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1DC01" w14:textId="1050D922" w:rsidR="00902223" w:rsidRPr="00921277" w:rsidRDefault="00902223" w:rsidP="00902223">
      <w:pPr>
        <w:pStyle w:val="Ttulo"/>
        <w:spacing w:after="240"/>
        <w:rPr>
          <w:lang w:val="en-GB"/>
        </w:rPr>
      </w:pPr>
      <w:bookmarkStart w:id="0" w:name="_Hlk61552474"/>
      <w:bookmarkEnd w:id="0"/>
      <w:r>
        <w:rPr>
          <w:lang w:val="en-GB"/>
        </w:rPr>
        <w:t xml:space="preserve">Aeronautic </w:t>
      </w:r>
      <w:r w:rsidR="00454E0A">
        <w:rPr>
          <w:lang w:val="en-GB"/>
        </w:rPr>
        <w:t>pilot training and augmented reality</w:t>
      </w:r>
    </w:p>
    <w:p w14:paraId="64E1EFDF" w14:textId="583EFA3E" w:rsidR="00902223" w:rsidRPr="00C76B9B" w:rsidRDefault="00902223" w:rsidP="00902223">
      <w:pPr>
        <w:pStyle w:val="Author"/>
        <w:rPr>
          <w:vertAlign w:val="superscript"/>
          <w:lang w:val="de-DE"/>
        </w:rPr>
      </w:pPr>
      <w:r w:rsidRPr="00C76B9B">
        <w:rPr>
          <w:lang w:val="de-DE"/>
        </w:rPr>
        <w:t>Simone Keller Füchter</w:t>
      </w:r>
      <w:r w:rsidR="003F475E">
        <w:rPr>
          <w:lang w:val="de-DE"/>
        </w:rPr>
        <w:t>,</w:t>
      </w:r>
      <w:r w:rsidRPr="00C76B9B">
        <w:rPr>
          <w:vertAlign w:val="superscript"/>
          <w:lang w:val="de-DE"/>
        </w:rPr>
        <w:t>1</w:t>
      </w:r>
      <w:r w:rsidRPr="00C76B9B">
        <w:rPr>
          <w:lang w:val="de-DE"/>
        </w:rPr>
        <w:t xml:space="preserve"> Mário Sergio Schlichting</w:t>
      </w:r>
      <w:r w:rsidR="003F475E">
        <w:rPr>
          <w:lang w:val="de-DE"/>
        </w:rPr>
        <w:t>,</w:t>
      </w:r>
      <w:r w:rsidRPr="00C76B9B">
        <w:rPr>
          <w:vertAlign w:val="superscript"/>
          <w:lang w:val="de-DE"/>
        </w:rPr>
        <w:t>1</w:t>
      </w:r>
      <w:r w:rsidRPr="00C76B9B">
        <w:rPr>
          <w:lang w:val="de-DE"/>
        </w:rPr>
        <w:t xml:space="preserve"> George Salazar</w:t>
      </w:r>
      <w:r w:rsidRPr="00C76B9B">
        <w:rPr>
          <w:vertAlign w:val="superscript"/>
          <w:lang w:val="de-DE"/>
        </w:rPr>
        <w:t>2</w:t>
      </w:r>
      <w:r w:rsidRPr="00C76B9B">
        <w:rPr>
          <w:lang w:val="de-DE"/>
        </w:rPr>
        <w:t xml:space="preserve"> </w:t>
      </w:r>
    </w:p>
    <w:p w14:paraId="4ABC323A" w14:textId="77777777" w:rsidR="00902223" w:rsidRPr="00902223" w:rsidRDefault="00902223" w:rsidP="00902223">
      <w:pPr>
        <w:pStyle w:val="Author"/>
        <w:rPr>
          <w:lang w:val="de-DE"/>
        </w:rPr>
      </w:pPr>
    </w:p>
    <w:p w14:paraId="30DFAA58" w14:textId="77777777" w:rsidR="00902223" w:rsidRPr="00C76B9B" w:rsidRDefault="00902223" w:rsidP="00902223">
      <w:pPr>
        <w:pStyle w:val="Affiliation"/>
        <w:rPr>
          <w:lang w:val="pt-BR"/>
        </w:rPr>
      </w:pPr>
      <w:r w:rsidRPr="00C76B9B">
        <w:rPr>
          <w:vertAlign w:val="superscript"/>
          <w:lang w:val="pt-BR"/>
        </w:rPr>
        <w:t>1</w:t>
      </w:r>
      <w:r w:rsidRPr="00C76B9B">
        <w:rPr>
          <w:lang w:val="pt-BR"/>
        </w:rPr>
        <w:t xml:space="preserve"> University of Estácio de Santa Catarina- Pesquisa Produtividade Program, Av. Leoberto Leal, 431, São José -, Santa Catarina, Brazil </w:t>
      </w:r>
    </w:p>
    <w:p w14:paraId="0F96D28E" w14:textId="77777777" w:rsidR="00902223" w:rsidRPr="00921277" w:rsidRDefault="00902223" w:rsidP="00902223">
      <w:pPr>
        <w:pStyle w:val="Affiliation"/>
        <w:rPr>
          <w:lang w:val="en-GB"/>
        </w:rPr>
      </w:pPr>
      <w:r w:rsidRPr="00C76B9B">
        <w:rPr>
          <w:lang w:val="pt-BR"/>
        </w:rPr>
        <w:t xml:space="preserve"> </w:t>
      </w:r>
      <w:r w:rsidRPr="00C76B9B">
        <w:rPr>
          <w:vertAlign w:val="superscript"/>
          <w:lang w:val="pt-BR"/>
        </w:rPr>
        <w:t>2</w:t>
      </w:r>
      <w:r w:rsidRPr="00C76B9B">
        <w:rPr>
          <w:szCs w:val="18"/>
          <w:lang w:val="pt-BR"/>
        </w:rPr>
        <w:t>NASA,</w:t>
      </w:r>
      <w:r w:rsidRPr="00C76B9B">
        <w:rPr>
          <w:lang w:val="pt-BR"/>
        </w:rPr>
        <w:t xml:space="preserve"> </w:t>
      </w:r>
      <w:r w:rsidRPr="00C76B9B">
        <w:rPr>
          <w:szCs w:val="18"/>
          <w:lang w:val="pt-BR"/>
        </w:rPr>
        <w:t xml:space="preserve">National Aeronautics and Space Administration.- </w:t>
      </w:r>
      <w:r>
        <w:rPr>
          <w:szCs w:val="18"/>
        </w:rPr>
        <w:t>Johnson Space Center -</w:t>
      </w:r>
      <w:r w:rsidRPr="00837A38">
        <w:t xml:space="preserve"> </w:t>
      </w:r>
      <w:r w:rsidRPr="00837A38">
        <w:rPr>
          <w:szCs w:val="18"/>
        </w:rPr>
        <w:t>2101 NASA Parkway</w:t>
      </w:r>
      <w:r>
        <w:rPr>
          <w:szCs w:val="18"/>
        </w:rPr>
        <w:t xml:space="preserve"> </w:t>
      </w:r>
      <w:r w:rsidRPr="00837A38">
        <w:rPr>
          <w:szCs w:val="18"/>
        </w:rPr>
        <w:t>Houston, Texas</w:t>
      </w:r>
      <w:r>
        <w:rPr>
          <w:szCs w:val="18"/>
        </w:rPr>
        <w:t xml:space="preserve"> USA.</w:t>
      </w:r>
      <w:r w:rsidRPr="00837A38">
        <w:rPr>
          <w:szCs w:val="18"/>
        </w:rPr>
        <w:t xml:space="preserve"> 77058</w:t>
      </w:r>
      <w:r w:rsidRPr="00C83632">
        <w:rPr>
          <w:color w:val="FF0000"/>
          <w:lang w:val="en-GB"/>
        </w:rPr>
        <w:br/>
      </w:r>
    </w:p>
    <w:p w14:paraId="28184A3C" w14:textId="77777777" w:rsidR="00902223" w:rsidRPr="00921277" w:rsidRDefault="00902223" w:rsidP="00902223">
      <w:pPr>
        <w:pStyle w:val="Abstract"/>
        <w:rPr>
          <w:lang w:val="en-GB"/>
        </w:rPr>
      </w:pPr>
      <w:r w:rsidRPr="00921277">
        <w:rPr>
          <w:noProof/>
          <w:lang w:val="en-GB" w:eastAsia="nl-NL"/>
        </w:rPr>
        <mc:AlternateContent>
          <mc:Choice Requires="wps">
            <w:drawing>
              <wp:inline distT="0" distB="0" distL="0" distR="0" wp14:anchorId="65BDA222" wp14:editId="3701EF8F">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E884E44" w14:textId="77777777" w:rsidR="00902223" w:rsidRPr="00CC561B" w:rsidRDefault="00902223" w:rsidP="00902223">
                            <w:pPr>
                              <w:pStyle w:val="Abstract"/>
                            </w:pPr>
                            <w:r w:rsidRPr="00CC561B">
                              <w:t>ABSTRACT</w:t>
                            </w:r>
                          </w:p>
                          <w:p w14:paraId="7E2F851B" w14:textId="77777777" w:rsidR="00902223" w:rsidRPr="00B00B40" w:rsidRDefault="00902223" w:rsidP="00902223">
                            <w:pPr>
                              <w:pStyle w:val="Abstract"/>
                              <w:rPr>
                                <w:color w:val="FF0000"/>
                              </w:rPr>
                            </w:pPr>
                            <w:permStart w:id="1570969526" w:edGrp="everyone"/>
                          </w:p>
                          <w:p w14:paraId="00124723" w14:textId="1F6BE019" w:rsidR="00902223" w:rsidRPr="00454E0A" w:rsidRDefault="00902223" w:rsidP="00902223">
                            <w:pPr>
                              <w:pStyle w:val="Abstract"/>
                              <w:rPr>
                                <w:lang w:val="en-GB"/>
                              </w:rPr>
                            </w:pPr>
                            <w:r w:rsidRPr="00454E0A">
                              <w:rPr>
                                <w:lang w:val="en-GB"/>
                              </w:rPr>
                              <w:t>A pre-flight checklist requires in-depth technical knowledge of the aircraft</w:t>
                            </w:r>
                            <w:r w:rsidR="00454E0A">
                              <w:rPr>
                                <w:lang w:val="en-GB"/>
                              </w:rPr>
                              <w:t xml:space="preserve">, including </w:t>
                            </w:r>
                            <w:r w:rsidRPr="00454E0A">
                              <w:rPr>
                                <w:lang w:val="en-GB"/>
                              </w:rPr>
                              <w:t xml:space="preserve">its dashboard, avionics, instruments, functions and cabin layout. </w:t>
                            </w:r>
                            <w:r w:rsidR="00454E0A">
                              <w:rPr>
                                <w:lang w:val="en-GB"/>
                              </w:rPr>
                              <w:t>T</w:t>
                            </w:r>
                            <w:r w:rsidR="00454E0A" w:rsidRPr="00454E0A">
                              <w:rPr>
                                <w:lang w:val="en-GB"/>
                              </w:rPr>
                              <w:t>o obtain up</w:t>
                            </w:r>
                            <w:r w:rsidR="00454E0A">
                              <w:rPr>
                                <w:lang w:val="en-GB"/>
                              </w:rPr>
                              <w:t>-to-</w:t>
                            </w:r>
                            <w:r w:rsidR="00454E0A" w:rsidRPr="00454E0A">
                              <w:rPr>
                                <w:lang w:val="en-GB"/>
                              </w:rPr>
                              <w:t>date certification</w:t>
                            </w:r>
                            <w:r w:rsidR="00454E0A">
                              <w:rPr>
                                <w:lang w:val="en-GB"/>
                              </w:rPr>
                              <w:t>,</w:t>
                            </w:r>
                            <w:r w:rsidR="00454E0A" w:rsidRPr="00454E0A">
                              <w:rPr>
                                <w:lang w:val="en-GB"/>
                              </w:rPr>
                              <w:t xml:space="preserve"> </w:t>
                            </w:r>
                            <w:r w:rsidRPr="00454E0A">
                              <w:rPr>
                                <w:lang w:val="en-GB"/>
                              </w:rPr>
                              <w:t>student</w:t>
                            </w:r>
                            <w:r w:rsidR="00454E0A">
                              <w:rPr>
                                <w:lang w:val="en-GB"/>
                              </w:rPr>
                              <w:t>s</w:t>
                            </w:r>
                            <w:r w:rsidRPr="00454E0A">
                              <w:rPr>
                                <w:lang w:val="en-GB"/>
                              </w:rPr>
                              <w:t xml:space="preserve"> training to be a pilot or advanced pilot must </w:t>
                            </w:r>
                            <w:r w:rsidR="00454E0A">
                              <w:rPr>
                                <w:lang w:val="en-GB"/>
                              </w:rPr>
                              <w:t>be</w:t>
                            </w:r>
                            <w:r w:rsidRPr="00454E0A">
                              <w:rPr>
                                <w:lang w:val="en-GB"/>
                              </w:rPr>
                              <w:t xml:space="preserve"> </w:t>
                            </w:r>
                            <w:r w:rsidR="00454E0A" w:rsidRPr="00454E0A">
                              <w:rPr>
                                <w:lang w:val="en-GB"/>
                              </w:rPr>
                              <w:t>completely</w:t>
                            </w:r>
                            <w:r w:rsidRPr="00454E0A">
                              <w:rPr>
                                <w:lang w:val="en-GB"/>
                              </w:rPr>
                              <w:t xml:space="preserve"> </w:t>
                            </w:r>
                            <w:r w:rsidR="00454E0A">
                              <w:rPr>
                                <w:lang w:val="en-GB"/>
                              </w:rPr>
                              <w:t xml:space="preserve">familiar with </w:t>
                            </w:r>
                            <w:r w:rsidRPr="00454E0A">
                              <w:rPr>
                                <w:lang w:val="en-GB"/>
                              </w:rPr>
                              <w:t xml:space="preserve">each instrument and its position on the flight panel. Every second spent searching for the location of an instrument, switch or indicator can waste time, resulting in a poor start-up procedure and possibly a safety hazard. The objective of this research was to obtain preliminary data to determine </w:t>
                            </w:r>
                            <w:r w:rsidR="00454E0A">
                              <w:rPr>
                                <w:lang w:val="en-GB"/>
                              </w:rPr>
                              <w:t xml:space="preserve">whether </w:t>
                            </w:r>
                            <w:r w:rsidRPr="00454E0A">
                              <w:rPr>
                                <w:lang w:val="en-GB"/>
                              </w:rPr>
                              <w:t xml:space="preserve">the use of </w:t>
                            </w:r>
                            <w:r w:rsidR="00454E0A">
                              <w:rPr>
                                <w:lang w:val="en-GB"/>
                              </w:rPr>
                              <w:t xml:space="preserve">augmented reality </w:t>
                            </w:r>
                            <w:r w:rsidRPr="00454E0A">
                              <w:rPr>
                                <w:lang w:val="en-GB"/>
                              </w:rPr>
                              <w:t xml:space="preserve">as a human interface for training can help pilots improve their skills and learn new flight panel layouts of different aircraft. The methodology used was </w:t>
                            </w:r>
                            <w:r w:rsidR="00454E0A">
                              <w:rPr>
                                <w:lang w:val="en-GB"/>
                              </w:rPr>
                              <w:t>the h</w:t>
                            </w:r>
                            <w:r w:rsidRPr="00454E0A">
                              <w:rPr>
                                <w:lang w:val="en-GB"/>
                              </w:rPr>
                              <w:t>uman-</w:t>
                            </w:r>
                            <w:r w:rsidR="00A4183E">
                              <w:rPr>
                                <w:lang w:val="en-GB"/>
                              </w:rPr>
                              <w:t>c</w:t>
                            </w:r>
                            <w:r w:rsidR="00A4183E" w:rsidRPr="00454E0A">
                              <w:rPr>
                                <w:lang w:val="en-GB"/>
                              </w:rPr>
                              <w:t>entred</w:t>
                            </w:r>
                            <w:r w:rsidRPr="00454E0A">
                              <w:rPr>
                                <w:lang w:val="en-GB"/>
                              </w:rPr>
                              <w:t xml:space="preserve"> </w:t>
                            </w:r>
                            <w:r w:rsidR="00454E0A">
                              <w:rPr>
                                <w:lang w:val="en-GB"/>
                              </w:rPr>
                              <w:t>d</w:t>
                            </w:r>
                            <w:r w:rsidRPr="00454E0A">
                              <w:rPr>
                                <w:lang w:val="en-GB"/>
                              </w:rPr>
                              <w:t xml:space="preserve">esign </w:t>
                            </w:r>
                            <w:r w:rsidR="00454E0A">
                              <w:rPr>
                                <w:lang w:val="en-GB"/>
                              </w:rPr>
                              <w:t xml:space="preserve">method, </w:t>
                            </w:r>
                            <w:r w:rsidRPr="00454E0A">
                              <w:rPr>
                                <w:lang w:val="en-GB"/>
                              </w:rPr>
                              <w:t xml:space="preserve">which is a multidisciplinary process that involves </w:t>
                            </w:r>
                            <w:r w:rsidR="00454E0A">
                              <w:rPr>
                                <w:lang w:val="en-GB"/>
                              </w:rPr>
                              <w:t xml:space="preserve">various </w:t>
                            </w:r>
                            <w:r w:rsidRPr="00454E0A">
                              <w:rPr>
                                <w:lang w:val="en-GB"/>
                              </w:rPr>
                              <w:t xml:space="preserve">actors who collaborate </w:t>
                            </w:r>
                            <w:r w:rsidR="00454E0A">
                              <w:rPr>
                                <w:lang w:val="en-GB"/>
                              </w:rPr>
                              <w:t xml:space="preserve">in terms of </w:t>
                            </w:r>
                            <w:r w:rsidRPr="00454E0A">
                              <w:rPr>
                                <w:lang w:val="en-GB"/>
                              </w:rPr>
                              <w:t xml:space="preserve">design skills, </w:t>
                            </w:r>
                            <w:r w:rsidR="00454E0A">
                              <w:rPr>
                                <w:lang w:val="en-GB"/>
                              </w:rPr>
                              <w:t xml:space="preserve">which includes </w:t>
                            </w:r>
                            <w:r w:rsidR="00454E0A" w:rsidRPr="00454E0A">
                              <w:rPr>
                                <w:lang w:val="en-GB"/>
                              </w:rPr>
                              <w:t>individuals</w:t>
                            </w:r>
                            <w:r w:rsidRPr="00454E0A">
                              <w:rPr>
                                <w:lang w:val="en-GB"/>
                              </w:rPr>
                              <w:t xml:space="preserve"> such as flight instructors, students, and pilots. A mobile/tablet application prototype was created with </w:t>
                            </w:r>
                            <w:r w:rsidR="00454E0A">
                              <w:rPr>
                                <w:lang w:val="en-GB"/>
                              </w:rPr>
                              <w:t xml:space="preserve">sufficient </w:t>
                            </w:r>
                            <w:r w:rsidRPr="00454E0A">
                              <w:rPr>
                                <w:lang w:val="en-GB"/>
                              </w:rPr>
                              <w:t>detail o</w:t>
                            </w:r>
                            <w:r w:rsidR="00454E0A">
                              <w:rPr>
                                <w:lang w:val="en-GB"/>
                              </w:rPr>
                              <w:t>n</w:t>
                            </w:r>
                            <w:r w:rsidRPr="00454E0A">
                              <w:rPr>
                                <w:lang w:val="en-GB"/>
                              </w:rPr>
                              <w:t xml:space="preserve"> </w:t>
                            </w:r>
                            <w:r w:rsidR="00454E0A">
                              <w:rPr>
                                <w:lang w:val="en-GB"/>
                              </w:rPr>
                              <w:t xml:space="preserve">the </w:t>
                            </w:r>
                            <w:r w:rsidRPr="00454E0A">
                              <w:rPr>
                                <w:lang w:val="en-GB"/>
                              </w:rPr>
                              <w:t xml:space="preserve">flight panel of a Cessna150, an aircraft used in training flights at the </w:t>
                            </w:r>
                            <w:r w:rsidR="003F475E" w:rsidRPr="003F475E">
                              <w:rPr>
                                <w:lang w:val="en-GB"/>
                              </w:rPr>
                              <w:t xml:space="preserve">Aero Club </w:t>
                            </w:r>
                            <w:r w:rsidR="003F475E">
                              <w:rPr>
                                <w:lang w:val="en-GB"/>
                              </w:rPr>
                              <w:t xml:space="preserve">of </w:t>
                            </w:r>
                            <w:r w:rsidRPr="00454E0A">
                              <w:rPr>
                                <w:lang w:val="en-GB"/>
                              </w:rPr>
                              <w:t xml:space="preserve">Santa Catarina. The tests were applied in Brazil and the results </w:t>
                            </w:r>
                            <w:r w:rsidR="00454E0A">
                              <w:rPr>
                                <w:lang w:val="en-GB"/>
                              </w:rPr>
                              <w:t xml:space="preserve">indicated </w:t>
                            </w:r>
                            <w:r w:rsidRPr="00454E0A">
                              <w:rPr>
                                <w:lang w:val="en-GB"/>
                              </w:rPr>
                              <w:t>good response and acceptance from the users.</w:t>
                            </w:r>
                          </w:p>
                          <w:p w14:paraId="583FB399" w14:textId="77777777" w:rsidR="00902223" w:rsidRDefault="00902223" w:rsidP="00902223">
                            <w:pPr>
                              <w:pStyle w:val="Abstract"/>
                            </w:pPr>
                          </w:p>
                          <w:permEnd w:id="1570969526"/>
                          <w:p w14:paraId="1ED9E308" w14:textId="77777777" w:rsidR="00902223" w:rsidRPr="00B00B40" w:rsidRDefault="00902223" w:rsidP="00902223">
                            <w:pPr>
                              <w:pStyle w:val="Abstract"/>
                              <w:rPr>
                                <w:b/>
                                <w:bCs/>
                                <w:color w:val="FF0000"/>
                                <w:sz w:val="40"/>
                                <w:szCs w:val="52"/>
                              </w:rPr>
                            </w:pPr>
                          </w:p>
                        </w:txbxContent>
                      </wps:txbx>
                      <wps:bodyPr rot="0" vert="horz" wrap="square" lIns="108000" tIns="108000" rIns="108000" bIns="108000" anchor="t" anchorCtr="0" upright="1">
                        <a:spAutoFit/>
                      </wps:bodyPr>
                    </wps:wsp>
                  </a:graphicData>
                </a:graphic>
              </wp:inline>
            </w:drawing>
          </mc:Choice>
          <mc:Fallback>
            <w:pict>
              <v:rect w14:anchorId="65BDA222"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6E884E44" w14:textId="77777777" w:rsidR="00902223" w:rsidRPr="00CC561B" w:rsidRDefault="00902223" w:rsidP="00902223">
                      <w:pPr>
                        <w:pStyle w:val="Abstract"/>
                      </w:pPr>
                      <w:r w:rsidRPr="00CC561B">
                        <w:t>ABSTRACT</w:t>
                      </w:r>
                    </w:p>
                    <w:p w14:paraId="7E2F851B" w14:textId="77777777" w:rsidR="00902223" w:rsidRPr="00B00B40" w:rsidRDefault="00902223" w:rsidP="00902223">
                      <w:pPr>
                        <w:pStyle w:val="Abstract"/>
                        <w:rPr>
                          <w:color w:val="FF0000"/>
                        </w:rPr>
                      </w:pPr>
                      <w:permStart w:id="1570969526" w:edGrp="everyone"/>
                    </w:p>
                    <w:p w14:paraId="00124723" w14:textId="1F6BE019" w:rsidR="00902223" w:rsidRPr="00454E0A" w:rsidRDefault="00902223" w:rsidP="00902223">
                      <w:pPr>
                        <w:pStyle w:val="Abstract"/>
                        <w:rPr>
                          <w:lang w:val="en-GB"/>
                        </w:rPr>
                      </w:pPr>
                      <w:r w:rsidRPr="00454E0A">
                        <w:rPr>
                          <w:lang w:val="en-GB"/>
                        </w:rPr>
                        <w:t>A pre-flight checklist requires in-depth technical knowledge of the aircraft</w:t>
                      </w:r>
                      <w:r w:rsidR="00454E0A">
                        <w:rPr>
                          <w:lang w:val="en-GB"/>
                        </w:rPr>
                        <w:t xml:space="preserve">, including </w:t>
                      </w:r>
                      <w:r w:rsidRPr="00454E0A">
                        <w:rPr>
                          <w:lang w:val="en-GB"/>
                        </w:rPr>
                        <w:t xml:space="preserve">its dashboard, avionics, instruments, functions and cabin layout. </w:t>
                      </w:r>
                      <w:r w:rsidR="00454E0A">
                        <w:rPr>
                          <w:lang w:val="en-GB"/>
                        </w:rPr>
                        <w:t>T</w:t>
                      </w:r>
                      <w:r w:rsidR="00454E0A" w:rsidRPr="00454E0A">
                        <w:rPr>
                          <w:lang w:val="en-GB"/>
                        </w:rPr>
                        <w:t>o obtain up</w:t>
                      </w:r>
                      <w:r w:rsidR="00454E0A">
                        <w:rPr>
                          <w:lang w:val="en-GB"/>
                        </w:rPr>
                        <w:t>-to-</w:t>
                      </w:r>
                      <w:r w:rsidR="00454E0A" w:rsidRPr="00454E0A">
                        <w:rPr>
                          <w:lang w:val="en-GB"/>
                        </w:rPr>
                        <w:t>date certification</w:t>
                      </w:r>
                      <w:r w:rsidR="00454E0A">
                        <w:rPr>
                          <w:lang w:val="en-GB"/>
                        </w:rPr>
                        <w:t>,</w:t>
                      </w:r>
                      <w:r w:rsidR="00454E0A" w:rsidRPr="00454E0A">
                        <w:rPr>
                          <w:lang w:val="en-GB"/>
                        </w:rPr>
                        <w:t xml:space="preserve"> </w:t>
                      </w:r>
                      <w:r w:rsidRPr="00454E0A">
                        <w:rPr>
                          <w:lang w:val="en-GB"/>
                        </w:rPr>
                        <w:t>student</w:t>
                      </w:r>
                      <w:r w:rsidR="00454E0A">
                        <w:rPr>
                          <w:lang w:val="en-GB"/>
                        </w:rPr>
                        <w:t>s</w:t>
                      </w:r>
                      <w:r w:rsidRPr="00454E0A">
                        <w:rPr>
                          <w:lang w:val="en-GB"/>
                        </w:rPr>
                        <w:t xml:space="preserve"> training to be a pilot or advanced pilot must </w:t>
                      </w:r>
                      <w:r w:rsidR="00454E0A">
                        <w:rPr>
                          <w:lang w:val="en-GB"/>
                        </w:rPr>
                        <w:t>be</w:t>
                      </w:r>
                      <w:r w:rsidRPr="00454E0A">
                        <w:rPr>
                          <w:lang w:val="en-GB"/>
                        </w:rPr>
                        <w:t xml:space="preserve"> </w:t>
                      </w:r>
                      <w:r w:rsidR="00454E0A" w:rsidRPr="00454E0A">
                        <w:rPr>
                          <w:lang w:val="en-GB"/>
                        </w:rPr>
                        <w:t>completely</w:t>
                      </w:r>
                      <w:r w:rsidRPr="00454E0A">
                        <w:rPr>
                          <w:lang w:val="en-GB"/>
                        </w:rPr>
                        <w:t xml:space="preserve"> </w:t>
                      </w:r>
                      <w:r w:rsidR="00454E0A">
                        <w:rPr>
                          <w:lang w:val="en-GB"/>
                        </w:rPr>
                        <w:t xml:space="preserve">familiar with </w:t>
                      </w:r>
                      <w:r w:rsidRPr="00454E0A">
                        <w:rPr>
                          <w:lang w:val="en-GB"/>
                        </w:rPr>
                        <w:t xml:space="preserve">each instrument and its position on the flight panel. Every second spent searching for the location of an instrument, switch or indicator can waste time, resulting in a poor start-up procedure and possibly a safety hazard. The objective of this research was to obtain preliminary data to determine </w:t>
                      </w:r>
                      <w:r w:rsidR="00454E0A">
                        <w:rPr>
                          <w:lang w:val="en-GB"/>
                        </w:rPr>
                        <w:t xml:space="preserve">whether </w:t>
                      </w:r>
                      <w:r w:rsidRPr="00454E0A">
                        <w:rPr>
                          <w:lang w:val="en-GB"/>
                        </w:rPr>
                        <w:t xml:space="preserve">the use of </w:t>
                      </w:r>
                      <w:r w:rsidR="00454E0A">
                        <w:rPr>
                          <w:lang w:val="en-GB"/>
                        </w:rPr>
                        <w:t xml:space="preserve">augmented reality </w:t>
                      </w:r>
                      <w:r w:rsidRPr="00454E0A">
                        <w:rPr>
                          <w:lang w:val="en-GB"/>
                        </w:rPr>
                        <w:t xml:space="preserve">as a human interface for training can help pilots improve their skills and learn new flight panel layouts of different aircraft. The methodology used was </w:t>
                      </w:r>
                      <w:r w:rsidR="00454E0A">
                        <w:rPr>
                          <w:lang w:val="en-GB"/>
                        </w:rPr>
                        <w:t>the h</w:t>
                      </w:r>
                      <w:r w:rsidRPr="00454E0A">
                        <w:rPr>
                          <w:lang w:val="en-GB"/>
                        </w:rPr>
                        <w:t>uman-</w:t>
                      </w:r>
                      <w:r w:rsidR="00A4183E">
                        <w:rPr>
                          <w:lang w:val="en-GB"/>
                        </w:rPr>
                        <w:t>c</w:t>
                      </w:r>
                      <w:r w:rsidR="00A4183E" w:rsidRPr="00454E0A">
                        <w:rPr>
                          <w:lang w:val="en-GB"/>
                        </w:rPr>
                        <w:t>entred</w:t>
                      </w:r>
                      <w:r w:rsidRPr="00454E0A">
                        <w:rPr>
                          <w:lang w:val="en-GB"/>
                        </w:rPr>
                        <w:t xml:space="preserve"> </w:t>
                      </w:r>
                      <w:r w:rsidR="00454E0A">
                        <w:rPr>
                          <w:lang w:val="en-GB"/>
                        </w:rPr>
                        <w:t>d</w:t>
                      </w:r>
                      <w:r w:rsidRPr="00454E0A">
                        <w:rPr>
                          <w:lang w:val="en-GB"/>
                        </w:rPr>
                        <w:t xml:space="preserve">esign </w:t>
                      </w:r>
                      <w:r w:rsidR="00454E0A">
                        <w:rPr>
                          <w:lang w:val="en-GB"/>
                        </w:rPr>
                        <w:t xml:space="preserve">method, </w:t>
                      </w:r>
                      <w:r w:rsidRPr="00454E0A">
                        <w:rPr>
                          <w:lang w:val="en-GB"/>
                        </w:rPr>
                        <w:t xml:space="preserve">which is a multidisciplinary process that involves </w:t>
                      </w:r>
                      <w:r w:rsidR="00454E0A">
                        <w:rPr>
                          <w:lang w:val="en-GB"/>
                        </w:rPr>
                        <w:t xml:space="preserve">various </w:t>
                      </w:r>
                      <w:r w:rsidRPr="00454E0A">
                        <w:rPr>
                          <w:lang w:val="en-GB"/>
                        </w:rPr>
                        <w:t xml:space="preserve">actors who collaborate </w:t>
                      </w:r>
                      <w:r w:rsidR="00454E0A">
                        <w:rPr>
                          <w:lang w:val="en-GB"/>
                        </w:rPr>
                        <w:t xml:space="preserve">in terms of </w:t>
                      </w:r>
                      <w:r w:rsidRPr="00454E0A">
                        <w:rPr>
                          <w:lang w:val="en-GB"/>
                        </w:rPr>
                        <w:t xml:space="preserve">design skills, </w:t>
                      </w:r>
                      <w:r w:rsidR="00454E0A">
                        <w:rPr>
                          <w:lang w:val="en-GB"/>
                        </w:rPr>
                        <w:t xml:space="preserve">which includes </w:t>
                      </w:r>
                      <w:r w:rsidR="00454E0A" w:rsidRPr="00454E0A">
                        <w:rPr>
                          <w:lang w:val="en-GB"/>
                        </w:rPr>
                        <w:t>individuals</w:t>
                      </w:r>
                      <w:r w:rsidRPr="00454E0A">
                        <w:rPr>
                          <w:lang w:val="en-GB"/>
                        </w:rPr>
                        <w:t xml:space="preserve"> such as flight instructors, students, and pilots. A mobile/tablet application prototype was created with </w:t>
                      </w:r>
                      <w:r w:rsidR="00454E0A">
                        <w:rPr>
                          <w:lang w:val="en-GB"/>
                        </w:rPr>
                        <w:t xml:space="preserve">sufficient </w:t>
                      </w:r>
                      <w:r w:rsidRPr="00454E0A">
                        <w:rPr>
                          <w:lang w:val="en-GB"/>
                        </w:rPr>
                        <w:t>detail o</w:t>
                      </w:r>
                      <w:r w:rsidR="00454E0A">
                        <w:rPr>
                          <w:lang w:val="en-GB"/>
                        </w:rPr>
                        <w:t>n</w:t>
                      </w:r>
                      <w:r w:rsidRPr="00454E0A">
                        <w:rPr>
                          <w:lang w:val="en-GB"/>
                        </w:rPr>
                        <w:t xml:space="preserve"> </w:t>
                      </w:r>
                      <w:r w:rsidR="00454E0A">
                        <w:rPr>
                          <w:lang w:val="en-GB"/>
                        </w:rPr>
                        <w:t xml:space="preserve">the </w:t>
                      </w:r>
                      <w:r w:rsidRPr="00454E0A">
                        <w:rPr>
                          <w:lang w:val="en-GB"/>
                        </w:rPr>
                        <w:t xml:space="preserve">flight panel of a Cessna150, an aircraft used in training flights at the </w:t>
                      </w:r>
                      <w:r w:rsidR="003F475E" w:rsidRPr="003F475E">
                        <w:rPr>
                          <w:lang w:val="en-GB"/>
                        </w:rPr>
                        <w:t xml:space="preserve">Aero Club </w:t>
                      </w:r>
                      <w:r w:rsidR="003F475E">
                        <w:rPr>
                          <w:lang w:val="en-GB"/>
                        </w:rPr>
                        <w:t xml:space="preserve">of </w:t>
                      </w:r>
                      <w:r w:rsidRPr="00454E0A">
                        <w:rPr>
                          <w:lang w:val="en-GB"/>
                        </w:rPr>
                        <w:t xml:space="preserve">Santa Catarina. The tests were applied in Brazil and the results </w:t>
                      </w:r>
                      <w:r w:rsidR="00454E0A">
                        <w:rPr>
                          <w:lang w:val="en-GB"/>
                        </w:rPr>
                        <w:t xml:space="preserve">indicated </w:t>
                      </w:r>
                      <w:r w:rsidRPr="00454E0A">
                        <w:rPr>
                          <w:lang w:val="en-GB"/>
                        </w:rPr>
                        <w:t>good response and acceptance from the users.</w:t>
                      </w:r>
                    </w:p>
                    <w:p w14:paraId="583FB399" w14:textId="77777777" w:rsidR="00902223" w:rsidRDefault="00902223" w:rsidP="00902223">
                      <w:pPr>
                        <w:pStyle w:val="Abstract"/>
                      </w:pPr>
                    </w:p>
                    <w:permEnd w:id="1570969526"/>
                    <w:p w14:paraId="1ED9E308" w14:textId="77777777" w:rsidR="00902223" w:rsidRPr="00B00B40" w:rsidRDefault="00902223" w:rsidP="00902223">
                      <w:pPr>
                        <w:pStyle w:val="Abstract"/>
                        <w:rPr>
                          <w:b/>
                          <w:bCs/>
                          <w:color w:val="FF0000"/>
                          <w:sz w:val="40"/>
                          <w:szCs w:val="52"/>
                        </w:rPr>
                      </w:pPr>
                    </w:p>
                  </w:txbxContent>
                </v:textbox>
                <w10:anchorlock/>
              </v:rect>
            </w:pict>
          </mc:Fallback>
        </mc:AlternateContent>
      </w:r>
    </w:p>
    <w:bookmarkStart w:id="1" w:name="_Hlk4671301"/>
    <w:p w14:paraId="46E49F90" w14:textId="77777777" w:rsidR="00902223" w:rsidRPr="00921277" w:rsidRDefault="00902223" w:rsidP="00902223">
      <w:pPr>
        <w:pStyle w:val="Editor"/>
        <w:rPr>
          <w:lang w:val="en-GB"/>
        </w:rPr>
      </w:pPr>
      <w:r w:rsidRPr="00921277">
        <w:rPr>
          <w:noProof/>
          <w:lang w:val="en-GB" w:eastAsia="nl-NL"/>
        </w:rPr>
        <mc:AlternateContent>
          <mc:Choice Requires="wps">
            <w:drawing>
              <wp:inline distT="0" distB="0" distL="0" distR="0" wp14:anchorId="6050086E" wp14:editId="796048B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F44AC15"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DI&#10;FMy34AEAAKMDAAAOAAAAAAAAAAAAAAAAAC4CAABkcnMvZTJvRG9jLnhtbFBLAQItABQABgAIAAAA&#10;IQAQuw822AAAAAMBAAAPAAAAAAAAAAAAAAAAADoEAABkcnMvZG93bnJldi54bWxQSwUGAAAAAAQA&#10;BADzAAAAPwUAAAAA&#10;">
                <v:stroke dashstyle="1 1" endcap="round"/>
                <w10:anchorlock/>
              </v:shape>
            </w:pict>
          </mc:Fallback>
        </mc:AlternateContent>
      </w:r>
    </w:p>
    <w:bookmarkEnd w:id="1"/>
    <w:p w14:paraId="4BCA20E4" w14:textId="77777777" w:rsidR="00902223" w:rsidRPr="00921277" w:rsidRDefault="00902223" w:rsidP="00902223">
      <w:pPr>
        <w:pStyle w:val="SectionName"/>
        <w:rPr>
          <w:b w:val="0"/>
          <w:lang w:val="en-GB"/>
        </w:rPr>
      </w:pPr>
      <w:r w:rsidRPr="00921277">
        <w:rPr>
          <w:lang w:val="en-GB"/>
        </w:rPr>
        <w:t>Section:</w:t>
      </w:r>
      <w:r w:rsidRPr="00921277">
        <w:rPr>
          <w:b w:val="0"/>
          <w:lang w:val="en-GB"/>
        </w:rPr>
        <w:t xml:space="preserve"> RESEARCH PAPER </w:t>
      </w:r>
    </w:p>
    <w:p w14:paraId="245CB2E8" w14:textId="52997CB2" w:rsidR="00902223" w:rsidRPr="00921277" w:rsidRDefault="00902223" w:rsidP="00902223">
      <w:pPr>
        <w:pStyle w:val="Keywords"/>
        <w:tabs>
          <w:tab w:val="right" w:pos="10205"/>
        </w:tabs>
      </w:pPr>
      <w:r w:rsidRPr="00921277">
        <w:rPr>
          <w:b/>
        </w:rPr>
        <w:t>Keywords:</w:t>
      </w:r>
      <w:r w:rsidRPr="00921277">
        <w:t xml:space="preserve"> </w:t>
      </w:r>
      <w:r w:rsidRPr="001E03FD">
        <w:t xml:space="preserve">Augmented </w:t>
      </w:r>
      <w:r w:rsidR="003F475E">
        <w:t>r</w:t>
      </w:r>
      <w:r w:rsidRPr="001E03FD">
        <w:t>eality</w:t>
      </w:r>
      <w:r>
        <w:t>;</w:t>
      </w:r>
      <w:r w:rsidRPr="001E03FD">
        <w:t xml:space="preserve"> </w:t>
      </w:r>
      <w:r w:rsidR="00A4183E" w:rsidRPr="001E03FD">
        <w:t>virtual training</w:t>
      </w:r>
      <w:r w:rsidR="00A4183E">
        <w:t xml:space="preserve">; </w:t>
      </w:r>
      <w:r w:rsidR="00A4183E" w:rsidRPr="001E03FD">
        <w:t>flight pane</w:t>
      </w:r>
      <w:r w:rsidR="00A4183E">
        <w:t>l; pilot training</w:t>
      </w:r>
      <w:r w:rsidRPr="00921277">
        <w:tab/>
      </w:r>
    </w:p>
    <w:p w14:paraId="13482D39" w14:textId="77777777" w:rsidR="00902223" w:rsidRPr="00921277" w:rsidRDefault="00902223" w:rsidP="00902223">
      <w:pPr>
        <w:pStyle w:val="Citation"/>
        <w:rPr>
          <w:lang w:val="en-GB"/>
        </w:rPr>
      </w:pPr>
      <w:r w:rsidRPr="00921277">
        <w:rPr>
          <w:b/>
          <w:lang w:val="en-GB"/>
        </w:rPr>
        <w:t>Citation:</w:t>
      </w:r>
      <w:r w:rsidRPr="00921277">
        <w:rPr>
          <w:lang w:val="en-GB"/>
        </w:rPr>
        <w:t xml:space="preserve"> </w:t>
      </w:r>
      <w:r w:rsidRPr="00902223">
        <w:t>Simone Keller Füchter, George Salazar, Mario Sergio Schlichting</w:t>
      </w:r>
      <w:r w:rsidRPr="00921277">
        <w:rPr>
          <w:lang w:val="en-GB"/>
        </w:rPr>
        <w:t>, Acta IMEKO, vol. </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Pr="00921277">
        <w:rPr>
          <w:lang w:val="en-GB"/>
        </w:rPr>
        <w:t>A</w:t>
      </w:r>
      <w:r w:rsidRPr="00921277">
        <w:rPr>
          <w:lang w:val="en-GB"/>
        </w:rPr>
        <w:fldChar w:fldCharType="end"/>
      </w:r>
      <w:r w:rsidRPr="00921277">
        <w:rPr>
          <w:lang w:val="en-GB"/>
        </w:rPr>
        <w:t>, no.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Pr="00921277">
        <w:rPr>
          <w:lang w:val="en-GB"/>
        </w:rPr>
        <w:t>B</w:t>
      </w:r>
      <w:r w:rsidRPr="00921277">
        <w:rPr>
          <w:lang w:val="en-GB"/>
        </w:rPr>
        <w:fldChar w:fldCharType="end"/>
      </w:r>
      <w:r w:rsidRPr="00921277">
        <w:rPr>
          <w:lang w:val="en-GB"/>
        </w:rPr>
        <w:t>, article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Pr="00921277">
        <w:rPr>
          <w:lang w:val="en-GB"/>
        </w:rPr>
        <w:t>C</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Pr="00921277">
        <w:rPr>
          <w:lang w:val="en-GB"/>
        </w:rPr>
        <w:t>Month</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r w:rsidRPr="00921277">
        <w:rPr>
          <w:lang w:val="en-GB"/>
        </w:rPr>
        <w:t>, identifier: IMEKO-ACTA</w:t>
      </w:r>
      <w:bookmarkStart w:id="2" w:name="_Hlk4670901"/>
      <w:r w:rsidRPr="00921277">
        <w:rPr>
          <w:lang w:val="en-GB"/>
        </w:rPr>
        <w:t>-</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Pr="00921277">
        <w:rPr>
          <w:lang w:val="en-GB"/>
        </w:rPr>
        <w:t>A</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Pr="00921277">
        <w:rPr>
          <w:lang w:val="en-GB"/>
        </w:rPr>
        <w:t>B</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Pr="00921277">
        <w:rPr>
          <w:lang w:val="en-GB"/>
        </w:rPr>
        <w:t>C</w:t>
      </w:r>
      <w:r w:rsidRPr="00921277">
        <w:rPr>
          <w:lang w:val="en-GB"/>
        </w:rPr>
        <w:fldChar w:fldCharType="end"/>
      </w:r>
      <w:bookmarkEnd w:id="2"/>
    </w:p>
    <w:p w14:paraId="52FBAD5C" w14:textId="77777777" w:rsidR="00902223" w:rsidRPr="00921277" w:rsidRDefault="00902223" w:rsidP="00902223">
      <w:pPr>
        <w:pStyle w:val="Editor"/>
        <w:rPr>
          <w:lang w:val="en-GB"/>
        </w:rPr>
      </w:pPr>
      <w:r w:rsidRPr="00921277">
        <w:rPr>
          <w:b/>
          <w:lang w:val="en-GB"/>
        </w:rPr>
        <w:t>Section Editor:</w:t>
      </w:r>
      <w:r w:rsidRPr="00921277">
        <w:rPr>
          <w:lang w:val="en-GB"/>
        </w:rPr>
        <w:t xml:space="preserve"> </w:t>
      </w:r>
      <w:r w:rsidRPr="00837A38">
        <w:rPr>
          <w:sz w:val="18"/>
          <w:szCs w:val="18"/>
          <w:lang w:val="en-GB"/>
        </w:rPr>
        <w:t>nam</w:t>
      </w:r>
      <w:r>
        <w:rPr>
          <w:sz w:val="18"/>
          <w:szCs w:val="18"/>
          <w:lang w:val="en-GB"/>
        </w:rPr>
        <w:t>e</w:t>
      </w:r>
      <w:r w:rsidRPr="00837A38">
        <w:rPr>
          <w:sz w:val="18"/>
          <w:szCs w:val="18"/>
          <w:lang w:val="en-GB"/>
        </w:rPr>
        <w:t>, affiliation</w:t>
      </w:r>
    </w:p>
    <w:p w14:paraId="1C369178" w14:textId="77777777" w:rsidR="00902223" w:rsidRPr="00921277" w:rsidRDefault="00902223" w:rsidP="00902223">
      <w:pPr>
        <w:pStyle w:val="SignificantDates"/>
        <w:rPr>
          <w:lang w:val="en-GB"/>
        </w:rPr>
      </w:pPr>
      <w:r w:rsidRPr="00921277">
        <w:rPr>
          <w:b/>
          <w:lang w:val="en-GB"/>
        </w:rPr>
        <w:t>Received</w:t>
      </w:r>
      <w:r w:rsidRPr="00921277">
        <w:rPr>
          <w:lang w:val="en-GB"/>
        </w:rPr>
        <w:t xml:space="preserve"> month day, year; </w:t>
      </w:r>
      <w:r w:rsidRPr="00921277">
        <w:rPr>
          <w:b/>
          <w:lang w:val="en-GB"/>
        </w:rPr>
        <w:t>In final form</w:t>
      </w:r>
      <w:r w:rsidRPr="00921277">
        <w:rPr>
          <w:lang w:val="en-GB"/>
        </w:rPr>
        <w:t xml:space="preserve"> month day, year; </w:t>
      </w:r>
      <w:r w:rsidRPr="00921277">
        <w:rPr>
          <w:b/>
          <w:lang w:val="en-GB"/>
        </w:rPr>
        <w:t>Published</w:t>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Pr="00921277">
        <w:rPr>
          <w:lang w:val="en-GB"/>
        </w:rPr>
        <w:t>Month</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p>
    <w:p w14:paraId="74776369" w14:textId="77777777" w:rsidR="00902223" w:rsidRPr="00921277" w:rsidRDefault="00902223" w:rsidP="00902223">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14:paraId="232DA38A" w14:textId="77777777" w:rsidR="00902223" w:rsidRPr="00921277" w:rsidRDefault="00902223" w:rsidP="00902223">
      <w:pPr>
        <w:pStyle w:val="Corresponding"/>
        <w:rPr>
          <w:lang w:val="en-GB"/>
        </w:rPr>
      </w:pPr>
      <w:r w:rsidRPr="00921277">
        <w:rPr>
          <w:b/>
          <w:lang w:val="en-GB"/>
        </w:rPr>
        <w:t>Corresponding author:</w:t>
      </w:r>
      <w:r w:rsidRPr="00921277">
        <w:rPr>
          <w:lang w:val="en-GB"/>
        </w:rPr>
        <w:t xml:space="preserve"> Paul P. L. </w:t>
      </w:r>
      <w:proofErr w:type="spellStart"/>
      <w:r w:rsidRPr="00921277">
        <w:rPr>
          <w:lang w:val="en-GB"/>
        </w:rPr>
        <w:t>Regtien</w:t>
      </w:r>
      <w:proofErr w:type="spellEnd"/>
      <w:r w:rsidRPr="00921277">
        <w:rPr>
          <w:lang w:val="en-GB"/>
        </w:rPr>
        <w:t xml:space="preserve">, e-mail: </w:t>
      </w:r>
      <w:hyperlink w:history="1">
        <w:r w:rsidRPr="00921277">
          <w:rPr>
            <w:rStyle w:val="Hyperlink"/>
            <w:lang w:val="en-GB"/>
          </w:rPr>
          <w:t>paul@regtien.net</w:t>
        </w:r>
      </w:hyperlink>
      <w:r w:rsidRPr="00921277">
        <w:rPr>
          <w:lang w:val="en-GB"/>
        </w:rPr>
        <w:t xml:space="preserve"> </w:t>
      </w:r>
    </w:p>
    <w:p w14:paraId="28E7AA4B" w14:textId="77777777" w:rsidR="00902223" w:rsidRPr="00921277" w:rsidRDefault="00902223" w:rsidP="00902223">
      <w:pPr>
        <w:pStyle w:val="Editor"/>
        <w:rPr>
          <w:lang w:val="en-GB"/>
        </w:rPr>
      </w:pPr>
      <w:r w:rsidRPr="00921277">
        <w:rPr>
          <w:noProof/>
          <w:lang w:val="en-GB" w:eastAsia="nl-NL"/>
        </w:rPr>
        <mc:AlternateContent>
          <mc:Choice Requires="wps">
            <w:drawing>
              <wp:inline distT="0" distB="0" distL="0" distR="0" wp14:anchorId="7DD36042" wp14:editId="3120CFDE">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AAB0883"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5A7CCBD2" w14:textId="77777777" w:rsidR="00902223" w:rsidRPr="00921277" w:rsidRDefault="00902223" w:rsidP="00902223">
      <w:pPr>
        <w:sectPr w:rsidR="00902223" w:rsidRPr="00921277" w:rsidSect="00902223">
          <w:headerReference w:type="default" r:id="rId7"/>
          <w:footerReference w:type="even" r:id="rId8"/>
          <w:footerReference w:type="default" r:id="rId9"/>
          <w:pgSz w:w="11907" w:h="16840" w:code="9"/>
          <w:pgMar w:top="1134" w:right="851" w:bottom="1418" w:left="851" w:header="720" w:footer="720" w:gutter="0"/>
          <w:pgNumType w:start="1"/>
          <w:cols w:space="720"/>
          <w:formProt w:val="0"/>
          <w:docGrid w:linePitch="360"/>
        </w:sectPr>
      </w:pPr>
    </w:p>
    <w:p w14:paraId="00A4298F" w14:textId="77777777" w:rsidR="00902223" w:rsidRPr="008D771A" w:rsidRDefault="00902223" w:rsidP="00902223">
      <w:pPr>
        <w:pStyle w:val="Level1Title"/>
      </w:pPr>
      <w:bookmarkStart w:id="3" w:name="_Hlk82362536"/>
      <w:bookmarkStart w:id="4" w:name="_Hlk82106519"/>
      <w:r w:rsidRPr="00A002D6">
        <w:t>Introduction</w:t>
      </w:r>
    </w:p>
    <w:bookmarkEnd w:id="3"/>
    <w:p w14:paraId="51953524" w14:textId="6FCFD507" w:rsidR="00902223" w:rsidRPr="00454E0A" w:rsidRDefault="00A4183E" w:rsidP="00902223">
      <w:pPr>
        <w:pStyle w:val="Corpodetexto"/>
        <w:ind w:firstLine="0"/>
      </w:pPr>
      <w:r>
        <w:t xml:space="preserve">Various </w:t>
      </w:r>
      <w:r w:rsidR="00902223" w:rsidRPr="00454E0A">
        <w:t xml:space="preserve">different materials </w:t>
      </w:r>
      <w:r>
        <w:t xml:space="preserve">are </w:t>
      </w:r>
      <w:r w:rsidR="00902223" w:rsidRPr="00454E0A">
        <w:t>used for pilot training</w:t>
      </w:r>
      <w:r>
        <w:t xml:space="preserve"> on the </w:t>
      </w:r>
      <w:r w:rsidR="00902223" w:rsidRPr="00454E0A">
        <w:t xml:space="preserve">equipment </w:t>
      </w:r>
      <w:r>
        <w:t xml:space="preserve">used in various types of </w:t>
      </w:r>
      <w:r w:rsidR="00902223" w:rsidRPr="00454E0A">
        <w:t xml:space="preserve">aircraft. Traditionally, the aircraft manual has been an important source of information on each part of </w:t>
      </w:r>
      <w:r w:rsidR="003F475E">
        <w:t xml:space="preserve">the </w:t>
      </w:r>
      <w:r>
        <w:t xml:space="preserve">aircraft’s </w:t>
      </w:r>
      <w:r w:rsidR="00902223" w:rsidRPr="00454E0A">
        <w:t xml:space="preserve">structure, as well as </w:t>
      </w:r>
      <w:r>
        <w:t xml:space="preserve">its </w:t>
      </w:r>
      <w:r w:rsidR="00902223" w:rsidRPr="00454E0A">
        <w:t xml:space="preserve">mechanical, electronic and digital components. </w:t>
      </w:r>
      <w:r>
        <w:t>While t</w:t>
      </w:r>
      <w:r w:rsidR="00902223" w:rsidRPr="00454E0A">
        <w:t xml:space="preserve">he operating manual </w:t>
      </w:r>
      <w:r>
        <w:t xml:space="preserve">remains </w:t>
      </w:r>
      <w:r w:rsidR="00902223" w:rsidRPr="00454E0A">
        <w:t xml:space="preserve">the main learning resource, a </w:t>
      </w:r>
      <w:r>
        <w:t xml:space="preserve">number </w:t>
      </w:r>
      <w:r w:rsidR="00902223" w:rsidRPr="00454E0A">
        <w:t>of multimedia resources have been added for better visuali</w:t>
      </w:r>
      <w:r>
        <w:t>s</w:t>
      </w:r>
      <w:r w:rsidR="00902223" w:rsidRPr="00454E0A">
        <w:t xml:space="preserve">ation of certain tasks and commands during the panel checklist. </w:t>
      </w:r>
      <w:r>
        <w:t>The array of available p</w:t>
      </w:r>
      <w:r w:rsidR="00902223" w:rsidRPr="00454E0A">
        <w:t xml:space="preserve">rinted books </w:t>
      </w:r>
      <w:r>
        <w:t xml:space="preserve">can also be </w:t>
      </w:r>
      <w:r w:rsidR="00902223" w:rsidRPr="00454E0A">
        <w:t xml:space="preserve">a good knowledge resource </w:t>
      </w:r>
      <w:r>
        <w:t xml:space="preserve">for </w:t>
      </w:r>
      <w:r w:rsidR="00902223" w:rsidRPr="00454E0A">
        <w:t>students aspiring to be private pilots, also known as PP</w:t>
      </w:r>
      <w:r>
        <w:t>s</w:t>
      </w:r>
      <w:r w:rsidR="00902223" w:rsidRPr="00454E0A">
        <w:t xml:space="preserve">. This pilot category </w:t>
      </w:r>
      <w:r>
        <w:t xml:space="preserve">involves </w:t>
      </w:r>
      <w:r w:rsidR="00902223" w:rsidRPr="00454E0A">
        <w:t xml:space="preserve">certification that allows the </w:t>
      </w:r>
      <w:r>
        <w:t xml:space="preserve">individual </w:t>
      </w:r>
      <w:r w:rsidR="00902223" w:rsidRPr="00454E0A">
        <w:t xml:space="preserve">to </w:t>
      </w:r>
      <w:r w:rsidR="00902223" w:rsidRPr="00454E0A">
        <w:t>fly an airplane and carry baggage and passengers without being paid or hired.[1]</w:t>
      </w:r>
    </w:p>
    <w:p w14:paraId="4F45DDBC" w14:textId="2A451FCF" w:rsidR="003F475E" w:rsidRDefault="00902223" w:rsidP="00902223">
      <w:pPr>
        <w:pStyle w:val="Corpodetexto"/>
        <w:ind w:firstLine="0"/>
      </w:pPr>
      <w:r w:rsidRPr="00454E0A">
        <w:t>Videos, photographs, printed posters, flight simulators and virtual reality glasses</w:t>
      </w:r>
      <w:r w:rsidR="00A4183E">
        <w:t xml:space="preserve"> can also be used </w:t>
      </w:r>
      <w:r w:rsidRPr="00454E0A">
        <w:t xml:space="preserve">to </w:t>
      </w:r>
      <w:r w:rsidR="00A4183E">
        <w:t xml:space="preserve">help </w:t>
      </w:r>
      <w:r w:rsidRPr="00454E0A">
        <w:t>learn [2] and memori</w:t>
      </w:r>
      <w:r w:rsidR="00A4183E">
        <w:t>s</w:t>
      </w:r>
      <w:r w:rsidRPr="00454E0A">
        <w:t xml:space="preserve">e the components of the panels. Each </w:t>
      </w:r>
      <w:r w:rsidR="00A4183E">
        <w:t xml:space="preserve">resource </w:t>
      </w:r>
      <w:r w:rsidRPr="00454E0A">
        <w:t>has its advantages and disadvantages</w:t>
      </w:r>
      <w:r w:rsidR="00A4183E">
        <w:t>.</w:t>
      </w:r>
      <w:r w:rsidRPr="00454E0A">
        <w:t xml:space="preserve"> </w:t>
      </w:r>
      <w:r w:rsidR="00A4183E">
        <w:t>F</w:t>
      </w:r>
      <w:r w:rsidRPr="00454E0A">
        <w:t xml:space="preserve">or </w:t>
      </w:r>
      <w:r w:rsidR="00A4183E">
        <w:t xml:space="preserve">example, </w:t>
      </w:r>
      <w:r w:rsidRPr="00454E0A">
        <w:t xml:space="preserve">the simulator is </w:t>
      </w:r>
      <w:r w:rsidR="00A4183E">
        <w:t xml:space="preserve">fairly </w:t>
      </w:r>
      <w:r w:rsidRPr="00454E0A">
        <w:t>complete and close to reality but is not available 24 hours a day for everyone</w:t>
      </w:r>
      <w:r w:rsidR="00A4183E">
        <w:t xml:space="preserve">, while </w:t>
      </w:r>
      <w:proofErr w:type="gramStart"/>
      <w:r w:rsidRPr="00454E0A">
        <w:t>its</w:t>
      </w:r>
      <w:proofErr w:type="gramEnd"/>
      <w:r w:rsidRPr="00454E0A">
        <w:t xml:space="preserve"> cost per hour of use is relatively high since it involves sophisticated equipment. </w:t>
      </w:r>
      <w:r w:rsidR="00A4183E">
        <w:t>Meanwhile, while v</w:t>
      </w:r>
      <w:r w:rsidRPr="00454E0A">
        <w:t xml:space="preserve">ideos </w:t>
      </w:r>
      <w:r w:rsidR="00A4183E">
        <w:t xml:space="preserve">present a great deal </w:t>
      </w:r>
      <w:r w:rsidRPr="00454E0A">
        <w:t xml:space="preserve">of detail, they do not </w:t>
      </w:r>
      <w:r w:rsidR="00EA3D2F">
        <w:t xml:space="preserve">involve </w:t>
      </w:r>
      <w:r w:rsidRPr="00454E0A">
        <w:t>interacti</w:t>
      </w:r>
      <w:r w:rsidR="00EA3D2F">
        <w:t>on,</w:t>
      </w:r>
      <w:r w:rsidRPr="00454E0A">
        <w:t xml:space="preserve"> and in an effort to find the information </w:t>
      </w:r>
      <w:r w:rsidR="00EA3D2F">
        <w:t xml:space="preserve">one is </w:t>
      </w:r>
      <w:r w:rsidRPr="00454E0A">
        <w:t xml:space="preserve">looking for, it is sometimes necessary to watch a long video to </w:t>
      </w:r>
      <w:r w:rsidRPr="00454E0A">
        <w:lastRenderedPageBreak/>
        <w:t>be able to visuali</w:t>
      </w:r>
      <w:r w:rsidR="00EA3D2F">
        <w:t>s</w:t>
      </w:r>
      <w:r w:rsidRPr="00454E0A">
        <w:t>e a specific procedure. Software such as Microsoft's Flight Simulator [3]</w:t>
      </w:r>
      <w:r w:rsidR="00EA3D2F">
        <w:t xml:space="preserve"> and </w:t>
      </w:r>
      <w:r w:rsidRPr="00454E0A">
        <w:t>X-Plane [4]</w:t>
      </w:r>
      <w:r w:rsidR="00EA3D2F">
        <w:t>,</w:t>
      </w:r>
      <w:r w:rsidRPr="00454E0A">
        <w:t xml:space="preserve"> among others, have a wide base of information and procedures a</w:t>
      </w:r>
      <w:r w:rsidR="00EA3D2F">
        <w:t xml:space="preserve">s well as </w:t>
      </w:r>
      <w:r w:rsidRPr="00454E0A">
        <w:t xml:space="preserve">high-quality graphics. </w:t>
      </w:r>
    </w:p>
    <w:p w14:paraId="642486D9" w14:textId="731ED1A8" w:rsidR="00902223" w:rsidRPr="00454E0A" w:rsidRDefault="00902223" w:rsidP="003F475E">
      <w:pPr>
        <w:pStyle w:val="Corpodetexto"/>
        <w:ind w:firstLine="284"/>
      </w:pPr>
      <w:r w:rsidRPr="00454E0A">
        <w:t>However, the purpose of th</w:t>
      </w:r>
      <w:r w:rsidR="003F475E">
        <w:t xml:space="preserve">e present </w:t>
      </w:r>
      <w:r w:rsidRPr="00454E0A">
        <w:t>work is to create a prototype app for smartphones</w:t>
      </w:r>
      <w:r w:rsidR="00EA3D2F">
        <w:t xml:space="preserve"> that </w:t>
      </w:r>
      <w:r w:rsidRPr="00454E0A">
        <w:t>is easy to use</w:t>
      </w:r>
      <w:r w:rsidR="00EA3D2F">
        <w:t xml:space="preserve"> and is </w:t>
      </w:r>
      <w:r w:rsidRPr="00454E0A">
        <w:t>specifically focused on familiari</w:t>
      </w:r>
      <w:r w:rsidR="00EA3D2F">
        <w:t>s</w:t>
      </w:r>
      <w:r w:rsidRPr="00454E0A">
        <w:t>ing the pilot with the panel and the respective checklists. Thus, the learning and memori</w:t>
      </w:r>
      <w:r w:rsidR="00EA3D2F">
        <w:t>s</w:t>
      </w:r>
      <w:r w:rsidRPr="00454E0A">
        <w:t>ation of a new aircraft</w:t>
      </w:r>
      <w:r w:rsidR="00EA3D2F">
        <w:t>,</w:t>
      </w:r>
      <w:r w:rsidRPr="00454E0A">
        <w:t xml:space="preserve"> a</w:t>
      </w:r>
      <w:r w:rsidR="00EA3D2F">
        <w:t>s well as t</w:t>
      </w:r>
      <w:r w:rsidRPr="00454E0A">
        <w:t xml:space="preserve">he </w:t>
      </w:r>
      <w:r w:rsidR="00EA3D2F">
        <w:t xml:space="preserve">attendant </w:t>
      </w:r>
      <w:r w:rsidRPr="00454E0A">
        <w:t>training, can be faster, bring</w:t>
      </w:r>
      <w:r w:rsidR="00EA3D2F">
        <w:t>ing</w:t>
      </w:r>
      <w:r w:rsidRPr="00454E0A">
        <w:t xml:space="preserve"> great savings and</w:t>
      </w:r>
      <w:r w:rsidR="00EA3D2F">
        <w:t>,</w:t>
      </w:r>
      <w:r w:rsidRPr="00454E0A">
        <w:t xml:space="preserve"> above all, </w:t>
      </w:r>
      <w:r w:rsidR="00EA3D2F">
        <w:t xml:space="preserve">enhanced flight </w:t>
      </w:r>
      <w:r w:rsidRPr="00454E0A">
        <w:t>safet</w:t>
      </w:r>
      <w:r w:rsidR="00EA3D2F">
        <w:t>y</w:t>
      </w:r>
      <w:r w:rsidRPr="00454E0A">
        <w:t>. Checklists are a critical part of preparing for a flight. Apps</w:t>
      </w:r>
      <w:r w:rsidR="00EA3D2F">
        <w:t xml:space="preserve"> such </w:t>
      </w:r>
      <w:r w:rsidRPr="00454E0A">
        <w:t>as th</w:t>
      </w:r>
      <w:r w:rsidR="00EA3D2F">
        <w:t xml:space="preserve">at </w:t>
      </w:r>
      <w:r w:rsidRPr="00454E0A">
        <w:t>presented in this paper can be used anywhere without</w:t>
      </w:r>
      <w:r w:rsidR="00EA3D2F">
        <w:t xml:space="preserve"> the need for </w:t>
      </w:r>
      <w:r w:rsidRPr="00454E0A">
        <w:t>computers, screens, joysticks</w:t>
      </w:r>
      <w:r w:rsidR="00EA3D2F">
        <w:t>,</w:t>
      </w:r>
      <w:r w:rsidRPr="00454E0A">
        <w:t xml:space="preserve"> or any other hardware</w:t>
      </w:r>
      <w:r w:rsidR="00EA3D2F">
        <w:t xml:space="preserve">; in fact, all that is required is </w:t>
      </w:r>
      <w:r w:rsidRPr="00454E0A">
        <w:t xml:space="preserve">a smartphone. </w:t>
      </w:r>
      <w:r w:rsidR="00EA3D2F">
        <w:t xml:space="preserve">The app </w:t>
      </w:r>
      <w:r w:rsidRPr="00454E0A">
        <w:t>can be used</w:t>
      </w:r>
      <w:r w:rsidR="00EA3D2F">
        <w:t>, for example,</w:t>
      </w:r>
      <w:r w:rsidRPr="00454E0A">
        <w:t xml:space="preserve"> before the pilot goes into a flight simulator. </w:t>
      </w:r>
      <w:r w:rsidR="00EA3D2F">
        <w:t xml:space="preserve">Indeed, the </w:t>
      </w:r>
      <w:r w:rsidRPr="00454E0A">
        <w:t xml:space="preserve">app </w:t>
      </w:r>
      <w:r w:rsidR="00EA3D2F">
        <w:t xml:space="preserve">is </w:t>
      </w:r>
      <w:r w:rsidRPr="00454E0A">
        <w:t>not intend</w:t>
      </w:r>
      <w:r w:rsidR="00EA3D2F">
        <w:t>ed</w:t>
      </w:r>
      <w:r w:rsidRPr="00454E0A">
        <w:t xml:space="preserve"> </w:t>
      </w:r>
      <w:r w:rsidR="00EA3D2F">
        <w:t xml:space="preserve">for use as </w:t>
      </w:r>
      <w:r w:rsidRPr="00454E0A">
        <w:t>a kind of flight simulator, but a specific and cheap tool to help pilots or students to memori</w:t>
      </w:r>
      <w:r w:rsidR="00EA3D2F">
        <w:t>s</w:t>
      </w:r>
      <w:r w:rsidRPr="00454E0A">
        <w:t xml:space="preserve">e the flight panel components and study them </w:t>
      </w:r>
      <w:r w:rsidR="00EA3D2F" w:rsidRPr="00454E0A">
        <w:t>continuously</w:t>
      </w:r>
      <w:r w:rsidRPr="00454E0A">
        <w:t xml:space="preserve">, </w:t>
      </w:r>
      <w:r w:rsidR="00EA3D2F">
        <w:t xml:space="preserve">be it </w:t>
      </w:r>
      <w:r w:rsidRPr="00454E0A">
        <w:t xml:space="preserve">at home, </w:t>
      </w:r>
      <w:r w:rsidR="00EA3D2F">
        <w:t xml:space="preserve">in </w:t>
      </w:r>
      <w:r w:rsidRPr="00454E0A">
        <w:t xml:space="preserve">open spaces or even </w:t>
      </w:r>
      <w:r w:rsidR="00EA3D2F">
        <w:t xml:space="preserve">in </w:t>
      </w:r>
      <w:r w:rsidRPr="00454E0A">
        <w:t xml:space="preserve">rooms without an internet connection. </w:t>
      </w:r>
      <w:r w:rsidR="00EA3D2F">
        <w:t>Indeed, t</w:t>
      </w:r>
      <w:r w:rsidRPr="00454E0A">
        <w:t>he main objective of this work</w:t>
      </w:r>
      <w:r w:rsidR="00EA3D2F">
        <w:t xml:space="preserve"> was to attempt </w:t>
      </w:r>
      <w:r w:rsidRPr="00454E0A">
        <w:t xml:space="preserve">to represent, </w:t>
      </w:r>
      <w:r w:rsidR="00EA3D2F">
        <w:t xml:space="preserve">as </w:t>
      </w:r>
      <w:r w:rsidRPr="00454E0A">
        <w:t>realis</w:t>
      </w:r>
      <w:r w:rsidR="00EA3D2F">
        <w:t>tically as possible,</w:t>
      </w:r>
      <w:r w:rsidRPr="00454E0A">
        <w:t xml:space="preserve"> the details of the flight pane</w:t>
      </w:r>
      <w:r w:rsidR="00EA3D2F">
        <w:t>l</w:t>
      </w:r>
      <w:r w:rsidRPr="00454E0A">
        <w:t xml:space="preserve"> without </w:t>
      </w:r>
      <w:r w:rsidR="00EA3D2F">
        <w:t xml:space="preserve">the need of </w:t>
      </w:r>
      <w:r w:rsidRPr="00454E0A">
        <w:t>computers</w:t>
      </w:r>
      <w:r w:rsidR="00EA3D2F">
        <w:t xml:space="preserve"> and</w:t>
      </w:r>
      <w:r w:rsidRPr="00454E0A">
        <w:t xml:space="preserve"> in a cost-effective and efficient way using readily available technology. </w:t>
      </w:r>
    </w:p>
    <w:p w14:paraId="7B7418FF" w14:textId="77777777" w:rsidR="00902223" w:rsidRPr="00454E0A" w:rsidRDefault="00902223" w:rsidP="00902223">
      <w:pPr>
        <w:pStyle w:val="Level1Title"/>
      </w:pPr>
      <w:r w:rsidRPr="00454E0A">
        <w:t>METHODOLOGY</w:t>
      </w:r>
    </w:p>
    <w:p w14:paraId="2FEFF416" w14:textId="75B26197" w:rsidR="00902223" w:rsidRPr="00EA3D2F" w:rsidRDefault="00902223" w:rsidP="00A472D8">
      <w:pPr>
        <w:jc w:val="both"/>
        <w:rPr>
          <w:rFonts w:ascii="Garamond" w:hAnsi="Garamond"/>
          <w:sz w:val="20"/>
          <w:szCs w:val="20"/>
          <w:lang w:val="en-GB"/>
        </w:rPr>
      </w:pPr>
      <w:r w:rsidRPr="00EA3D2F">
        <w:rPr>
          <w:rFonts w:ascii="Garamond" w:hAnsi="Garamond"/>
          <w:sz w:val="20"/>
          <w:szCs w:val="20"/>
          <w:lang w:val="en-GB"/>
        </w:rPr>
        <w:t xml:space="preserve">The methodology used for this research with </w:t>
      </w:r>
      <w:r w:rsidR="008A6B84">
        <w:rPr>
          <w:rFonts w:ascii="Garamond" w:hAnsi="Garamond"/>
          <w:sz w:val="20"/>
          <w:szCs w:val="20"/>
          <w:lang w:val="en-GB"/>
        </w:rPr>
        <w:t>augmented reality</w:t>
      </w:r>
      <w:r w:rsidRPr="00EA3D2F">
        <w:rPr>
          <w:rFonts w:ascii="Garamond" w:hAnsi="Garamond"/>
          <w:sz w:val="20"/>
          <w:szCs w:val="20"/>
          <w:lang w:val="en-GB"/>
        </w:rPr>
        <w:t xml:space="preserve"> </w:t>
      </w:r>
      <w:r w:rsidR="008A6B84">
        <w:rPr>
          <w:rFonts w:ascii="Garamond" w:hAnsi="Garamond"/>
          <w:sz w:val="20"/>
          <w:szCs w:val="20"/>
          <w:lang w:val="en-GB"/>
        </w:rPr>
        <w:t>(</w:t>
      </w:r>
      <w:r w:rsidRPr="00EA3D2F">
        <w:rPr>
          <w:rFonts w:ascii="Garamond" w:hAnsi="Garamond"/>
          <w:sz w:val="20"/>
          <w:szCs w:val="20"/>
          <w:lang w:val="en-GB"/>
        </w:rPr>
        <w:t>AR</w:t>
      </w:r>
      <w:r w:rsidR="008A6B84">
        <w:rPr>
          <w:rFonts w:ascii="Garamond" w:hAnsi="Garamond"/>
          <w:sz w:val="20"/>
          <w:szCs w:val="20"/>
          <w:lang w:val="en-GB"/>
        </w:rPr>
        <w:t>)</w:t>
      </w:r>
      <w:r w:rsidRPr="00EA3D2F">
        <w:rPr>
          <w:rFonts w:ascii="Garamond" w:hAnsi="Garamond"/>
          <w:sz w:val="20"/>
          <w:szCs w:val="20"/>
          <w:lang w:val="en-GB"/>
        </w:rPr>
        <w:t xml:space="preserve"> training is </w:t>
      </w:r>
      <w:r w:rsidR="008A6B84">
        <w:rPr>
          <w:rFonts w:ascii="Garamond" w:hAnsi="Garamond"/>
          <w:sz w:val="20"/>
          <w:szCs w:val="20"/>
          <w:lang w:val="en-GB"/>
        </w:rPr>
        <w:t>the h</w:t>
      </w:r>
      <w:r w:rsidRPr="00EA3D2F">
        <w:rPr>
          <w:rFonts w:ascii="Garamond" w:hAnsi="Garamond"/>
          <w:sz w:val="20"/>
          <w:szCs w:val="20"/>
          <w:lang w:val="en-GB"/>
        </w:rPr>
        <w:t>uman-</w:t>
      </w:r>
      <w:r w:rsidR="008A6B84">
        <w:rPr>
          <w:rFonts w:ascii="Garamond" w:hAnsi="Garamond"/>
          <w:sz w:val="20"/>
          <w:szCs w:val="20"/>
          <w:lang w:val="en-GB"/>
        </w:rPr>
        <w:t>c</w:t>
      </w:r>
      <w:r w:rsidRPr="00EA3D2F">
        <w:rPr>
          <w:rFonts w:ascii="Garamond" w:hAnsi="Garamond"/>
          <w:sz w:val="20"/>
          <w:szCs w:val="20"/>
          <w:lang w:val="en-GB"/>
        </w:rPr>
        <w:t xml:space="preserve">entred </w:t>
      </w:r>
      <w:r w:rsidR="008A6B84">
        <w:rPr>
          <w:rFonts w:ascii="Garamond" w:hAnsi="Garamond"/>
          <w:sz w:val="20"/>
          <w:szCs w:val="20"/>
          <w:lang w:val="en-GB"/>
        </w:rPr>
        <w:t>d</w:t>
      </w:r>
      <w:r w:rsidRPr="00EA3D2F">
        <w:rPr>
          <w:rFonts w:ascii="Garamond" w:hAnsi="Garamond"/>
          <w:sz w:val="20"/>
          <w:szCs w:val="20"/>
          <w:lang w:val="en-GB"/>
        </w:rPr>
        <w:t>esign (HCD)</w:t>
      </w:r>
      <w:r w:rsidR="008A6B84">
        <w:rPr>
          <w:rFonts w:ascii="Garamond" w:hAnsi="Garamond"/>
          <w:sz w:val="20"/>
          <w:szCs w:val="20"/>
          <w:lang w:val="en-GB"/>
        </w:rPr>
        <w:t xml:space="preserve"> method</w:t>
      </w:r>
      <w:r w:rsidRPr="00EA3D2F">
        <w:rPr>
          <w:rFonts w:ascii="Garamond" w:hAnsi="Garamond"/>
          <w:sz w:val="20"/>
          <w:szCs w:val="20"/>
          <w:lang w:val="en-GB"/>
        </w:rPr>
        <w:t xml:space="preserve">. </w:t>
      </w:r>
      <w:r w:rsidR="008A6B84">
        <w:rPr>
          <w:rFonts w:ascii="Garamond" w:hAnsi="Garamond"/>
          <w:sz w:val="20"/>
          <w:szCs w:val="20"/>
          <w:lang w:val="en-GB"/>
        </w:rPr>
        <w:t xml:space="preserve">This method </w:t>
      </w:r>
      <w:r w:rsidRPr="00EA3D2F">
        <w:rPr>
          <w:rFonts w:ascii="Garamond" w:hAnsi="Garamond"/>
          <w:sz w:val="20"/>
          <w:szCs w:val="20"/>
          <w:lang w:val="en-GB"/>
        </w:rPr>
        <w:t xml:space="preserve">is a multidisciplinary process that involves </w:t>
      </w:r>
      <w:r w:rsidR="008A6B84">
        <w:rPr>
          <w:rFonts w:ascii="Garamond" w:hAnsi="Garamond"/>
          <w:sz w:val="20"/>
          <w:szCs w:val="20"/>
          <w:lang w:val="en-GB"/>
        </w:rPr>
        <w:t>various s</w:t>
      </w:r>
      <w:r w:rsidRPr="00EA3D2F">
        <w:rPr>
          <w:rFonts w:ascii="Garamond" w:hAnsi="Garamond"/>
          <w:sz w:val="20"/>
          <w:szCs w:val="20"/>
          <w:lang w:val="en-GB"/>
        </w:rPr>
        <w:t xml:space="preserve">takeholders who collaborate </w:t>
      </w:r>
      <w:r w:rsidR="008A6B84">
        <w:rPr>
          <w:rFonts w:ascii="Garamond" w:hAnsi="Garamond"/>
          <w:sz w:val="20"/>
          <w:szCs w:val="20"/>
          <w:lang w:val="en-GB"/>
        </w:rPr>
        <w:t xml:space="preserve">in terms of </w:t>
      </w:r>
      <w:r w:rsidRPr="00EA3D2F">
        <w:rPr>
          <w:rFonts w:ascii="Garamond" w:hAnsi="Garamond"/>
          <w:sz w:val="20"/>
          <w:szCs w:val="20"/>
          <w:lang w:val="en-GB"/>
        </w:rPr>
        <w:t xml:space="preserve">design skills, including </w:t>
      </w:r>
      <w:r w:rsidR="008A6B84">
        <w:rPr>
          <w:rFonts w:ascii="Garamond" w:hAnsi="Garamond"/>
          <w:sz w:val="20"/>
          <w:szCs w:val="20"/>
          <w:lang w:val="en-GB"/>
        </w:rPr>
        <w:t xml:space="preserve">the individuals </w:t>
      </w:r>
      <w:r w:rsidRPr="00EA3D2F">
        <w:rPr>
          <w:rFonts w:ascii="Garamond" w:hAnsi="Garamond"/>
          <w:sz w:val="20"/>
          <w:szCs w:val="20"/>
          <w:lang w:val="en-GB"/>
        </w:rPr>
        <w:t xml:space="preserve">who </w:t>
      </w:r>
      <w:r w:rsidR="008A6B84">
        <w:rPr>
          <w:rFonts w:ascii="Garamond" w:hAnsi="Garamond"/>
          <w:sz w:val="20"/>
          <w:szCs w:val="20"/>
          <w:lang w:val="en-GB"/>
        </w:rPr>
        <w:t xml:space="preserve">specifically pertain </w:t>
      </w:r>
      <w:r w:rsidRPr="00EA3D2F">
        <w:rPr>
          <w:rFonts w:ascii="Garamond" w:hAnsi="Garamond"/>
          <w:sz w:val="20"/>
          <w:szCs w:val="20"/>
          <w:lang w:val="en-GB"/>
        </w:rPr>
        <w:t>to th</w:t>
      </w:r>
      <w:r w:rsidR="008A6B84">
        <w:rPr>
          <w:rFonts w:ascii="Garamond" w:hAnsi="Garamond"/>
          <w:sz w:val="20"/>
          <w:szCs w:val="20"/>
          <w:lang w:val="en-GB"/>
        </w:rPr>
        <w:t>e</w:t>
      </w:r>
      <w:r w:rsidRPr="00EA3D2F">
        <w:rPr>
          <w:rFonts w:ascii="Garamond" w:hAnsi="Garamond"/>
          <w:sz w:val="20"/>
          <w:szCs w:val="20"/>
          <w:lang w:val="en-GB"/>
        </w:rPr>
        <w:t xml:space="preserve"> process [5]</w:t>
      </w:r>
      <w:r w:rsidR="008A6B84">
        <w:rPr>
          <w:rFonts w:ascii="Garamond" w:hAnsi="Garamond"/>
          <w:sz w:val="20"/>
          <w:szCs w:val="20"/>
          <w:lang w:val="en-GB"/>
        </w:rPr>
        <w:t>, such</w:t>
      </w:r>
      <w:r w:rsidRPr="00EA3D2F">
        <w:rPr>
          <w:rFonts w:ascii="Garamond" w:hAnsi="Garamond"/>
          <w:sz w:val="20"/>
          <w:szCs w:val="20"/>
          <w:lang w:val="en-GB"/>
        </w:rPr>
        <w:t xml:space="preserve"> as flight instructors, pilots and students. Interactivity is a key point in this field </w:t>
      </w:r>
      <w:r w:rsidR="008A6B84">
        <w:rPr>
          <w:rFonts w:ascii="Garamond" w:hAnsi="Garamond"/>
          <w:sz w:val="20"/>
          <w:szCs w:val="20"/>
          <w:lang w:val="en-GB"/>
        </w:rPr>
        <w:t>and come</w:t>
      </w:r>
      <w:r w:rsidR="003F475E">
        <w:rPr>
          <w:rFonts w:ascii="Garamond" w:hAnsi="Garamond"/>
          <w:sz w:val="20"/>
          <w:szCs w:val="20"/>
          <w:lang w:val="en-GB"/>
        </w:rPr>
        <w:t>s</w:t>
      </w:r>
      <w:r w:rsidR="008A6B84">
        <w:rPr>
          <w:rFonts w:ascii="Garamond" w:hAnsi="Garamond"/>
          <w:sz w:val="20"/>
          <w:szCs w:val="20"/>
          <w:lang w:val="en-GB"/>
        </w:rPr>
        <w:t xml:space="preserve"> in the form of</w:t>
      </w:r>
      <w:r w:rsidRPr="00EA3D2F">
        <w:rPr>
          <w:rFonts w:ascii="Garamond" w:hAnsi="Garamond"/>
          <w:sz w:val="20"/>
          <w:szCs w:val="20"/>
          <w:lang w:val="en-GB"/>
        </w:rPr>
        <w:t xml:space="preserve"> continuous test</w:t>
      </w:r>
      <w:r w:rsidR="008A6B84">
        <w:rPr>
          <w:rFonts w:ascii="Garamond" w:hAnsi="Garamond"/>
          <w:sz w:val="20"/>
          <w:szCs w:val="20"/>
          <w:lang w:val="en-GB"/>
        </w:rPr>
        <w:t xml:space="preserve">ing </w:t>
      </w:r>
      <w:r w:rsidRPr="00EA3D2F">
        <w:rPr>
          <w:rFonts w:ascii="Garamond" w:hAnsi="Garamond"/>
          <w:sz w:val="20"/>
          <w:szCs w:val="20"/>
          <w:lang w:val="en-GB"/>
        </w:rPr>
        <w:t xml:space="preserve">and evaluation of the AR system and </w:t>
      </w:r>
      <w:r w:rsidR="008A6B84">
        <w:rPr>
          <w:rFonts w:ascii="Garamond" w:hAnsi="Garamond"/>
          <w:sz w:val="20"/>
          <w:szCs w:val="20"/>
          <w:lang w:val="en-GB"/>
        </w:rPr>
        <w:t xml:space="preserve">the </w:t>
      </w:r>
      <w:r w:rsidRPr="00EA3D2F">
        <w:rPr>
          <w:rFonts w:ascii="Garamond" w:hAnsi="Garamond"/>
          <w:sz w:val="20"/>
          <w:szCs w:val="20"/>
          <w:lang w:val="en-GB"/>
        </w:rPr>
        <w:t>related concepts.</w:t>
      </w:r>
    </w:p>
    <w:p w14:paraId="2373B6CD" w14:textId="44B84A6C" w:rsidR="00902223" w:rsidRPr="00EA3D2F" w:rsidRDefault="008A6B84" w:rsidP="00A472D8">
      <w:pPr>
        <w:ind w:firstLine="284"/>
        <w:jc w:val="both"/>
        <w:rPr>
          <w:rFonts w:ascii="Garamond" w:hAnsi="Garamond"/>
          <w:sz w:val="20"/>
          <w:szCs w:val="20"/>
          <w:lang w:val="en-GB"/>
        </w:rPr>
      </w:pPr>
      <w:r>
        <w:rPr>
          <w:rFonts w:ascii="Garamond" w:hAnsi="Garamond"/>
          <w:sz w:val="20"/>
          <w:szCs w:val="20"/>
          <w:lang w:val="en-GB"/>
        </w:rPr>
        <w:t xml:space="preserve">The </w:t>
      </w:r>
      <w:r w:rsidR="00902223" w:rsidRPr="00EA3D2F">
        <w:rPr>
          <w:rFonts w:ascii="Garamond" w:hAnsi="Garamond"/>
          <w:sz w:val="20"/>
          <w:szCs w:val="20"/>
          <w:lang w:val="en-GB"/>
        </w:rPr>
        <w:t xml:space="preserve">HCD </w:t>
      </w:r>
      <w:r>
        <w:rPr>
          <w:rFonts w:ascii="Garamond" w:hAnsi="Garamond"/>
          <w:sz w:val="20"/>
          <w:szCs w:val="20"/>
          <w:lang w:val="en-GB"/>
        </w:rPr>
        <w:t xml:space="preserve">method </w:t>
      </w:r>
      <w:r w:rsidR="00902223" w:rsidRPr="00EA3D2F">
        <w:rPr>
          <w:rFonts w:ascii="Garamond" w:hAnsi="Garamond"/>
          <w:sz w:val="20"/>
          <w:szCs w:val="20"/>
          <w:lang w:val="en-GB"/>
        </w:rPr>
        <w:t xml:space="preserve">is a key component of the </w:t>
      </w:r>
      <w:r>
        <w:rPr>
          <w:rFonts w:ascii="Garamond" w:hAnsi="Garamond"/>
          <w:sz w:val="20"/>
          <w:szCs w:val="20"/>
          <w:lang w:val="en-GB"/>
        </w:rPr>
        <w:t>h</w:t>
      </w:r>
      <w:r w:rsidR="00902223" w:rsidRPr="00EA3D2F">
        <w:rPr>
          <w:rFonts w:ascii="Garamond" w:hAnsi="Garamond"/>
          <w:sz w:val="20"/>
          <w:szCs w:val="20"/>
          <w:lang w:val="en-GB"/>
        </w:rPr>
        <w:t>uman-</w:t>
      </w:r>
      <w:r>
        <w:rPr>
          <w:rFonts w:ascii="Garamond" w:hAnsi="Garamond"/>
          <w:sz w:val="20"/>
          <w:szCs w:val="20"/>
          <w:lang w:val="en-GB"/>
        </w:rPr>
        <w:t>s</w:t>
      </w:r>
      <w:r w:rsidR="00902223" w:rsidRPr="00EA3D2F">
        <w:rPr>
          <w:rFonts w:ascii="Garamond" w:hAnsi="Garamond"/>
          <w:sz w:val="20"/>
          <w:szCs w:val="20"/>
          <w:lang w:val="en-GB"/>
        </w:rPr>
        <w:t xml:space="preserve">ystems </w:t>
      </w:r>
      <w:r>
        <w:rPr>
          <w:rFonts w:ascii="Garamond" w:hAnsi="Garamond"/>
          <w:sz w:val="20"/>
          <w:szCs w:val="20"/>
          <w:lang w:val="en-GB"/>
        </w:rPr>
        <w:t>i</w:t>
      </w:r>
      <w:r w:rsidR="00902223" w:rsidRPr="00EA3D2F">
        <w:rPr>
          <w:rFonts w:ascii="Garamond" w:hAnsi="Garamond"/>
          <w:sz w:val="20"/>
          <w:szCs w:val="20"/>
          <w:lang w:val="en-GB"/>
        </w:rPr>
        <w:t xml:space="preserve">ntegration (HSI) </w:t>
      </w:r>
      <w:r>
        <w:rPr>
          <w:rFonts w:ascii="Garamond" w:hAnsi="Garamond"/>
          <w:sz w:val="20"/>
          <w:szCs w:val="20"/>
          <w:lang w:val="en-GB"/>
        </w:rPr>
        <w:t xml:space="preserve">process, </w:t>
      </w:r>
      <w:r w:rsidR="00902223" w:rsidRPr="00EA3D2F">
        <w:rPr>
          <w:rFonts w:ascii="Garamond" w:hAnsi="Garamond"/>
          <w:sz w:val="20"/>
          <w:szCs w:val="20"/>
          <w:lang w:val="en-GB"/>
        </w:rPr>
        <w:t>which is defined as an interdisciplinary technical and management process that integrates human considerations within and across all system elements [6]. In this context, ISO</w:t>
      </w:r>
      <w:r w:rsidR="00902223" w:rsidRPr="00454E0A">
        <w:rPr>
          <w:lang w:val="en-GB"/>
        </w:rPr>
        <w:t xml:space="preserve"> </w:t>
      </w:r>
      <w:r w:rsidR="00902223" w:rsidRPr="00EA3D2F">
        <w:rPr>
          <w:rFonts w:ascii="Garamond" w:hAnsi="Garamond"/>
          <w:sz w:val="20"/>
          <w:szCs w:val="20"/>
          <w:lang w:val="en-GB"/>
        </w:rPr>
        <w:t>13407:1999</w:t>
      </w:r>
      <w:r>
        <w:rPr>
          <w:rFonts w:ascii="Garamond" w:hAnsi="Garamond"/>
          <w:sz w:val="20"/>
          <w:szCs w:val="20"/>
          <w:lang w:val="en-GB"/>
        </w:rPr>
        <w:t xml:space="preserve">, </w:t>
      </w:r>
      <w:r w:rsidR="00902223" w:rsidRPr="00EA3D2F">
        <w:rPr>
          <w:rFonts w:ascii="Garamond" w:hAnsi="Garamond"/>
          <w:sz w:val="20"/>
          <w:szCs w:val="20"/>
          <w:lang w:val="en-GB"/>
        </w:rPr>
        <w:t xml:space="preserve">part of ICS 13.180 </w:t>
      </w:r>
      <w:r>
        <w:rPr>
          <w:rFonts w:ascii="Garamond" w:hAnsi="Garamond"/>
          <w:sz w:val="20"/>
          <w:szCs w:val="20"/>
          <w:lang w:val="en-GB"/>
        </w:rPr>
        <w:t>on e</w:t>
      </w:r>
      <w:r w:rsidR="00902223" w:rsidRPr="00EA3D2F">
        <w:rPr>
          <w:rFonts w:ascii="Garamond" w:hAnsi="Garamond"/>
          <w:sz w:val="20"/>
          <w:szCs w:val="20"/>
          <w:lang w:val="en-GB"/>
        </w:rPr>
        <w:t>rgonomics</w:t>
      </w:r>
      <w:r>
        <w:rPr>
          <w:rFonts w:ascii="Garamond" w:hAnsi="Garamond"/>
          <w:sz w:val="20"/>
          <w:szCs w:val="20"/>
          <w:lang w:val="en-GB"/>
        </w:rPr>
        <w:t xml:space="preserve">, </w:t>
      </w:r>
      <w:r w:rsidR="00902223" w:rsidRPr="00EA3D2F">
        <w:rPr>
          <w:rFonts w:ascii="Garamond" w:hAnsi="Garamond"/>
          <w:sz w:val="20"/>
          <w:szCs w:val="20"/>
          <w:lang w:val="en-GB"/>
        </w:rPr>
        <w:t xml:space="preserve">has been withdrawn and revised </w:t>
      </w:r>
      <w:r>
        <w:rPr>
          <w:rFonts w:ascii="Garamond" w:hAnsi="Garamond"/>
          <w:sz w:val="20"/>
          <w:szCs w:val="20"/>
          <w:lang w:val="en-GB"/>
        </w:rPr>
        <w:t xml:space="preserve">in terms of </w:t>
      </w:r>
      <w:r w:rsidR="00902223" w:rsidRPr="00EA3D2F">
        <w:rPr>
          <w:rFonts w:ascii="Garamond" w:hAnsi="Garamond"/>
          <w:sz w:val="20"/>
          <w:szCs w:val="20"/>
          <w:lang w:val="en-GB"/>
        </w:rPr>
        <w:t>ISO 9241-210:2019 Ergonomics of human-system interaction-Part 210: Human-centred design for interactive systems. [7]</w:t>
      </w:r>
    </w:p>
    <w:p w14:paraId="2938A2E7" w14:textId="7F3B7AD8" w:rsidR="00902223" w:rsidRPr="00EA3D2F" w:rsidRDefault="008A6B84" w:rsidP="00902223">
      <w:pPr>
        <w:ind w:firstLine="284"/>
        <w:rPr>
          <w:rFonts w:ascii="Garamond" w:hAnsi="Garamond"/>
          <w:sz w:val="20"/>
          <w:szCs w:val="20"/>
          <w:lang w:val="en-GB"/>
        </w:rPr>
      </w:pPr>
      <w:r>
        <w:rPr>
          <w:rFonts w:ascii="Garamond" w:hAnsi="Garamond"/>
          <w:sz w:val="20"/>
          <w:szCs w:val="20"/>
          <w:lang w:val="en-GB"/>
        </w:rPr>
        <w:t xml:space="preserve">The </w:t>
      </w:r>
      <w:r w:rsidR="00902223" w:rsidRPr="00EA3D2F">
        <w:rPr>
          <w:rFonts w:ascii="Garamond" w:hAnsi="Garamond"/>
          <w:sz w:val="20"/>
          <w:szCs w:val="20"/>
          <w:lang w:val="en-GB"/>
        </w:rPr>
        <w:t xml:space="preserve">HSI domains define (a) how human capabilities or limitations impact the hardware and software and, </w:t>
      </w:r>
      <w:r w:rsidRPr="00EA3D2F">
        <w:rPr>
          <w:rFonts w:ascii="Garamond" w:hAnsi="Garamond"/>
          <w:sz w:val="20"/>
          <w:szCs w:val="20"/>
          <w:lang w:val="en-GB"/>
        </w:rPr>
        <w:t>conversely</w:t>
      </w:r>
      <w:r w:rsidR="00902223" w:rsidRPr="00EA3D2F">
        <w:rPr>
          <w:rFonts w:ascii="Garamond" w:hAnsi="Garamond"/>
          <w:sz w:val="20"/>
          <w:szCs w:val="20"/>
          <w:lang w:val="en-GB"/>
        </w:rPr>
        <w:t>, (b) how the system</w:t>
      </w:r>
      <w:r w:rsidR="003F475E">
        <w:rPr>
          <w:rFonts w:ascii="Garamond" w:hAnsi="Garamond"/>
          <w:sz w:val="20"/>
          <w:szCs w:val="20"/>
          <w:lang w:val="en-GB"/>
        </w:rPr>
        <w:t>’</w:t>
      </w:r>
      <w:r w:rsidR="00902223" w:rsidRPr="00EA3D2F">
        <w:rPr>
          <w:rFonts w:ascii="Garamond" w:hAnsi="Garamond"/>
          <w:sz w:val="20"/>
          <w:szCs w:val="20"/>
          <w:lang w:val="en-GB"/>
        </w:rPr>
        <w:t>s software, hardware, and environment influence human performance.[8]</w:t>
      </w:r>
    </w:p>
    <w:p w14:paraId="7CCE35E1" w14:textId="27E49F24" w:rsidR="00902223" w:rsidRPr="00EA3D2F" w:rsidRDefault="008A6B84" w:rsidP="00902223">
      <w:pPr>
        <w:ind w:firstLine="284"/>
        <w:rPr>
          <w:rFonts w:ascii="Garamond" w:hAnsi="Garamond"/>
          <w:sz w:val="20"/>
          <w:szCs w:val="20"/>
          <w:lang w:val="en-GB"/>
        </w:rPr>
      </w:pPr>
      <w:r>
        <w:rPr>
          <w:rFonts w:ascii="Garamond" w:hAnsi="Garamond"/>
          <w:sz w:val="20"/>
          <w:szCs w:val="20"/>
          <w:lang w:val="en-GB"/>
        </w:rPr>
        <w:t>Meanwhile, t</w:t>
      </w:r>
      <w:r w:rsidR="00902223" w:rsidRPr="00EA3D2F">
        <w:rPr>
          <w:rFonts w:ascii="Garamond" w:hAnsi="Garamond"/>
          <w:sz w:val="20"/>
          <w:szCs w:val="20"/>
          <w:lang w:val="en-GB"/>
        </w:rPr>
        <w:t>here are four principles of HCD [9]:</w:t>
      </w:r>
    </w:p>
    <w:p w14:paraId="0DF60143" w14:textId="1BEB972A" w:rsidR="00902223" w:rsidRPr="00454E0A" w:rsidRDefault="00902223" w:rsidP="00902223">
      <w:pPr>
        <w:pStyle w:val="PargrafodaLista"/>
        <w:numPr>
          <w:ilvl w:val="0"/>
          <w:numId w:val="5"/>
        </w:numPr>
      </w:pPr>
      <w:r w:rsidRPr="00454E0A">
        <w:t>Function allocation between user and technology</w:t>
      </w:r>
    </w:p>
    <w:p w14:paraId="319B1905" w14:textId="3812F562" w:rsidR="00902223" w:rsidRPr="00454E0A" w:rsidRDefault="00902223" w:rsidP="00902223">
      <w:pPr>
        <w:pStyle w:val="PargrafodaLista"/>
        <w:numPr>
          <w:ilvl w:val="0"/>
          <w:numId w:val="5"/>
        </w:numPr>
      </w:pPr>
      <w:r w:rsidRPr="00454E0A">
        <w:t>Design iteration</w:t>
      </w:r>
    </w:p>
    <w:p w14:paraId="261B98B4" w14:textId="4A5C833F" w:rsidR="00902223" w:rsidRPr="00454E0A" w:rsidRDefault="00902223" w:rsidP="00902223">
      <w:pPr>
        <w:pStyle w:val="PargrafodaLista"/>
        <w:numPr>
          <w:ilvl w:val="0"/>
          <w:numId w:val="5"/>
        </w:numPr>
      </w:pPr>
      <w:r w:rsidRPr="00454E0A">
        <w:t>Multidisciplinary design</w:t>
      </w:r>
    </w:p>
    <w:p w14:paraId="0BBDFA99" w14:textId="0AA61DA7" w:rsidR="00902223" w:rsidRPr="00454E0A" w:rsidRDefault="00902223" w:rsidP="00902223">
      <w:pPr>
        <w:pStyle w:val="PargrafodaLista"/>
        <w:numPr>
          <w:ilvl w:val="0"/>
          <w:numId w:val="5"/>
        </w:numPr>
      </w:pPr>
      <w:r w:rsidRPr="00454E0A">
        <w:t>Active involvement of users and a clear understanding of user and task requirements</w:t>
      </w:r>
      <w:r w:rsidR="008A6B84">
        <w:t>.</w:t>
      </w:r>
    </w:p>
    <w:p w14:paraId="124384D2" w14:textId="77777777" w:rsidR="00902223" w:rsidRPr="00454E0A" w:rsidRDefault="00902223" w:rsidP="00902223">
      <w:pPr>
        <w:pStyle w:val="PargrafodaLista"/>
        <w:ind w:left="1004" w:firstLine="0"/>
      </w:pPr>
    </w:p>
    <w:p w14:paraId="434B1979" w14:textId="34E532FA" w:rsidR="00902223" w:rsidRPr="00454E0A" w:rsidRDefault="00902223" w:rsidP="00902223">
      <w:pPr>
        <w:pStyle w:val="Corpodetexto"/>
      </w:pPr>
      <w:r w:rsidRPr="00454E0A">
        <w:t xml:space="preserve">These principles are </w:t>
      </w:r>
      <w:r w:rsidR="008A6B84">
        <w:t xml:space="preserve">crucial </w:t>
      </w:r>
      <w:r w:rsidRPr="00454E0A">
        <w:t xml:space="preserve">for the concept of this research </w:t>
      </w:r>
      <w:r w:rsidR="008A6B84">
        <w:t xml:space="preserve">since </w:t>
      </w:r>
      <w:r w:rsidRPr="00454E0A">
        <w:t xml:space="preserve">they </w:t>
      </w:r>
      <w:r w:rsidR="008A6B84">
        <w:t xml:space="preserve">are </w:t>
      </w:r>
      <w:r w:rsidRPr="00454E0A">
        <w:t>focus</w:t>
      </w:r>
      <w:r w:rsidR="008A6B84">
        <w:t>ed</w:t>
      </w:r>
      <w:r w:rsidRPr="00454E0A">
        <w:t xml:space="preserve"> on the ergonomics, comfort and acceptance of the pilots and students.</w:t>
      </w:r>
    </w:p>
    <w:p w14:paraId="331CFEBD" w14:textId="041CCB86" w:rsidR="00902223" w:rsidRPr="00454E0A" w:rsidRDefault="00902223" w:rsidP="00902223">
      <w:pPr>
        <w:pStyle w:val="Corpodetexto"/>
      </w:pPr>
      <w:r w:rsidRPr="00454E0A">
        <w:t xml:space="preserve">For this study, a prototype mobile app </w:t>
      </w:r>
      <w:r w:rsidR="008A6B84">
        <w:t xml:space="preserve">related to </w:t>
      </w:r>
      <w:r w:rsidRPr="00454E0A">
        <w:t xml:space="preserve">AR was built </w:t>
      </w:r>
      <w:r w:rsidR="008A6B84">
        <w:t xml:space="preserve">based on </w:t>
      </w:r>
      <w:r w:rsidRPr="00454E0A">
        <w:t xml:space="preserve">the Cessna150 aircraft panel, </w:t>
      </w:r>
      <w:r w:rsidR="008A6B84">
        <w:t xml:space="preserve">which is </w:t>
      </w:r>
      <w:r w:rsidRPr="00454E0A">
        <w:t xml:space="preserve">used for the training of new </w:t>
      </w:r>
      <w:r w:rsidR="00B61326">
        <w:t>PPs</w:t>
      </w:r>
      <w:r w:rsidRPr="00454E0A">
        <w:t xml:space="preserve"> in </w:t>
      </w:r>
      <w:r w:rsidR="008A6B84">
        <w:t>a number of</w:t>
      </w:r>
      <w:r w:rsidRPr="008A6B84">
        <w:t xml:space="preserve"> fl</w:t>
      </w:r>
      <w:r w:rsidRPr="00454E0A">
        <w:t>ying clubs in Brazil</w:t>
      </w:r>
      <w:r w:rsidR="008A6B84">
        <w:t xml:space="preserve">, </w:t>
      </w:r>
      <w:r w:rsidRPr="00454E0A">
        <w:t xml:space="preserve">specifically </w:t>
      </w:r>
      <w:r w:rsidR="00B61326">
        <w:t xml:space="preserve">here, </w:t>
      </w:r>
      <w:r w:rsidRPr="00454E0A">
        <w:t xml:space="preserve">the Aero Club of Santa Catarina. This prototype provides </w:t>
      </w:r>
      <w:r w:rsidR="008A6B84">
        <w:t xml:space="preserve">the </w:t>
      </w:r>
      <w:r w:rsidRPr="00454E0A">
        <w:t xml:space="preserve">pilot </w:t>
      </w:r>
      <w:r w:rsidR="008A6B84">
        <w:t xml:space="preserve">with the </w:t>
      </w:r>
      <w:r w:rsidRPr="00454E0A">
        <w:t>opportunity to familiari</w:t>
      </w:r>
      <w:r w:rsidR="008A6B84">
        <w:t>s</w:t>
      </w:r>
      <w:r w:rsidRPr="00454E0A">
        <w:t xml:space="preserve">e </w:t>
      </w:r>
      <w:r w:rsidR="008A6B84">
        <w:t xml:space="preserve">themselves </w:t>
      </w:r>
      <w:r w:rsidRPr="00454E0A">
        <w:t>with the panel of a new plane that he</w:t>
      </w:r>
      <w:r w:rsidR="008A6B84">
        <w:t>/she</w:t>
      </w:r>
      <w:r w:rsidRPr="00454E0A">
        <w:t xml:space="preserve"> </w:t>
      </w:r>
      <w:r w:rsidR="00666DE9">
        <w:t xml:space="preserve">may </w:t>
      </w:r>
      <w:r w:rsidRPr="00454E0A">
        <w:t>fly, access</w:t>
      </w:r>
      <w:r w:rsidR="00666DE9">
        <w:t>ing</w:t>
      </w:r>
      <w:r w:rsidRPr="00454E0A">
        <w:t xml:space="preserve"> it on </w:t>
      </w:r>
      <w:r w:rsidR="00666DE9">
        <w:t xml:space="preserve">their </w:t>
      </w:r>
      <w:r w:rsidRPr="00454E0A">
        <w:t xml:space="preserve">smartphone </w:t>
      </w:r>
      <w:r w:rsidR="008A6B84" w:rsidRPr="00454E0A">
        <w:t>any</w:t>
      </w:r>
      <w:r w:rsidR="008A6B84">
        <w:t>t</w:t>
      </w:r>
      <w:r w:rsidR="008A6B84" w:rsidRPr="00454E0A">
        <w:t>ime</w:t>
      </w:r>
      <w:r w:rsidR="00666DE9">
        <w:t xml:space="preserve">, </w:t>
      </w:r>
      <w:r w:rsidRPr="00454E0A">
        <w:t>anywhere, and view</w:t>
      </w:r>
      <w:r w:rsidR="00666DE9">
        <w:t>ing</w:t>
      </w:r>
      <w:r w:rsidRPr="00454E0A">
        <w:t xml:space="preserve"> the panel in a </w:t>
      </w:r>
      <w:r w:rsidR="00666DE9">
        <w:t>highly</w:t>
      </w:r>
      <w:r w:rsidRPr="00454E0A">
        <w:t xml:space="preserve"> realistic way. </w:t>
      </w:r>
      <w:r w:rsidR="00666DE9">
        <w:t xml:space="preserve">Furthermore, perhaps </w:t>
      </w:r>
      <w:r w:rsidRPr="00454E0A">
        <w:t>more importantly, the pilot can use the main checklist procedures in 3D view, which enables a better understanding of certain movements of push/pull, rotate, and other</w:t>
      </w:r>
      <w:r w:rsidR="00666DE9">
        <w:t xml:space="preserve"> movements</w:t>
      </w:r>
      <w:r w:rsidRPr="00454E0A">
        <w:t>.</w:t>
      </w:r>
    </w:p>
    <w:p w14:paraId="7A6572F2" w14:textId="77777777" w:rsidR="00902223" w:rsidRPr="00454E0A" w:rsidRDefault="00902223" w:rsidP="00902223">
      <w:pPr>
        <w:pStyle w:val="Level1Title"/>
      </w:pPr>
      <w:r w:rsidRPr="00454E0A">
        <w:t>AUGMENTED REALITY</w:t>
      </w:r>
    </w:p>
    <w:p w14:paraId="20F7A966" w14:textId="25BC490E" w:rsidR="00902223" w:rsidRPr="00EA3D2F" w:rsidRDefault="00666DE9" w:rsidP="00EA3D2F">
      <w:pPr>
        <w:jc w:val="both"/>
        <w:rPr>
          <w:rFonts w:ascii="Garamond" w:hAnsi="Garamond"/>
          <w:sz w:val="20"/>
          <w:szCs w:val="20"/>
          <w:lang w:val="en-GB"/>
        </w:rPr>
      </w:pPr>
      <w:r>
        <w:rPr>
          <w:rFonts w:ascii="Garamond" w:hAnsi="Garamond"/>
          <w:sz w:val="20"/>
          <w:szCs w:val="20"/>
          <w:lang w:val="en-GB"/>
        </w:rPr>
        <w:t xml:space="preserve">The technology pertaining to </w:t>
      </w:r>
      <w:r w:rsidR="00902223" w:rsidRPr="00EA3D2F">
        <w:rPr>
          <w:rFonts w:ascii="Garamond" w:hAnsi="Garamond"/>
          <w:sz w:val="20"/>
          <w:szCs w:val="20"/>
          <w:lang w:val="en-GB"/>
        </w:rPr>
        <w:t>AR i</w:t>
      </w:r>
      <w:r>
        <w:rPr>
          <w:rFonts w:ascii="Garamond" w:hAnsi="Garamond"/>
          <w:sz w:val="20"/>
          <w:szCs w:val="20"/>
          <w:lang w:val="en-GB"/>
        </w:rPr>
        <w:t xml:space="preserve">nvolves </w:t>
      </w:r>
      <w:r w:rsidR="00902223" w:rsidRPr="00EA3D2F">
        <w:rPr>
          <w:rFonts w:ascii="Garamond" w:hAnsi="Garamond"/>
          <w:sz w:val="20"/>
          <w:szCs w:val="20"/>
          <w:lang w:val="en-GB"/>
        </w:rPr>
        <w:t>overlay</w:t>
      </w:r>
      <w:r>
        <w:rPr>
          <w:rFonts w:ascii="Garamond" w:hAnsi="Garamond"/>
          <w:sz w:val="20"/>
          <w:szCs w:val="20"/>
          <w:lang w:val="en-GB"/>
        </w:rPr>
        <w:t xml:space="preserve">ing </w:t>
      </w:r>
      <w:r w:rsidR="00902223" w:rsidRPr="00EA3D2F">
        <w:rPr>
          <w:rFonts w:ascii="Garamond" w:hAnsi="Garamond"/>
          <w:sz w:val="20"/>
          <w:szCs w:val="20"/>
          <w:lang w:val="en-GB"/>
        </w:rPr>
        <w:t>virtual components in a real-world environment w</w:t>
      </w:r>
      <w:r>
        <w:rPr>
          <w:rFonts w:ascii="Garamond" w:hAnsi="Garamond"/>
          <w:sz w:val="20"/>
          <w:szCs w:val="20"/>
          <w:lang w:val="en-GB"/>
        </w:rPr>
        <w:t xml:space="preserve">ith </w:t>
      </w:r>
      <w:r w:rsidR="00902223" w:rsidRPr="00EA3D2F">
        <w:rPr>
          <w:rFonts w:ascii="Garamond" w:hAnsi="Garamond"/>
          <w:sz w:val="20"/>
          <w:szCs w:val="20"/>
          <w:lang w:val="en-GB"/>
        </w:rPr>
        <w:t xml:space="preserve">users </w:t>
      </w:r>
      <w:r>
        <w:rPr>
          <w:rFonts w:ascii="Garamond" w:hAnsi="Garamond"/>
          <w:sz w:val="20"/>
          <w:szCs w:val="20"/>
          <w:lang w:val="en-GB"/>
        </w:rPr>
        <w:t xml:space="preserve">viewing it using </w:t>
      </w:r>
      <w:r w:rsidR="00902223" w:rsidRPr="00EA3D2F">
        <w:rPr>
          <w:rFonts w:ascii="Garamond" w:hAnsi="Garamond"/>
          <w:sz w:val="20"/>
          <w:szCs w:val="20"/>
          <w:lang w:val="en-GB"/>
        </w:rPr>
        <w:t xml:space="preserve">a </w:t>
      </w:r>
      <w:r>
        <w:rPr>
          <w:rFonts w:ascii="Garamond" w:hAnsi="Garamond"/>
          <w:sz w:val="20"/>
          <w:szCs w:val="20"/>
          <w:lang w:val="en-GB"/>
        </w:rPr>
        <w:t xml:space="preserve">specific </w:t>
      </w:r>
      <w:r w:rsidR="00902223" w:rsidRPr="00EA3D2F">
        <w:rPr>
          <w:rFonts w:ascii="Garamond" w:hAnsi="Garamond"/>
          <w:sz w:val="20"/>
          <w:szCs w:val="20"/>
          <w:lang w:val="en-GB"/>
        </w:rPr>
        <w:t xml:space="preserve">device. </w:t>
      </w:r>
      <w:r>
        <w:rPr>
          <w:rFonts w:ascii="Garamond" w:hAnsi="Garamond"/>
          <w:sz w:val="20"/>
          <w:szCs w:val="20"/>
          <w:lang w:val="en-GB"/>
        </w:rPr>
        <w:t>For the most part</w:t>
      </w:r>
      <w:r w:rsidR="00902223" w:rsidRPr="00EA3D2F">
        <w:rPr>
          <w:rFonts w:ascii="Garamond" w:hAnsi="Garamond"/>
          <w:sz w:val="20"/>
          <w:szCs w:val="20"/>
          <w:lang w:val="en-GB"/>
        </w:rPr>
        <w:t xml:space="preserve">, virtual objects are added to the real world in real-time during the user experience [10]. </w:t>
      </w:r>
      <w:r w:rsidR="00902223" w:rsidRPr="00D1087D">
        <w:rPr>
          <w:rFonts w:ascii="Garamond" w:hAnsi="Garamond"/>
          <w:sz w:val="20"/>
          <w:szCs w:val="20"/>
          <w:lang w:val="en-GB"/>
        </w:rPr>
        <w:t xml:space="preserve">To </w:t>
      </w:r>
      <w:r w:rsidRPr="00D1087D">
        <w:rPr>
          <w:rFonts w:ascii="Garamond" w:hAnsi="Garamond"/>
          <w:sz w:val="20"/>
          <w:szCs w:val="20"/>
          <w:lang w:val="en-GB"/>
        </w:rPr>
        <w:t xml:space="preserve">connect with </w:t>
      </w:r>
      <w:r w:rsidR="00902223" w:rsidRPr="00D1087D">
        <w:rPr>
          <w:rFonts w:ascii="Garamond" w:hAnsi="Garamond"/>
          <w:sz w:val="20"/>
          <w:szCs w:val="20"/>
          <w:lang w:val="en-GB"/>
        </w:rPr>
        <w:t xml:space="preserve">this technology, digital devices such as smartphones, tablets and </w:t>
      </w:r>
      <w:r w:rsidRPr="00D1087D">
        <w:rPr>
          <w:rFonts w:ascii="Garamond" w:hAnsi="Garamond"/>
          <w:sz w:val="20"/>
          <w:szCs w:val="20"/>
          <w:lang w:val="en-GB"/>
        </w:rPr>
        <w:t>virtual reality glasses</w:t>
      </w:r>
      <w:r w:rsidR="00902223" w:rsidRPr="00D1087D">
        <w:rPr>
          <w:rFonts w:ascii="Garamond" w:hAnsi="Garamond"/>
          <w:sz w:val="20"/>
          <w:szCs w:val="20"/>
          <w:lang w:val="en-GB"/>
        </w:rPr>
        <w:t xml:space="preserve"> </w:t>
      </w:r>
      <w:r w:rsidRPr="00D1087D">
        <w:rPr>
          <w:rFonts w:ascii="Garamond" w:hAnsi="Garamond"/>
          <w:sz w:val="20"/>
          <w:szCs w:val="20"/>
          <w:lang w:val="en-GB"/>
        </w:rPr>
        <w:t xml:space="preserve">(e.g., </w:t>
      </w:r>
      <w:r w:rsidR="00902223" w:rsidRPr="00D1087D">
        <w:rPr>
          <w:rFonts w:ascii="Garamond" w:hAnsi="Garamond"/>
          <w:sz w:val="20"/>
          <w:szCs w:val="20"/>
          <w:lang w:val="en-GB"/>
        </w:rPr>
        <w:t xml:space="preserve">Microsoft </w:t>
      </w:r>
      <w:proofErr w:type="spellStart"/>
      <w:r w:rsidR="00902223" w:rsidRPr="00D1087D">
        <w:rPr>
          <w:rFonts w:ascii="Garamond" w:hAnsi="Garamond"/>
          <w:sz w:val="20"/>
          <w:szCs w:val="20"/>
          <w:lang w:val="en-GB"/>
        </w:rPr>
        <w:t>Hololens</w:t>
      </w:r>
      <w:proofErr w:type="spellEnd"/>
      <w:r w:rsidRPr="00D1087D">
        <w:rPr>
          <w:rFonts w:ascii="Garamond" w:hAnsi="Garamond"/>
          <w:sz w:val="20"/>
          <w:szCs w:val="20"/>
          <w:lang w:val="en-GB"/>
        </w:rPr>
        <w:t>)</w:t>
      </w:r>
      <w:r w:rsidR="00902223" w:rsidRPr="00D1087D">
        <w:rPr>
          <w:rFonts w:ascii="Garamond" w:hAnsi="Garamond"/>
          <w:sz w:val="20"/>
          <w:szCs w:val="20"/>
          <w:lang w:val="en-GB"/>
        </w:rPr>
        <w:t xml:space="preserve"> [11] can be used. The</w:t>
      </w:r>
      <w:r w:rsidR="00902223" w:rsidRPr="00EA3D2F">
        <w:rPr>
          <w:rFonts w:ascii="Garamond" w:hAnsi="Garamond"/>
          <w:sz w:val="20"/>
          <w:szCs w:val="20"/>
          <w:lang w:val="en-GB"/>
        </w:rPr>
        <w:t xml:space="preserve"> difference between AR and </w:t>
      </w:r>
      <w:r>
        <w:rPr>
          <w:rFonts w:ascii="Garamond" w:hAnsi="Garamond"/>
          <w:sz w:val="20"/>
          <w:szCs w:val="20"/>
          <w:lang w:val="en-GB"/>
        </w:rPr>
        <w:t>v</w:t>
      </w:r>
      <w:r w:rsidR="00902223" w:rsidRPr="00EA3D2F">
        <w:rPr>
          <w:rFonts w:ascii="Garamond" w:hAnsi="Garamond"/>
          <w:sz w:val="20"/>
          <w:szCs w:val="20"/>
          <w:lang w:val="en-GB"/>
        </w:rPr>
        <w:t xml:space="preserve">irtual </w:t>
      </w:r>
      <w:r>
        <w:rPr>
          <w:rFonts w:ascii="Garamond" w:hAnsi="Garamond"/>
          <w:sz w:val="20"/>
          <w:szCs w:val="20"/>
          <w:lang w:val="en-GB"/>
        </w:rPr>
        <w:t>r</w:t>
      </w:r>
      <w:r w:rsidR="00902223" w:rsidRPr="00EA3D2F">
        <w:rPr>
          <w:rFonts w:ascii="Garamond" w:hAnsi="Garamond"/>
          <w:sz w:val="20"/>
          <w:szCs w:val="20"/>
          <w:lang w:val="en-GB"/>
        </w:rPr>
        <w:t xml:space="preserve">eality (VR) is that the </w:t>
      </w:r>
      <w:r>
        <w:rPr>
          <w:rFonts w:ascii="Garamond" w:hAnsi="Garamond"/>
          <w:sz w:val="20"/>
          <w:szCs w:val="20"/>
          <w:lang w:val="en-GB"/>
        </w:rPr>
        <w:t xml:space="preserve">latter </w:t>
      </w:r>
      <w:r w:rsidR="00902223" w:rsidRPr="00EA3D2F">
        <w:rPr>
          <w:rFonts w:ascii="Garamond" w:hAnsi="Garamond"/>
          <w:sz w:val="20"/>
          <w:szCs w:val="20"/>
          <w:lang w:val="en-GB"/>
        </w:rPr>
        <w:t xml:space="preserve">creates a completely synthetic and artificial world in which the user is completely immersed, </w:t>
      </w:r>
      <w:r>
        <w:rPr>
          <w:rFonts w:ascii="Garamond" w:hAnsi="Garamond"/>
          <w:sz w:val="20"/>
          <w:szCs w:val="20"/>
          <w:lang w:val="en-GB"/>
        </w:rPr>
        <w:t>while in the former</w:t>
      </w:r>
      <w:r w:rsidR="00902223" w:rsidRPr="00EA3D2F">
        <w:rPr>
          <w:rFonts w:ascii="Garamond" w:hAnsi="Garamond"/>
          <w:sz w:val="20"/>
          <w:szCs w:val="20"/>
          <w:lang w:val="en-GB"/>
        </w:rPr>
        <w:t xml:space="preserve">, the user can </w:t>
      </w:r>
      <w:r>
        <w:rPr>
          <w:rFonts w:ascii="Garamond" w:hAnsi="Garamond"/>
          <w:sz w:val="20"/>
          <w:szCs w:val="20"/>
          <w:lang w:val="en-GB"/>
        </w:rPr>
        <w:t>observe a</w:t>
      </w:r>
      <w:r w:rsidR="00902223" w:rsidRPr="00EA3D2F">
        <w:rPr>
          <w:rFonts w:ascii="Garamond" w:hAnsi="Garamond"/>
          <w:sz w:val="20"/>
          <w:szCs w:val="20"/>
          <w:lang w:val="en-GB"/>
        </w:rPr>
        <w:t xml:space="preserve"> real environment with virtual objects overlaid.</w:t>
      </w:r>
    </w:p>
    <w:p w14:paraId="582A6EB7" w14:textId="47A50F77" w:rsidR="00902223" w:rsidRPr="00454E0A" w:rsidRDefault="00902223" w:rsidP="00902223">
      <w:pPr>
        <w:pStyle w:val="Corpodetexto"/>
      </w:pPr>
      <w:r w:rsidRPr="00454E0A">
        <w:t xml:space="preserve">With AR, the pilot can </w:t>
      </w:r>
      <w:r w:rsidR="00666DE9">
        <w:t xml:space="preserve">observe </w:t>
      </w:r>
      <w:r w:rsidRPr="00454E0A">
        <w:t xml:space="preserve">a virtual flight panel in front of </w:t>
      </w:r>
      <w:r w:rsidR="00666DE9">
        <w:t>the</w:t>
      </w:r>
      <w:r w:rsidRPr="00454E0A">
        <w:t>m and</w:t>
      </w:r>
      <w:r w:rsidR="00666DE9">
        <w:t>,</w:t>
      </w:r>
      <w:r w:rsidRPr="00454E0A">
        <w:t xml:space="preserve"> using </w:t>
      </w:r>
      <w:r w:rsidR="00666DE9">
        <w:t>a</w:t>
      </w:r>
      <w:r w:rsidRPr="00454E0A">
        <w:t xml:space="preserve"> smartphone, can visuali</w:t>
      </w:r>
      <w:r w:rsidR="00666DE9">
        <w:t>s</w:t>
      </w:r>
      <w:r w:rsidRPr="00454E0A">
        <w:t xml:space="preserve">e and study each component before </w:t>
      </w:r>
      <w:r w:rsidR="00666DE9">
        <w:t>m</w:t>
      </w:r>
      <w:r w:rsidRPr="00454E0A">
        <w:t>oving on to a real physical aircraft.</w:t>
      </w:r>
    </w:p>
    <w:p w14:paraId="6EE65950" w14:textId="1A6D47F2" w:rsidR="00902223" w:rsidRPr="00454E0A" w:rsidRDefault="00902223" w:rsidP="00902223">
      <w:pPr>
        <w:pStyle w:val="Corpodetexto"/>
      </w:pPr>
      <w:r w:rsidRPr="00454E0A">
        <w:t xml:space="preserve">The </w:t>
      </w:r>
      <w:r w:rsidR="00666DE9">
        <w:t>combination of A</w:t>
      </w:r>
      <w:r w:rsidRPr="00454E0A">
        <w:t xml:space="preserve">R </w:t>
      </w:r>
      <w:r w:rsidR="00666DE9">
        <w:t>and</w:t>
      </w:r>
      <w:r w:rsidRPr="00454E0A">
        <w:t xml:space="preserve"> </w:t>
      </w:r>
      <w:r w:rsidR="00666DE9">
        <w:t>s</w:t>
      </w:r>
      <w:r w:rsidRPr="00454E0A">
        <w:t>martphone provides a useful tool for training, w</w:t>
      </w:r>
      <w:r w:rsidR="00666DE9">
        <w:t xml:space="preserve">ith </w:t>
      </w:r>
      <w:r w:rsidRPr="00454E0A">
        <w:t xml:space="preserve">the professional </w:t>
      </w:r>
      <w:r w:rsidR="00666DE9">
        <w:t>able to</w:t>
      </w:r>
      <w:r w:rsidRPr="00454E0A">
        <w:t xml:space="preserve"> practice in a </w:t>
      </w:r>
      <w:r w:rsidR="00666DE9">
        <w:t xml:space="preserve">manufacturing environment </w:t>
      </w:r>
      <w:r w:rsidRPr="00454E0A">
        <w:t>[9], a garage or a hangar.</w:t>
      </w:r>
      <w:r w:rsidRPr="00454E0A" w:rsidDel="00727282">
        <w:t xml:space="preserve"> </w:t>
      </w:r>
      <w:r w:rsidRPr="00454E0A">
        <w:t xml:space="preserve">When </w:t>
      </w:r>
      <w:r w:rsidR="00666DE9">
        <w:t xml:space="preserve">used </w:t>
      </w:r>
      <w:r w:rsidRPr="00454E0A">
        <w:t xml:space="preserve">correctly, the AR technology can </w:t>
      </w:r>
      <w:r w:rsidR="00666DE9">
        <w:t>present a</w:t>
      </w:r>
      <w:r w:rsidRPr="00454E0A">
        <w:t xml:space="preserve"> real environment </w:t>
      </w:r>
      <w:r w:rsidR="00666DE9">
        <w:t xml:space="preserve">in terms of </w:t>
      </w:r>
      <w:r w:rsidRPr="00454E0A">
        <w:t>creating virtual objects that mimic real</w:t>
      </w:r>
      <w:r w:rsidR="00666DE9">
        <w:t>-</w:t>
      </w:r>
      <w:r w:rsidRPr="00454E0A">
        <w:t>time applications [12].</w:t>
      </w:r>
    </w:p>
    <w:p w14:paraId="15FD556A" w14:textId="2A288113" w:rsidR="00902223" w:rsidRPr="00454E0A" w:rsidRDefault="00666DE9" w:rsidP="00902223">
      <w:pPr>
        <w:pStyle w:val="Corpodetexto"/>
      </w:pPr>
      <w:r>
        <w:t>However, t</w:t>
      </w:r>
      <w:r w:rsidR="00902223" w:rsidRPr="00454E0A">
        <w:t>he future of AR depends on huge innovations in all fields [13], and this paper presents a new way of learning and training aircraft</w:t>
      </w:r>
      <w:r>
        <w:t>-related</w:t>
      </w:r>
      <w:r w:rsidR="00902223" w:rsidRPr="00454E0A">
        <w:t xml:space="preserve"> checklist panels.</w:t>
      </w:r>
    </w:p>
    <w:p w14:paraId="32C28705" w14:textId="6EEC828D" w:rsidR="00902223" w:rsidRPr="00454E0A" w:rsidRDefault="00902223" w:rsidP="00902223">
      <w:pPr>
        <w:pStyle w:val="Level2Title"/>
      </w:pPr>
      <w:r w:rsidRPr="00454E0A">
        <w:t xml:space="preserve">Augmented </w:t>
      </w:r>
      <w:r w:rsidR="00666DE9">
        <w:t>r</w:t>
      </w:r>
      <w:r w:rsidRPr="00454E0A">
        <w:t xml:space="preserve">eality as a training tool </w:t>
      </w:r>
    </w:p>
    <w:p w14:paraId="6BC2978A" w14:textId="23B1A8C4" w:rsidR="00902223" w:rsidRPr="00454E0A" w:rsidRDefault="00902223" w:rsidP="00A472D8">
      <w:pPr>
        <w:pStyle w:val="Corpodetexto"/>
        <w:ind w:firstLine="0"/>
      </w:pPr>
      <w:r w:rsidRPr="00454E0A">
        <w:t xml:space="preserve">This technology is used in </w:t>
      </w:r>
      <w:r w:rsidR="00935516">
        <w:t xml:space="preserve">various </w:t>
      </w:r>
      <w:r w:rsidRPr="00454E0A">
        <w:t>industries [14], military environment</w:t>
      </w:r>
      <w:r w:rsidR="00935516">
        <w:t>s</w:t>
      </w:r>
      <w:r w:rsidRPr="00454E0A">
        <w:t xml:space="preserve">, </w:t>
      </w:r>
      <w:r w:rsidR="00935516">
        <w:t xml:space="preserve">and </w:t>
      </w:r>
      <w:r w:rsidRPr="00454E0A">
        <w:t xml:space="preserve">schools and is </w:t>
      </w:r>
      <w:r w:rsidR="00935516">
        <w:t xml:space="preserve">highly </w:t>
      </w:r>
      <w:r w:rsidRPr="00454E0A">
        <w:t>useful in the health field</w:t>
      </w:r>
      <w:r w:rsidR="00935516">
        <w:t xml:space="preserve">, making </w:t>
      </w:r>
      <w:r w:rsidRPr="00454E0A">
        <w:t>it possible to visuali</w:t>
      </w:r>
      <w:r w:rsidR="00935516">
        <w:t>s</w:t>
      </w:r>
      <w:r w:rsidRPr="00454E0A">
        <w:t xml:space="preserve">e </w:t>
      </w:r>
      <w:r w:rsidR="00935516">
        <w:t xml:space="preserve">the </w:t>
      </w:r>
      <w:r w:rsidRPr="00454E0A">
        <w:t xml:space="preserve">inside </w:t>
      </w:r>
      <w:r w:rsidR="00935516">
        <w:t xml:space="preserve">of </w:t>
      </w:r>
      <w:r w:rsidRPr="00454E0A">
        <w:t xml:space="preserve">a human body. </w:t>
      </w:r>
      <w:r w:rsidR="00935516">
        <w:t>Furthermore, t</w:t>
      </w:r>
      <w:r w:rsidRPr="00454E0A">
        <w:t xml:space="preserve">his </w:t>
      </w:r>
      <w:r w:rsidR="00935516">
        <w:t xml:space="preserve">type </w:t>
      </w:r>
      <w:r w:rsidRPr="00454E0A">
        <w:t xml:space="preserve">of digital interface is </w:t>
      </w:r>
      <w:r w:rsidR="00935516">
        <w:t>suitable for</w:t>
      </w:r>
      <w:r w:rsidRPr="00454E0A">
        <w:t xml:space="preserve"> the new generation</w:t>
      </w:r>
      <w:r w:rsidR="00935516">
        <w:t xml:space="preserve">s </w:t>
      </w:r>
      <w:r w:rsidRPr="00454E0A">
        <w:t xml:space="preserve">comfortable with </w:t>
      </w:r>
      <w:r w:rsidR="00935516">
        <w:t xml:space="preserve">the </w:t>
      </w:r>
      <w:r w:rsidRPr="00454E0A">
        <w:t>devices used for V</w:t>
      </w:r>
      <w:r w:rsidR="00935516">
        <w:t>R</w:t>
      </w:r>
      <w:r w:rsidRPr="00454E0A">
        <w:t xml:space="preserve"> and AR [15].</w:t>
      </w:r>
    </w:p>
    <w:p w14:paraId="233C8956" w14:textId="09FA2C93" w:rsidR="00902223" w:rsidRPr="00454E0A" w:rsidRDefault="00902223" w:rsidP="00902223">
      <w:pPr>
        <w:pStyle w:val="Corpodetexto"/>
      </w:pPr>
      <w:r w:rsidRPr="00454E0A">
        <w:t xml:space="preserve">When combined with gamification, educational technologies </w:t>
      </w:r>
      <w:r w:rsidR="00935516">
        <w:t xml:space="preserve">can be </w:t>
      </w:r>
      <w:r w:rsidRPr="00454E0A">
        <w:t xml:space="preserve">improved, </w:t>
      </w:r>
      <w:r w:rsidR="00935516">
        <w:t xml:space="preserve">largely because </w:t>
      </w:r>
      <w:r w:rsidRPr="00454E0A">
        <w:t>the new generation</w:t>
      </w:r>
      <w:r w:rsidR="00935516">
        <w:t>s</w:t>
      </w:r>
      <w:r w:rsidRPr="00454E0A">
        <w:t xml:space="preserve"> </w:t>
      </w:r>
      <w:r w:rsidR="00935516">
        <w:t xml:space="preserve">are </w:t>
      </w:r>
      <w:r w:rsidRPr="00454E0A">
        <w:t>open to experiment</w:t>
      </w:r>
      <w:r w:rsidR="00935516">
        <w:t>ing</w:t>
      </w:r>
      <w:r w:rsidRPr="00454E0A">
        <w:t xml:space="preserve"> with new virtual </w:t>
      </w:r>
      <w:r w:rsidR="00935516" w:rsidRPr="00454E0A">
        <w:t>competencies</w:t>
      </w:r>
      <w:r w:rsidR="00935516">
        <w:t xml:space="preserve"> and </w:t>
      </w:r>
      <w:r w:rsidRPr="00454E0A">
        <w:t>stimul</w:t>
      </w:r>
      <w:r w:rsidR="00935516">
        <w:t>i</w:t>
      </w:r>
      <w:r w:rsidRPr="00454E0A">
        <w:t xml:space="preserve"> and </w:t>
      </w:r>
      <w:r w:rsidR="00935516">
        <w:t xml:space="preserve">are highly </w:t>
      </w:r>
      <w:r w:rsidRPr="00454E0A">
        <w:t>motivat</w:t>
      </w:r>
      <w:r w:rsidR="00935516">
        <w:t>ed</w:t>
      </w:r>
      <w:r w:rsidRPr="00454E0A">
        <w:t xml:space="preserve"> to win [16]. The same idea can be applied to AR, </w:t>
      </w:r>
      <w:r w:rsidR="00935516">
        <w:t xml:space="preserve">that is, </w:t>
      </w:r>
      <w:r w:rsidRPr="00454E0A">
        <w:t>using challenges similar to videogames to promote learning and pleasure</w:t>
      </w:r>
      <w:r w:rsidR="00B61326">
        <w:t>,</w:t>
      </w:r>
      <w:r w:rsidRPr="00454E0A">
        <w:t xml:space="preserve"> as explained in </w:t>
      </w:r>
      <w:r w:rsidR="00B61326">
        <w:t xml:space="preserve">terms of </w:t>
      </w:r>
      <w:r w:rsidRPr="00454E0A">
        <w:t xml:space="preserve">the </w:t>
      </w:r>
      <w:r w:rsidR="00B61326">
        <w:t>d</w:t>
      </w:r>
      <w:r w:rsidRPr="00454E0A">
        <w:t xml:space="preserve">opamine </w:t>
      </w:r>
      <w:r w:rsidR="00B61326">
        <w:t>c</w:t>
      </w:r>
      <w:r w:rsidRPr="00454E0A">
        <w:t>ycle</w:t>
      </w:r>
      <w:r w:rsidR="00B61326">
        <w:t xml:space="preserve">, which pertains to </w:t>
      </w:r>
      <w:r w:rsidRPr="00454E0A">
        <w:t>challenge</w:t>
      </w:r>
      <w:r w:rsidR="00935516">
        <w:t>s</w:t>
      </w:r>
      <w:r w:rsidRPr="00454E0A">
        <w:t>, achievement and pleasure. [17].</w:t>
      </w:r>
    </w:p>
    <w:p w14:paraId="646D79FD" w14:textId="31F34879" w:rsidR="00902223" w:rsidRPr="00935516" w:rsidRDefault="00902223" w:rsidP="00935516">
      <w:pPr>
        <w:spacing w:line="240" w:lineRule="auto"/>
        <w:ind w:firstLine="284"/>
        <w:jc w:val="both"/>
        <w:rPr>
          <w:rFonts w:ascii="Garamond" w:hAnsi="Garamond"/>
          <w:sz w:val="20"/>
          <w:szCs w:val="20"/>
          <w:lang w:val="en-GB"/>
        </w:rPr>
      </w:pPr>
      <w:r w:rsidRPr="00454E0A">
        <w:rPr>
          <w:noProof/>
          <w:lang w:val="en-GB"/>
        </w:rPr>
        <w:lastRenderedPageBreak/>
        <w:drawing>
          <wp:anchor distT="0" distB="0" distL="114300" distR="114300" simplePos="0" relativeHeight="251665408" behindDoc="0" locked="0" layoutInCell="1" allowOverlap="1" wp14:anchorId="2FC64A06" wp14:editId="65128804">
            <wp:simplePos x="0" y="0"/>
            <wp:positionH relativeFrom="column">
              <wp:posOffset>3498215</wp:posOffset>
            </wp:positionH>
            <wp:positionV relativeFrom="paragraph">
              <wp:posOffset>0</wp:posOffset>
            </wp:positionV>
            <wp:extent cx="2837815" cy="2127885"/>
            <wp:effectExtent l="0" t="0" r="635" b="5715"/>
            <wp:wrapTopAndBottom/>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3781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2D8">
        <w:rPr>
          <w:rFonts w:ascii="Garamond" w:hAnsi="Garamond"/>
          <w:sz w:val="20"/>
          <w:szCs w:val="20"/>
          <w:lang w:val="en-GB"/>
        </w:rPr>
        <w:t xml:space="preserve">A recent study </w:t>
      </w:r>
      <w:r w:rsidR="00935516">
        <w:rPr>
          <w:rFonts w:ascii="Garamond" w:hAnsi="Garamond"/>
          <w:sz w:val="20"/>
          <w:szCs w:val="20"/>
          <w:lang w:val="en-GB"/>
        </w:rPr>
        <w:t xml:space="preserve">conducted on </w:t>
      </w:r>
      <w:r w:rsidRPr="00A472D8">
        <w:rPr>
          <w:rFonts w:ascii="Garamond" w:hAnsi="Garamond"/>
          <w:sz w:val="20"/>
          <w:szCs w:val="20"/>
          <w:lang w:val="en-GB"/>
        </w:rPr>
        <w:t xml:space="preserve">a multi-national European sample of pilots </w:t>
      </w:r>
      <w:r w:rsidR="00935516">
        <w:rPr>
          <w:rFonts w:ascii="Garamond" w:hAnsi="Garamond"/>
          <w:sz w:val="20"/>
          <w:szCs w:val="20"/>
          <w:lang w:val="en-GB"/>
        </w:rPr>
        <w:t xml:space="preserve">regarding </w:t>
      </w:r>
      <w:r w:rsidRPr="00935516">
        <w:rPr>
          <w:rFonts w:ascii="Garamond" w:hAnsi="Garamond"/>
          <w:sz w:val="20"/>
          <w:szCs w:val="20"/>
          <w:lang w:val="en-GB"/>
        </w:rPr>
        <w:t xml:space="preserve">the use of AR and gamification [11] </w:t>
      </w:r>
      <w:r w:rsidR="00935516" w:rsidRPr="00935516">
        <w:rPr>
          <w:rFonts w:ascii="Garamond" w:hAnsi="Garamond"/>
          <w:sz w:val="20"/>
          <w:szCs w:val="20"/>
          <w:lang w:val="en-GB"/>
        </w:rPr>
        <w:t>demonstrated</w:t>
      </w:r>
      <w:r w:rsidRPr="00935516">
        <w:rPr>
          <w:rFonts w:ascii="Garamond" w:hAnsi="Garamond"/>
          <w:sz w:val="20"/>
          <w:szCs w:val="20"/>
          <w:lang w:val="en-GB"/>
        </w:rPr>
        <w:t xml:space="preserve"> that 72.25</w:t>
      </w:r>
      <w:r w:rsidR="00B61326">
        <w:rPr>
          <w:rFonts w:ascii="Garamond" w:hAnsi="Garamond"/>
          <w:sz w:val="20"/>
          <w:szCs w:val="20"/>
          <w:lang w:val="en-GB"/>
        </w:rPr>
        <w:t xml:space="preserve"> </w:t>
      </w:r>
      <w:r w:rsidRPr="00935516">
        <w:rPr>
          <w:rFonts w:ascii="Garamond" w:hAnsi="Garamond"/>
          <w:sz w:val="20"/>
          <w:szCs w:val="20"/>
          <w:lang w:val="en-GB"/>
        </w:rPr>
        <w:t xml:space="preserve">% of the women pilots </w:t>
      </w:r>
      <w:r w:rsidR="00935516">
        <w:rPr>
          <w:rFonts w:ascii="Garamond" w:hAnsi="Garamond"/>
          <w:sz w:val="20"/>
          <w:szCs w:val="20"/>
          <w:lang w:val="en-GB"/>
        </w:rPr>
        <w:t xml:space="preserve">and </w:t>
      </w:r>
      <w:r w:rsidR="00935516" w:rsidRPr="00935516">
        <w:rPr>
          <w:rFonts w:ascii="Garamond" w:hAnsi="Garamond"/>
          <w:sz w:val="20"/>
          <w:szCs w:val="20"/>
          <w:lang w:val="en-GB"/>
        </w:rPr>
        <w:t>56.25</w:t>
      </w:r>
      <w:r w:rsidR="00B61326">
        <w:rPr>
          <w:rFonts w:ascii="Garamond" w:hAnsi="Garamond"/>
          <w:sz w:val="20"/>
          <w:szCs w:val="20"/>
          <w:lang w:val="en-GB"/>
        </w:rPr>
        <w:t xml:space="preserve"> </w:t>
      </w:r>
      <w:r w:rsidR="00935516" w:rsidRPr="00935516">
        <w:rPr>
          <w:rFonts w:ascii="Garamond" w:hAnsi="Garamond"/>
          <w:sz w:val="20"/>
          <w:szCs w:val="20"/>
          <w:lang w:val="en-GB"/>
        </w:rPr>
        <w:t xml:space="preserve">% of the male pilots </w:t>
      </w:r>
      <w:r w:rsidRPr="00935516">
        <w:rPr>
          <w:rFonts w:ascii="Garamond" w:hAnsi="Garamond"/>
          <w:sz w:val="20"/>
          <w:szCs w:val="20"/>
          <w:lang w:val="en-GB"/>
        </w:rPr>
        <w:t xml:space="preserve">considered it satisfactory in </w:t>
      </w:r>
      <w:r w:rsidR="00935516">
        <w:rPr>
          <w:rFonts w:ascii="Garamond" w:hAnsi="Garamond"/>
          <w:sz w:val="20"/>
          <w:szCs w:val="20"/>
          <w:lang w:val="en-GB"/>
        </w:rPr>
        <w:t xml:space="preserve">terms of </w:t>
      </w:r>
      <w:r w:rsidRPr="00935516">
        <w:rPr>
          <w:rFonts w:ascii="Garamond" w:hAnsi="Garamond"/>
          <w:sz w:val="20"/>
          <w:szCs w:val="20"/>
          <w:lang w:val="en-GB"/>
        </w:rPr>
        <w:t>successfully finishing a task</w:t>
      </w:r>
      <w:r w:rsidR="00935516">
        <w:rPr>
          <w:rFonts w:ascii="Garamond" w:hAnsi="Garamond"/>
          <w:sz w:val="20"/>
          <w:szCs w:val="20"/>
          <w:lang w:val="en-GB"/>
        </w:rPr>
        <w:t xml:space="preserve">, while, overall, </w:t>
      </w:r>
      <w:r w:rsidRPr="00935516">
        <w:rPr>
          <w:rFonts w:ascii="Garamond" w:hAnsi="Garamond"/>
          <w:sz w:val="20"/>
          <w:szCs w:val="20"/>
          <w:lang w:val="en-GB"/>
        </w:rPr>
        <w:t>70.74</w:t>
      </w:r>
      <w:r w:rsidR="00B61326">
        <w:rPr>
          <w:rFonts w:ascii="Garamond" w:hAnsi="Garamond"/>
          <w:sz w:val="20"/>
          <w:szCs w:val="20"/>
          <w:lang w:val="en-GB"/>
        </w:rPr>
        <w:t xml:space="preserve"> </w:t>
      </w:r>
      <w:r w:rsidRPr="00935516">
        <w:rPr>
          <w:rFonts w:ascii="Garamond" w:hAnsi="Garamond"/>
          <w:sz w:val="20"/>
          <w:szCs w:val="20"/>
          <w:lang w:val="en-GB"/>
        </w:rPr>
        <w:t xml:space="preserve">% of the pilots </w:t>
      </w:r>
      <w:r w:rsidR="00935516">
        <w:rPr>
          <w:rFonts w:ascii="Garamond" w:hAnsi="Garamond"/>
          <w:sz w:val="20"/>
          <w:szCs w:val="20"/>
          <w:lang w:val="en-GB"/>
        </w:rPr>
        <w:t xml:space="preserve">regarded the </w:t>
      </w:r>
      <w:r w:rsidRPr="00935516">
        <w:rPr>
          <w:rFonts w:ascii="Garamond" w:hAnsi="Garamond"/>
          <w:sz w:val="20"/>
          <w:szCs w:val="20"/>
          <w:lang w:val="en-GB"/>
        </w:rPr>
        <w:t xml:space="preserve">feedback </w:t>
      </w:r>
      <w:r w:rsidR="00935516">
        <w:rPr>
          <w:rFonts w:ascii="Garamond" w:hAnsi="Garamond"/>
          <w:sz w:val="20"/>
          <w:szCs w:val="20"/>
          <w:lang w:val="en-GB"/>
        </w:rPr>
        <w:t xml:space="preserve">received </w:t>
      </w:r>
      <w:r w:rsidRPr="00935516">
        <w:rPr>
          <w:rFonts w:ascii="Garamond" w:hAnsi="Garamond"/>
          <w:sz w:val="20"/>
          <w:szCs w:val="20"/>
          <w:lang w:val="en-GB"/>
        </w:rPr>
        <w:t>for corrective actions</w:t>
      </w:r>
      <w:r w:rsidR="00935516">
        <w:rPr>
          <w:rFonts w:ascii="Garamond" w:hAnsi="Garamond"/>
          <w:sz w:val="20"/>
          <w:szCs w:val="20"/>
          <w:lang w:val="en-GB"/>
        </w:rPr>
        <w:t xml:space="preserve"> as satisfactory</w:t>
      </w:r>
      <w:r w:rsidRPr="00935516">
        <w:rPr>
          <w:rFonts w:ascii="Garamond" w:hAnsi="Garamond"/>
          <w:sz w:val="20"/>
          <w:szCs w:val="20"/>
          <w:lang w:val="en-GB"/>
        </w:rPr>
        <w:t xml:space="preserve">. This </w:t>
      </w:r>
      <w:r w:rsidR="00935516" w:rsidRPr="00935516">
        <w:rPr>
          <w:rFonts w:ascii="Garamond" w:hAnsi="Garamond"/>
          <w:sz w:val="20"/>
          <w:szCs w:val="20"/>
          <w:lang w:val="en-GB"/>
        </w:rPr>
        <w:t>demonstrates</w:t>
      </w:r>
      <w:r w:rsidRPr="00935516">
        <w:rPr>
          <w:rFonts w:ascii="Garamond" w:hAnsi="Garamond"/>
          <w:sz w:val="20"/>
          <w:szCs w:val="20"/>
          <w:lang w:val="en-GB"/>
        </w:rPr>
        <w:t xml:space="preserve"> that interactivity is important for users. For this reason, the third step of the proof of concept presented in this paper was created to clarify </w:t>
      </w:r>
      <w:r w:rsidR="00935516">
        <w:rPr>
          <w:rFonts w:ascii="Garamond" w:hAnsi="Garamond"/>
          <w:sz w:val="20"/>
          <w:szCs w:val="20"/>
          <w:lang w:val="en-GB"/>
        </w:rPr>
        <w:t>the number of</w:t>
      </w:r>
      <w:r w:rsidRPr="00935516">
        <w:rPr>
          <w:rFonts w:ascii="Garamond" w:hAnsi="Garamond"/>
          <w:sz w:val="20"/>
          <w:szCs w:val="20"/>
          <w:lang w:val="en-GB"/>
        </w:rPr>
        <w:t xml:space="preserve"> possibilities this prototype can offer. </w:t>
      </w:r>
    </w:p>
    <w:p w14:paraId="56EDBF44" w14:textId="58A99D63" w:rsidR="00902223" w:rsidRPr="00454E0A" w:rsidRDefault="00902223" w:rsidP="00902223">
      <w:pPr>
        <w:pStyle w:val="Level2Title"/>
      </w:pPr>
      <w:r w:rsidRPr="00454E0A">
        <w:t xml:space="preserve">Augmented </w:t>
      </w:r>
      <w:r w:rsidR="00935516" w:rsidRPr="00454E0A">
        <w:t>reality and aviation</w:t>
      </w:r>
    </w:p>
    <w:p w14:paraId="79CF842B" w14:textId="71FC3FCC" w:rsidR="00902223" w:rsidRPr="00A472D8" w:rsidRDefault="00902223" w:rsidP="00A472D8">
      <w:pPr>
        <w:jc w:val="both"/>
        <w:rPr>
          <w:rFonts w:ascii="Garamond" w:hAnsi="Garamond"/>
          <w:sz w:val="20"/>
          <w:szCs w:val="20"/>
          <w:lang w:val="en-GB"/>
        </w:rPr>
      </w:pPr>
      <w:r w:rsidRPr="00A472D8">
        <w:rPr>
          <w:rFonts w:ascii="Garamond" w:hAnsi="Garamond"/>
          <w:noProof/>
          <w:sz w:val="20"/>
          <w:szCs w:val="20"/>
          <w:lang w:val="en-GB"/>
        </w:rPr>
        <mc:AlternateContent>
          <mc:Choice Requires="wps">
            <w:drawing>
              <wp:anchor distT="0" distB="0" distL="114300" distR="114300" simplePos="0" relativeHeight="251666432" behindDoc="1" locked="0" layoutInCell="1" allowOverlap="1" wp14:anchorId="12F8F85E" wp14:editId="745CEBBD">
                <wp:simplePos x="0" y="0"/>
                <wp:positionH relativeFrom="margin">
                  <wp:posOffset>3345603</wp:posOffset>
                </wp:positionH>
                <wp:positionV relativeFrom="paragraph">
                  <wp:posOffset>302895</wp:posOffset>
                </wp:positionV>
                <wp:extent cx="3331845" cy="376767"/>
                <wp:effectExtent l="0" t="0" r="1905" b="4445"/>
                <wp:wrapTopAndBottom/>
                <wp:docPr id="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376767"/>
                        </a:xfrm>
                        <a:prstGeom prst="rect">
                          <a:avLst/>
                        </a:prstGeom>
                        <a:solidFill>
                          <a:srgbClr val="FFFFFF"/>
                        </a:solidFill>
                        <a:ln w="9525">
                          <a:noFill/>
                          <a:miter lim="800000"/>
                          <a:headEnd/>
                          <a:tailEnd/>
                        </a:ln>
                      </wps:spPr>
                      <wps:txbx>
                        <w:txbxContent>
                          <w:p w14:paraId="72804410" w14:textId="77777777" w:rsidR="00902223" w:rsidRPr="005F06F1" w:rsidRDefault="00902223" w:rsidP="00902223">
                            <w:pPr>
                              <w:rPr>
                                <w:rFonts w:cstheme="minorHAnsi"/>
                                <w:sz w:val="16"/>
                                <w:szCs w:val="16"/>
                              </w:rPr>
                            </w:pPr>
                            <w:permStart w:id="485456564" w:edGrp="everyone"/>
                            <w:r w:rsidRPr="005F06F1">
                              <w:rPr>
                                <w:rFonts w:cstheme="minorHAnsi"/>
                                <w:sz w:val="16"/>
                                <w:szCs w:val="16"/>
                              </w:rPr>
                              <w:t xml:space="preserve">Figure 2: A life-size panel that can be viewed at home using a smartphone and a banner printed marker. </w:t>
                            </w:r>
                          </w:p>
                          <w:permEnd w:id="485456564"/>
                          <w:p w14:paraId="3DC01392" w14:textId="77777777" w:rsidR="00902223" w:rsidRPr="00C76B9B" w:rsidRDefault="00902223" w:rsidP="00902223">
                            <w:pPr>
                              <w:pStyle w:val="Corpodetexto"/>
                              <w:ind w:firstLine="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8F85E" id="_x0000_t202" coordsize="21600,21600" o:spt="202" path="m,l,21600r21600,l21600,xe">
                <v:stroke joinstyle="miter"/>
                <v:path gradientshapeok="t" o:connecttype="rect"/>
              </v:shapetype>
              <v:shape id="Text Box 8" o:spid="_x0000_s1027" type="#_x0000_t202" style="position:absolute;left:0;text-align:left;margin-left:263.45pt;margin-top:23.85pt;width:262.35pt;height:29.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" stroked="f">
                <v:textbox>
                  <w:txbxContent>
                    <w:p w14:paraId="72804410" w14:textId="77777777" w:rsidR="00902223" w:rsidRPr="005F06F1" w:rsidRDefault="00902223" w:rsidP="00902223">
                      <w:pPr>
                        <w:rPr>
                          <w:rFonts w:cstheme="minorHAnsi"/>
                          <w:sz w:val="16"/>
                          <w:szCs w:val="16"/>
                        </w:rPr>
                      </w:pPr>
                      <w:permStart w:id="485456564" w:edGrp="everyone"/>
                      <w:r w:rsidRPr="005F06F1">
                        <w:rPr>
                          <w:rFonts w:cstheme="minorHAnsi"/>
                          <w:sz w:val="16"/>
                          <w:szCs w:val="16"/>
                        </w:rPr>
                        <w:t xml:space="preserve">Figure 2: A life-size panel that can be viewed at home using a smartphone and a banner printed marker. </w:t>
                      </w:r>
                    </w:p>
                    <w:permEnd w:id="485456564"/>
                    <w:p w14:paraId="3DC01392" w14:textId="77777777" w:rsidR="00902223" w:rsidRPr="00C76B9B" w:rsidRDefault="00902223" w:rsidP="00902223">
                      <w:pPr>
                        <w:pStyle w:val="Corpodetexto"/>
                        <w:ind w:firstLine="0"/>
                        <w:rPr>
                          <w:sz w:val="16"/>
                          <w:szCs w:val="16"/>
                        </w:rPr>
                      </w:pPr>
                    </w:p>
                  </w:txbxContent>
                </v:textbox>
                <w10:wrap type="topAndBottom" anchorx="margin"/>
              </v:shape>
            </w:pict>
          </mc:Fallback>
        </mc:AlternateContent>
      </w:r>
      <w:r w:rsidRPr="00A472D8">
        <w:rPr>
          <w:rFonts w:ascii="Garamond" w:hAnsi="Garamond"/>
          <w:sz w:val="20"/>
          <w:szCs w:val="20"/>
          <w:lang w:val="en-GB"/>
        </w:rPr>
        <w:t>According to the Aviation Instructors Handbook, [18] VR</w:t>
      </w:r>
      <w:r w:rsidR="0061321F">
        <w:rPr>
          <w:rFonts w:ascii="Garamond" w:hAnsi="Garamond"/>
          <w:sz w:val="20"/>
          <w:szCs w:val="20"/>
          <w:lang w:val="en-GB"/>
        </w:rPr>
        <w:t xml:space="preserve"> is already part of</w:t>
      </w:r>
      <w:r w:rsidRPr="00A472D8">
        <w:rPr>
          <w:rFonts w:ascii="Garamond" w:hAnsi="Garamond"/>
          <w:sz w:val="20"/>
          <w:szCs w:val="20"/>
          <w:lang w:val="en-GB"/>
        </w:rPr>
        <w:t xml:space="preserve"> pilot training, </w:t>
      </w:r>
      <w:r w:rsidR="0061321F">
        <w:rPr>
          <w:rFonts w:ascii="Garamond" w:hAnsi="Garamond"/>
          <w:sz w:val="20"/>
          <w:szCs w:val="20"/>
          <w:lang w:val="en-GB"/>
        </w:rPr>
        <w:t xml:space="preserve">while </w:t>
      </w:r>
      <w:r w:rsidRPr="00A472D8">
        <w:rPr>
          <w:rFonts w:ascii="Garamond" w:hAnsi="Garamond"/>
          <w:sz w:val="20"/>
          <w:szCs w:val="20"/>
          <w:lang w:val="en-GB"/>
        </w:rPr>
        <w:t xml:space="preserve">AR is not mentioned. Therefore, this field requires more research and more applications to find </w:t>
      </w:r>
      <w:r w:rsidR="00B61326">
        <w:rPr>
          <w:rFonts w:ascii="Garamond" w:hAnsi="Garamond"/>
          <w:sz w:val="20"/>
          <w:szCs w:val="20"/>
          <w:lang w:val="en-GB"/>
        </w:rPr>
        <w:t xml:space="preserve">new </w:t>
      </w:r>
      <w:r w:rsidRPr="00A472D8">
        <w:rPr>
          <w:rFonts w:ascii="Garamond" w:hAnsi="Garamond"/>
          <w:sz w:val="20"/>
          <w:szCs w:val="20"/>
          <w:lang w:val="en-GB"/>
        </w:rPr>
        <w:t xml:space="preserve">ways to use this tool, such as external inspection, maintenance, procedures using the flight panel and </w:t>
      </w:r>
      <w:r w:rsidR="0061321F">
        <w:rPr>
          <w:rFonts w:ascii="Garamond" w:hAnsi="Garamond"/>
          <w:sz w:val="20"/>
          <w:szCs w:val="20"/>
          <w:lang w:val="en-GB"/>
        </w:rPr>
        <w:t xml:space="preserve">various </w:t>
      </w:r>
      <w:r w:rsidRPr="00A472D8">
        <w:rPr>
          <w:rFonts w:ascii="Garamond" w:hAnsi="Garamond"/>
          <w:sz w:val="20"/>
          <w:szCs w:val="20"/>
          <w:lang w:val="en-GB"/>
        </w:rPr>
        <w:t>other</w:t>
      </w:r>
      <w:r w:rsidR="0061321F">
        <w:rPr>
          <w:rFonts w:ascii="Garamond" w:hAnsi="Garamond"/>
          <w:sz w:val="20"/>
          <w:szCs w:val="20"/>
          <w:lang w:val="en-GB"/>
        </w:rPr>
        <w:t xml:space="preserve"> aspects</w:t>
      </w:r>
      <w:r w:rsidRPr="00A472D8">
        <w:rPr>
          <w:rFonts w:ascii="Garamond" w:hAnsi="Garamond"/>
          <w:sz w:val="20"/>
          <w:szCs w:val="20"/>
          <w:lang w:val="en-GB"/>
        </w:rPr>
        <w:t xml:space="preserve"> [19] [20] [21].</w:t>
      </w:r>
    </w:p>
    <w:p w14:paraId="290E581D" w14:textId="77777777" w:rsidR="00902223" w:rsidRPr="00454E0A" w:rsidRDefault="00902223" w:rsidP="00902223">
      <w:pPr>
        <w:pStyle w:val="Corpodetexto"/>
      </w:pPr>
    </w:p>
    <w:p w14:paraId="265718FE" w14:textId="77777777" w:rsidR="00902223" w:rsidRPr="00454E0A" w:rsidRDefault="00902223" w:rsidP="00902223">
      <w:pPr>
        <w:pStyle w:val="Level1Title"/>
      </w:pPr>
      <w:r w:rsidRPr="00454E0A">
        <w:t>THE PROTOTYPE</w:t>
      </w:r>
    </w:p>
    <w:p w14:paraId="7666948C" w14:textId="16F433EA" w:rsidR="00902223" w:rsidRPr="00A472D8" w:rsidRDefault="00902223" w:rsidP="00A472D8">
      <w:pPr>
        <w:jc w:val="both"/>
        <w:rPr>
          <w:rFonts w:ascii="Garamond" w:hAnsi="Garamond"/>
          <w:sz w:val="20"/>
          <w:szCs w:val="20"/>
          <w:lang w:val="en-GB"/>
        </w:rPr>
      </w:pPr>
      <w:r w:rsidRPr="00A472D8">
        <w:rPr>
          <w:rFonts w:ascii="Garamond" w:hAnsi="Garamond"/>
          <w:sz w:val="20"/>
          <w:szCs w:val="20"/>
          <w:lang w:val="en-GB"/>
        </w:rPr>
        <w:t>In this paper, a life-s</w:t>
      </w:r>
      <w:r w:rsidR="002074FB">
        <w:rPr>
          <w:rFonts w:ascii="Garamond" w:hAnsi="Garamond"/>
          <w:sz w:val="20"/>
          <w:szCs w:val="20"/>
          <w:lang w:val="en-GB"/>
        </w:rPr>
        <w:t>i</w:t>
      </w:r>
      <w:r w:rsidR="00302E9C">
        <w:rPr>
          <w:rFonts w:ascii="Garamond" w:hAnsi="Garamond"/>
          <w:sz w:val="20"/>
          <w:szCs w:val="20"/>
          <w:lang w:val="en-GB"/>
        </w:rPr>
        <w:t>z</w:t>
      </w:r>
      <w:r w:rsidRPr="00A472D8">
        <w:rPr>
          <w:rFonts w:ascii="Garamond" w:hAnsi="Garamond"/>
          <w:sz w:val="20"/>
          <w:szCs w:val="20"/>
          <w:lang w:val="en-GB"/>
        </w:rPr>
        <w:t xml:space="preserve">e prototype was created and tested by six users </w:t>
      </w:r>
      <w:r w:rsidR="00302E9C" w:rsidRPr="00D1087D">
        <w:rPr>
          <w:rFonts w:ascii="Garamond" w:hAnsi="Garamond"/>
          <w:sz w:val="20"/>
          <w:szCs w:val="20"/>
          <w:lang w:val="en-GB"/>
        </w:rPr>
        <w:t xml:space="preserve">made up of </w:t>
      </w:r>
      <w:r w:rsidRPr="00A472D8">
        <w:rPr>
          <w:rFonts w:ascii="Garamond" w:hAnsi="Garamond"/>
          <w:sz w:val="20"/>
          <w:szCs w:val="20"/>
          <w:lang w:val="en-GB"/>
        </w:rPr>
        <w:t xml:space="preserve">flight instructors, pilots and students, </w:t>
      </w:r>
      <w:r w:rsidR="00302E9C">
        <w:rPr>
          <w:rFonts w:ascii="Garamond" w:hAnsi="Garamond"/>
          <w:sz w:val="20"/>
          <w:szCs w:val="20"/>
          <w:lang w:val="en-GB"/>
        </w:rPr>
        <w:t>who a</w:t>
      </w:r>
      <w:r w:rsidRPr="00A472D8">
        <w:rPr>
          <w:rFonts w:ascii="Garamond" w:hAnsi="Garamond"/>
          <w:sz w:val="20"/>
          <w:szCs w:val="20"/>
          <w:lang w:val="en-GB"/>
        </w:rPr>
        <w:t>ppl</w:t>
      </w:r>
      <w:r w:rsidR="00302E9C">
        <w:rPr>
          <w:rFonts w:ascii="Garamond" w:hAnsi="Garamond"/>
          <w:sz w:val="20"/>
          <w:szCs w:val="20"/>
          <w:lang w:val="en-GB"/>
        </w:rPr>
        <w:t>ied</w:t>
      </w:r>
      <w:r w:rsidRPr="00A472D8">
        <w:rPr>
          <w:rFonts w:ascii="Garamond" w:hAnsi="Garamond"/>
          <w:sz w:val="20"/>
          <w:szCs w:val="20"/>
          <w:lang w:val="en-GB"/>
        </w:rPr>
        <w:t xml:space="preserve"> the visual</w:t>
      </w:r>
      <w:r w:rsidR="002074FB">
        <w:rPr>
          <w:rFonts w:ascii="Garamond" w:hAnsi="Garamond"/>
          <w:sz w:val="20"/>
          <w:szCs w:val="20"/>
          <w:lang w:val="en-GB"/>
        </w:rPr>
        <w:t>is</w:t>
      </w:r>
      <w:r w:rsidRPr="00A472D8">
        <w:rPr>
          <w:rFonts w:ascii="Garamond" w:hAnsi="Garamond"/>
          <w:sz w:val="20"/>
          <w:szCs w:val="20"/>
          <w:lang w:val="en-GB"/>
        </w:rPr>
        <w:t>ation of a virtual flight panel employing AR to their smartphones or tablets.</w:t>
      </w:r>
    </w:p>
    <w:p w14:paraId="585DBB9D" w14:textId="4CDC4423" w:rsidR="00902223" w:rsidRPr="00A472D8" w:rsidRDefault="00902223" w:rsidP="00A472D8">
      <w:pPr>
        <w:ind w:firstLine="284"/>
        <w:jc w:val="both"/>
        <w:rPr>
          <w:rFonts w:ascii="Garamond" w:hAnsi="Garamond"/>
          <w:sz w:val="20"/>
          <w:szCs w:val="20"/>
          <w:lang w:val="en-GB"/>
        </w:rPr>
      </w:pPr>
      <w:r w:rsidRPr="00A472D8">
        <w:rPr>
          <w:rFonts w:ascii="Garamond" w:hAnsi="Garamond"/>
          <w:sz w:val="20"/>
          <w:szCs w:val="20"/>
          <w:lang w:val="en-GB"/>
        </w:rPr>
        <w:t xml:space="preserve">Bringing together the information from the manual, the experience of the instructors and pilots who were studying how to use different aircrafts, and the proofs of concept, </w:t>
      </w:r>
      <w:r w:rsidR="00302E9C">
        <w:rPr>
          <w:rFonts w:ascii="Garamond" w:hAnsi="Garamond"/>
          <w:sz w:val="20"/>
          <w:szCs w:val="20"/>
          <w:lang w:val="en-GB"/>
        </w:rPr>
        <w:t xml:space="preserve">various </w:t>
      </w:r>
      <w:r w:rsidRPr="00A472D8">
        <w:rPr>
          <w:rFonts w:ascii="Garamond" w:hAnsi="Garamond"/>
          <w:sz w:val="20"/>
          <w:szCs w:val="20"/>
          <w:lang w:val="en-GB"/>
        </w:rPr>
        <w:t>evaluations were created</w:t>
      </w:r>
      <w:r w:rsidR="00302E9C">
        <w:rPr>
          <w:rFonts w:ascii="Garamond" w:hAnsi="Garamond"/>
          <w:sz w:val="20"/>
          <w:szCs w:val="20"/>
          <w:lang w:val="en-GB"/>
        </w:rPr>
        <w:t>,</w:t>
      </w:r>
      <w:r w:rsidRPr="00A472D8">
        <w:rPr>
          <w:rFonts w:ascii="Garamond" w:hAnsi="Garamond"/>
          <w:sz w:val="20"/>
          <w:szCs w:val="20"/>
          <w:lang w:val="en-GB"/>
        </w:rPr>
        <w:t xml:space="preserve"> as </w:t>
      </w:r>
      <w:r w:rsidR="00302E9C">
        <w:rPr>
          <w:rFonts w:ascii="Garamond" w:hAnsi="Garamond"/>
          <w:sz w:val="20"/>
          <w:szCs w:val="20"/>
          <w:lang w:val="en-GB"/>
        </w:rPr>
        <w:t xml:space="preserve">shown </w:t>
      </w:r>
      <w:r w:rsidRPr="00A472D8">
        <w:rPr>
          <w:rFonts w:ascii="Garamond" w:hAnsi="Garamond"/>
          <w:sz w:val="20"/>
          <w:szCs w:val="20"/>
          <w:lang w:val="en-GB"/>
        </w:rPr>
        <w:t>in Fig</w:t>
      </w:r>
      <w:r w:rsidR="00B61326">
        <w:rPr>
          <w:rFonts w:ascii="Garamond" w:hAnsi="Garamond"/>
          <w:sz w:val="20"/>
          <w:szCs w:val="20"/>
          <w:lang w:val="en-GB"/>
        </w:rPr>
        <w:t>ure</w:t>
      </w:r>
      <w:r w:rsidRPr="00A472D8">
        <w:rPr>
          <w:rFonts w:ascii="Garamond" w:hAnsi="Garamond"/>
          <w:sz w:val="20"/>
          <w:szCs w:val="20"/>
          <w:lang w:val="en-GB"/>
        </w:rPr>
        <w:t xml:space="preserve"> 1. A </w:t>
      </w:r>
      <w:r w:rsidR="00302E9C">
        <w:rPr>
          <w:rFonts w:ascii="Garamond" w:hAnsi="Garamond"/>
          <w:sz w:val="20"/>
          <w:szCs w:val="20"/>
          <w:lang w:val="en-GB"/>
        </w:rPr>
        <w:t xml:space="preserve">full </w:t>
      </w:r>
      <w:r w:rsidRPr="00A472D8">
        <w:rPr>
          <w:rFonts w:ascii="Garamond" w:hAnsi="Garamond"/>
          <w:sz w:val="20"/>
          <w:szCs w:val="20"/>
          <w:lang w:val="en-GB"/>
        </w:rPr>
        <w:t>description follows.</w:t>
      </w:r>
    </w:p>
    <w:p w14:paraId="1EF36083" w14:textId="33F02AEA" w:rsidR="00902223" w:rsidRPr="00454E0A" w:rsidRDefault="004E065D" w:rsidP="00902223">
      <w:pPr>
        <w:rPr>
          <w:lang w:val="en-GB"/>
        </w:rPr>
      </w:pPr>
      <w:r w:rsidRPr="00454E0A">
        <w:rPr>
          <w:noProof/>
          <w:lang w:val="en-GB"/>
        </w:rPr>
        <mc:AlternateContent>
          <mc:Choice Requires="wps">
            <w:drawing>
              <wp:anchor distT="0" distB="0" distL="114300" distR="114300" simplePos="0" relativeHeight="251667456" behindDoc="1" locked="0" layoutInCell="1" allowOverlap="1" wp14:anchorId="2BCC9757" wp14:editId="7EBBF802">
                <wp:simplePos x="0" y="0"/>
                <wp:positionH relativeFrom="margin">
                  <wp:posOffset>-204470</wp:posOffset>
                </wp:positionH>
                <wp:positionV relativeFrom="paragraph">
                  <wp:posOffset>2945130</wp:posOffset>
                </wp:positionV>
                <wp:extent cx="3331845" cy="330200"/>
                <wp:effectExtent l="0" t="0" r="1905" b="0"/>
                <wp:wrapTopAndBottom/>
                <wp:docPr id="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330200"/>
                        </a:xfrm>
                        <a:prstGeom prst="rect">
                          <a:avLst/>
                        </a:prstGeom>
                        <a:solidFill>
                          <a:srgbClr val="FFFFFF"/>
                        </a:solidFill>
                        <a:ln w="9525">
                          <a:noFill/>
                          <a:miter lim="800000"/>
                          <a:headEnd/>
                          <a:tailEnd/>
                        </a:ln>
                      </wps:spPr>
                      <wps:txbx>
                        <w:txbxContent>
                          <w:p w14:paraId="16353B4A" w14:textId="457F9477" w:rsidR="00902223" w:rsidRPr="00C76B9B" w:rsidRDefault="00902223" w:rsidP="00902223">
                            <w:pPr>
                              <w:pStyle w:val="Corpodetexto"/>
                              <w:ind w:firstLine="0"/>
                              <w:rPr>
                                <w:sz w:val="16"/>
                                <w:szCs w:val="16"/>
                              </w:rPr>
                            </w:pPr>
                            <w:permStart w:id="965486665" w:edGrp="everyone"/>
                            <w:r w:rsidRPr="005F06F1">
                              <w:rPr>
                                <w:rFonts w:asciiTheme="minorHAnsi" w:hAnsiTheme="minorHAnsi" w:cstheme="minorHAnsi"/>
                                <w:sz w:val="16"/>
                                <w:szCs w:val="16"/>
                              </w:rPr>
                              <w:t>Figure 3. A small</w:t>
                            </w:r>
                            <w:r w:rsidR="00B61326">
                              <w:rPr>
                                <w:rFonts w:asciiTheme="minorHAnsi" w:hAnsiTheme="minorHAnsi" w:cstheme="minorHAnsi"/>
                                <w:sz w:val="16"/>
                                <w:szCs w:val="16"/>
                              </w:rPr>
                              <w:t>-</w:t>
                            </w:r>
                            <w:r w:rsidRPr="005F06F1">
                              <w:rPr>
                                <w:rFonts w:asciiTheme="minorHAnsi" w:hAnsiTheme="minorHAnsi" w:cstheme="minorHAnsi"/>
                                <w:sz w:val="16"/>
                                <w:szCs w:val="16"/>
                              </w:rPr>
                              <w:t xml:space="preserve">size </w:t>
                            </w:r>
                            <w:r w:rsidR="0061321F">
                              <w:rPr>
                                <w:rFonts w:asciiTheme="minorHAnsi" w:hAnsiTheme="minorHAnsi" w:cstheme="minorHAnsi"/>
                                <w:sz w:val="16"/>
                                <w:szCs w:val="16"/>
                              </w:rPr>
                              <w:t>‘</w:t>
                            </w:r>
                            <w:r w:rsidRPr="005F06F1">
                              <w:rPr>
                                <w:rFonts w:asciiTheme="minorHAnsi" w:hAnsiTheme="minorHAnsi" w:cstheme="minorHAnsi"/>
                                <w:sz w:val="16"/>
                                <w:szCs w:val="16"/>
                              </w:rPr>
                              <w:t>pocket</w:t>
                            </w:r>
                            <w:r w:rsidR="0061321F">
                              <w:rPr>
                                <w:rFonts w:asciiTheme="minorHAnsi" w:hAnsiTheme="minorHAnsi" w:cstheme="minorHAnsi"/>
                                <w:sz w:val="16"/>
                                <w:szCs w:val="16"/>
                              </w:rPr>
                              <w:t>’</w:t>
                            </w:r>
                            <w:r w:rsidRPr="005F06F1">
                              <w:rPr>
                                <w:rFonts w:asciiTheme="minorHAnsi" w:hAnsiTheme="minorHAnsi" w:cstheme="minorHAnsi"/>
                                <w:sz w:val="16"/>
                                <w:szCs w:val="16"/>
                              </w:rPr>
                              <w:t xml:space="preserve"> panel that can be visuali</w:t>
                            </w:r>
                            <w:r w:rsidR="0061321F">
                              <w:rPr>
                                <w:rFonts w:asciiTheme="minorHAnsi" w:hAnsiTheme="minorHAnsi" w:cstheme="minorHAnsi"/>
                                <w:sz w:val="16"/>
                                <w:szCs w:val="16"/>
                              </w:rPr>
                              <w:t>s</w:t>
                            </w:r>
                            <w:r w:rsidRPr="005F06F1">
                              <w:rPr>
                                <w:rFonts w:asciiTheme="minorHAnsi" w:hAnsiTheme="minorHAnsi" w:cstheme="minorHAnsi"/>
                                <w:sz w:val="16"/>
                                <w:szCs w:val="16"/>
                              </w:rPr>
                              <w:t>ed anywhere, anytime in a ubiquitous approach</w:t>
                            </w:r>
                            <w:permEnd w:id="9654866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9757" id="_x0000_s1028" type="#_x0000_t202" style="position:absolute;margin-left:-16.1pt;margin-top:231.9pt;width:262.35pt;height:2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" stroked="f">
                <v:textbox>
                  <w:txbxContent>
                    <w:p w14:paraId="16353B4A" w14:textId="457F9477" w:rsidR="00902223" w:rsidRPr="00C76B9B" w:rsidRDefault="00902223" w:rsidP="00902223">
                      <w:pPr>
                        <w:pStyle w:val="Corpodetexto"/>
                        <w:ind w:firstLine="0"/>
                        <w:rPr>
                          <w:sz w:val="16"/>
                          <w:szCs w:val="16"/>
                        </w:rPr>
                      </w:pPr>
                      <w:permStart w:id="965486665" w:edGrp="everyone"/>
                      <w:r w:rsidRPr="005F06F1">
                        <w:rPr>
                          <w:rFonts w:asciiTheme="minorHAnsi" w:hAnsiTheme="minorHAnsi" w:cstheme="minorHAnsi"/>
                          <w:sz w:val="16"/>
                          <w:szCs w:val="16"/>
                        </w:rPr>
                        <w:t>Figure 3. A small</w:t>
                      </w:r>
                      <w:r w:rsidR="00B61326">
                        <w:rPr>
                          <w:rFonts w:asciiTheme="minorHAnsi" w:hAnsiTheme="minorHAnsi" w:cstheme="minorHAnsi"/>
                          <w:sz w:val="16"/>
                          <w:szCs w:val="16"/>
                        </w:rPr>
                        <w:t>-</w:t>
                      </w:r>
                      <w:r w:rsidRPr="005F06F1">
                        <w:rPr>
                          <w:rFonts w:asciiTheme="minorHAnsi" w:hAnsiTheme="minorHAnsi" w:cstheme="minorHAnsi"/>
                          <w:sz w:val="16"/>
                          <w:szCs w:val="16"/>
                        </w:rPr>
                        <w:t xml:space="preserve">size </w:t>
                      </w:r>
                      <w:r w:rsidR="0061321F">
                        <w:rPr>
                          <w:rFonts w:asciiTheme="minorHAnsi" w:hAnsiTheme="minorHAnsi" w:cstheme="minorHAnsi"/>
                          <w:sz w:val="16"/>
                          <w:szCs w:val="16"/>
                        </w:rPr>
                        <w:t>‘</w:t>
                      </w:r>
                      <w:r w:rsidRPr="005F06F1">
                        <w:rPr>
                          <w:rFonts w:asciiTheme="minorHAnsi" w:hAnsiTheme="minorHAnsi" w:cstheme="minorHAnsi"/>
                          <w:sz w:val="16"/>
                          <w:szCs w:val="16"/>
                        </w:rPr>
                        <w:t>pocket</w:t>
                      </w:r>
                      <w:r w:rsidR="0061321F">
                        <w:rPr>
                          <w:rFonts w:asciiTheme="minorHAnsi" w:hAnsiTheme="minorHAnsi" w:cstheme="minorHAnsi"/>
                          <w:sz w:val="16"/>
                          <w:szCs w:val="16"/>
                        </w:rPr>
                        <w:t>’</w:t>
                      </w:r>
                      <w:r w:rsidRPr="005F06F1">
                        <w:rPr>
                          <w:rFonts w:asciiTheme="minorHAnsi" w:hAnsiTheme="minorHAnsi" w:cstheme="minorHAnsi"/>
                          <w:sz w:val="16"/>
                          <w:szCs w:val="16"/>
                        </w:rPr>
                        <w:t xml:space="preserve"> panel that can be visuali</w:t>
                      </w:r>
                      <w:r w:rsidR="0061321F">
                        <w:rPr>
                          <w:rFonts w:asciiTheme="minorHAnsi" w:hAnsiTheme="minorHAnsi" w:cstheme="minorHAnsi"/>
                          <w:sz w:val="16"/>
                          <w:szCs w:val="16"/>
                        </w:rPr>
                        <w:t>s</w:t>
                      </w:r>
                      <w:r w:rsidRPr="005F06F1">
                        <w:rPr>
                          <w:rFonts w:asciiTheme="minorHAnsi" w:hAnsiTheme="minorHAnsi" w:cstheme="minorHAnsi"/>
                          <w:sz w:val="16"/>
                          <w:szCs w:val="16"/>
                        </w:rPr>
                        <w:t>ed anywhere, anytime in a ubiquitous approach</w:t>
                      </w:r>
                      <w:permEnd w:id="965486665"/>
                    </w:p>
                  </w:txbxContent>
                </v:textbox>
                <w10:wrap type="topAndBottom" anchorx="margin"/>
              </v:shape>
            </w:pict>
          </mc:Fallback>
        </mc:AlternateContent>
      </w:r>
      <w:r w:rsidR="0061321F" w:rsidRPr="00A472D8">
        <w:rPr>
          <w:rFonts w:ascii="Garamond" w:hAnsi="Garamond"/>
          <w:noProof/>
          <w:sz w:val="20"/>
          <w:szCs w:val="20"/>
          <w:lang w:val="en-GB"/>
        </w:rPr>
        <w:drawing>
          <wp:anchor distT="0" distB="0" distL="114300" distR="114300" simplePos="0" relativeHeight="251663360" behindDoc="0" locked="0" layoutInCell="1" allowOverlap="1" wp14:anchorId="58270B33" wp14:editId="2EE6BC96">
            <wp:simplePos x="0" y="0"/>
            <wp:positionH relativeFrom="column">
              <wp:posOffset>125730</wp:posOffset>
            </wp:positionH>
            <wp:positionV relativeFrom="paragraph">
              <wp:posOffset>683895</wp:posOffset>
            </wp:positionV>
            <wp:extent cx="2820670" cy="2008505"/>
            <wp:effectExtent l="0" t="0" r="0" b="0"/>
            <wp:wrapTopAndBottom/>
            <wp:docPr id="7" name="Immagine 7" descr="A picture containing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A picture containing control pane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2067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A3955" w14:textId="71555887" w:rsidR="00902223" w:rsidRPr="00454E0A" w:rsidRDefault="0061321F" w:rsidP="00902223">
      <w:pPr>
        <w:ind w:left="142" w:hanging="284"/>
        <w:rPr>
          <w:lang w:val="en-GB"/>
        </w:rPr>
      </w:pPr>
      <w:r w:rsidRPr="00454E0A">
        <w:rPr>
          <w:noProof/>
          <w:lang w:val="en-GB"/>
        </w:rPr>
        <mc:AlternateContent>
          <mc:Choice Requires="wps">
            <w:drawing>
              <wp:anchor distT="0" distB="0" distL="114300" distR="114300" simplePos="0" relativeHeight="251659264" behindDoc="1" locked="0" layoutInCell="1" allowOverlap="1" wp14:anchorId="5CDF42DF" wp14:editId="03EF4821">
                <wp:simplePos x="0" y="0"/>
                <wp:positionH relativeFrom="margin">
                  <wp:align>right</wp:align>
                </wp:positionH>
                <wp:positionV relativeFrom="paragraph">
                  <wp:posOffset>877570</wp:posOffset>
                </wp:positionV>
                <wp:extent cx="3077845" cy="266700"/>
                <wp:effectExtent l="0" t="0" r="8255" b="0"/>
                <wp:wrapTopAndBottom/>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266700"/>
                        </a:xfrm>
                        <a:prstGeom prst="rect">
                          <a:avLst/>
                        </a:prstGeom>
                        <a:solidFill>
                          <a:srgbClr val="FFFFFF"/>
                        </a:solidFill>
                        <a:ln w="9525">
                          <a:noFill/>
                          <a:miter lim="800000"/>
                          <a:headEnd/>
                          <a:tailEnd/>
                        </a:ln>
                      </wps:spPr>
                      <wps:txbx>
                        <w:txbxContent>
                          <w:p w14:paraId="40651E6F" w14:textId="77777777" w:rsidR="00902223" w:rsidRPr="00C76B9B" w:rsidRDefault="00902223" w:rsidP="00902223">
                            <w:pPr>
                              <w:pStyle w:val="Corpodetexto"/>
                              <w:ind w:firstLine="0"/>
                              <w:rPr>
                                <w:sz w:val="16"/>
                                <w:szCs w:val="16"/>
                              </w:rPr>
                            </w:pPr>
                            <w:permStart w:id="1196456646" w:edGrp="everyone"/>
                            <w:r w:rsidRPr="00C76B9B">
                              <w:rPr>
                                <w:sz w:val="16"/>
                                <w:szCs w:val="16"/>
                              </w:rPr>
                              <w:t>Fig. 4. Each instrument and controls are presented to the user</w:t>
                            </w:r>
                            <w:permEnd w:id="11964566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42DF" id="_x0000_s1029" type="#_x0000_t202" style="position:absolute;left:0;text-align:left;margin-left:191.15pt;margin-top:69.1pt;width:242.35pt;height:2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" stroked="f">
                <v:textbox>
                  <w:txbxContent>
                    <w:p w14:paraId="40651E6F" w14:textId="77777777" w:rsidR="00902223" w:rsidRPr="00C76B9B" w:rsidRDefault="00902223" w:rsidP="00902223">
                      <w:pPr>
                        <w:pStyle w:val="Corpodetexto"/>
                        <w:ind w:firstLine="0"/>
                        <w:rPr>
                          <w:sz w:val="16"/>
                          <w:szCs w:val="16"/>
                        </w:rPr>
                      </w:pPr>
                      <w:permStart w:id="1196456646" w:edGrp="everyone"/>
                      <w:r w:rsidRPr="00C76B9B">
                        <w:rPr>
                          <w:sz w:val="16"/>
                          <w:szCs w:val="16"/>
                        </w:rPr>
                        <w:t>Fig. 4. Each instrument and controls are presented to the user</w:t>
                      </w:r>
                      <w:permEnd w:id="1196456646"/>
                    </w:p>
                  </w:txbxContent>
                </v:textbox>
                <w10:wrap type="topAndBottom" anchorx="margin"/>
              </v:shape>
            </w:pict>
          </mc:Fallback>
        </mc:AlternateContent>
      </w:r>
      <w:r w:rsidR="00902223" w:rsidRPr="00454E0A">
        <w:rPr>
          <w:noProof/>
          <w:lang w:val="en-GB" w:eastAsia="nl-NL"/>
        </w:rPr>
        <w:drawing>
          <wp:inline distT="0" distB="0" distL="0" distR="0" wp14:anchorId="6063CEF8" wp14:editId="0CE6E32E">
            <wp:extent cx="3338114" cy="2295525"/>
            <wp:effectExtent l="0" t="0" r="0" b="0"/>
            <wp:docPr id="73" name="Immagin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38114" cy="2295525"/>
                    </a:xfrm>
                    <a:prstGeom prst="rect">
                      <a:avLst/>
                    </a:prstGeom>
                    <a:noFill/>
                    <a:ln>
                      <a:noFill/>
                    </a:ln>
                  </pic:spPr>
                </pic:pic>
              </a:graphicData>
            </a:graphic>
          </wp:inline>
        </w:drawing>
      </w:r>
    </w:p>
    <w:p w14:paraId="5E067779" w14:textId="46B25EED" w:rsidR="00902223" w:rsidRPr="00454E0A" w:rsidRDefault="00902223" w:rsidP="00902223">
      <w:pPr>
        <w:rPr>
          <w:rFonts w:ascii="Calibri" w:hAnsi="Calibri"/>
          <w:sz w:val="16"/>
          <w:lang w:val="en-GB"/>
        </w:rPr>
      </w:pPr>
      <w:r w:rsidRPr="00454E0A">
        <w:rPr>
          <w:rFonts w:ascii="Calibri" w:hAnsi="Calibri"/>
          <w:sz w:val="16"/>
          <w:lang w:val="en-GB"/>
        </w:rPr>
        <w:t>Figure 1. Proof of Concept</w:t>
      </w:r>
    </w:p>
    <w:p w14:paraId="39225811" w14:textId="6D45AF60" w:rsidR="00902223" w:rsidRPr="00454E0A" w:rsidRDefault="004E065D" w:rsidP="00902223">
      <w:pPr>
        <w:rPr>
          <w:lang w:val="en-GB"/>
        </w:rPr>
      </w:pPr>
      <w:r w:rsidRPr="00454E0A">
        <w:rPr>
          <w:noProof/>
          <w:lang w:val="en-GB"/>
        </w:rPr>
        <w:drawing>
          <wp:anchor distT="0" distB="0" distL="114300" distR="114300" simplePos="0" relativeHeight="251664384" behindDoc="0" locked="0" layoutInCell="1" allowOverlap="1" wp14:anchorId="7903EEB3" wp14:editId="2565E8E4">
            <wp:simplePos x="0" y="0"/>
            <wp:positionH relativeFrom="margin">
              <wp:align>right</wp:align>
            </wp:positionH>
            <wp:positionV relativeFrom="paragraph">
              <wp:posOffset>390525</wp:posOffset>
            </wp:positionV>
            <wp:extent cx="2950210" cy="1616710"/>
            <wp:effectExtent l="0" t="0" r="2540" b="2540"/>
            <wp:wrapTopAndBottom/>
            <wp:docPr id="67" name="Imagem 67" descr="A picture containing text, device, different,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67" descr="A picture containing text, device, different, control pane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021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9485C" w14:textId="790C7086" w:rsidR="00902223" w:rsidRPr="00454E0A" w:rsidRDefault="00902223" w:rsidP="00902223">
      <w:pPr>
        <w:rPr>
          <w:lang w:val="en-GB"/>
        </w:rPr>
      </w:pPr>
    </w:p>
    <w:p w14:paraId="1479D681" w14:textId="5663F2FC" w:rsidR="00902223" w:rsidRPr="00454E0A" w:rsidRDefault="00902223" w:rsidP="00902223">
      <w:pPr>
        <w:pStyle w:val="Level2Title"/>
      </w:pPr>
      <w:r w:rsidRPr="00454E0A">
        <w:t xml:space="preserve">Preliminary </w:t>
      </w:r>
      <w:r w:rsidR="004E065D">
        <w:t>p</w:t>
      </w:r>
      <w:r w:rsidRPr="00454E0A">
        <w:t xml:space="preserve">roof of </w:t>
      </w:r>
      <w:r w:rsidR="004E065D">
        <w:t>c</w:t>
      </w:r>
      <w:r w:rsidRPr="00454E0A">
        <w:t>oncept</w:t>
      </w:r>
    </w:p>
    <w:p w14:paraId="67C786F3" w14:textId="3FBB7AF3" w:rsidR="00902223" w:rsidRPr="00A472D8" w:rsidRDefault="00902223" w:rsidP="00A472D8">
      <w:pPr>
        <w:jc w:val="both"/>
        <w:rPr>
          <w:rFonts w:ascii="Garamond" w:hAnsi="Garamond"/>
          <w:sz w:val="20"/>
          <w:szCs w:val="20"/>
          <w:lang w:val="en-GB"/>
        </w:rPr>
      </w:pPr>
      <w:r w:rsidRPr="00A472D8">
        <w:rPr>
          <w:rFonts w:ascii="Garamond" w:hAnsi="Garamond"/>
          <w:sz w:val="20"/>
          <w:szCs w:val="20"/>
          <w:lang w:val="en-GB"/>
        </w:rPr>
        <w:t>The prototype was built in Unity 3D, a game development platform [22]</w:t>
      </w:r>
      <w:r w:rsidR="00302E9C">
        <w:rPr>
          <w:rFonts w:ascii="Garamond" w:hAnsi="Garamond"/>
          <w:sz w:val="20"/>
          <w:szCs w:val="20"/>
          <w:lang w:val="en-GB"/>
        </w:rPr>
        <w:t>,</w:t>
      </w:r>
      <w:r w:rsidRPr="00A472D8">
        <w:rPr>
          <w:rFonts w:ascii="Garamond" w:hAnsi="Garamond"/>
          <w:sz w:val="20"/>
          <w:szCs w:val="20"/>
          <w:lang w:val="en-GB"/>
        </w:rPr>
        <w:t xml:space="preserve"> using Vuforia [23] as the AR technology. </w:t>
      </w:r>
      <w:r w:rsidR="00302E9C">
        <w:rPr>
          <w:rFonts w:ascii="Garamond" w:hAnsi="Garamond"/>
          <w:sz w:val="20"/>
          <w:szCs w:val="20"/>
          <w:lang w:val="en-GB"/>
        </w:rPr>
        <w:t>Here, i</w:t>
      </w:r>
      <w:r w:rsidRPr="00A472D8">
        <w:rPr>
          <w:rFonts w:ascii="Garamond" w:hAnsi="Garamond"/>
          <w:sz w:val="20"/>
          <w:szCs w:val="20"/>
          <w:lang w:val="en-GB"/>
        </w:rPr>
        <w:t>t was used as a printed marker in banner s</w:t>
      </w:r>
      <w:r w:rsidR="002074FB">
        <w:rPr>
          <w:rFonts w:ascii="Garamond" w:hAnsi="Garamond"/>
          <w:sz w:val="20"/>
          <w:szCs w:val="20"/>
          <w:lang w:val="en-GB"/>
        </w:rPr>
        <w:t>i</w:t>
      </w:r>
      <w:r w:rsidR="00302E9C">
        <w:rPr>
          <w:rFonts w:ascii="Garamond" w:hAnsi="Garamond"/>
          <w:sz w:val="20"/>
          <w:szCs w:val="20"/>
          <w:lang w:val="en-GB"/>
        </w:rPr>
        <w:t>z</w:t>
      </w:r>
      <w:r w:rsidRPr="00A472D8">
        <w:rPr>
          <w:rFonts w:ascii="Garamond" w:hAnsi="Garamond"/>
          <w:sz w:val="20"/>
          <w:szCs w:val="20"/>
          <w:lang w:val="en-GB"/>
        </w:rPr>
        <w:t xml:space="preserve">e </w:t>
      </w:r>
      <w:r w:rsidR="00302E9C">
        <w:rPr>
          <w:rFonts w:ascii="Garamond" w:hAnsi="Garamond"/>
          <w:sz w:val="20"/>
          <w:szCs w:val="20"/>
          <w:lang w:val="en-GB"/>
        </w:rPr>
        <w:t>(</w:t>
      </w:r>
      <w:r w:rsidRPr="00A472D8">
        <w:rPr>
          <w:rFonts w:ascii="Garamond" w:hAnsi="Garamond"/>
          <w:sz w:val="20"/>
          <w:szCs w:val="20"/>
          <w:lang w:val="en-GB"/>
        </w:rPr>
        <w:t>A0</w:t>
      </w:r>
      <w:r w:rsidR="00302E9C">
        <w:rPr>
          <w:rFonts w:ascii="Garamond" w:hAnsi="Garamond"/>
          <w:sz w:val="20"/>
          <w:szCs w:val="20"/>
          <w:lang w:val="en-GB"/>
        </w:rPr>
        <w:t>),</w:t>
      </w:r>
      <w:r w:rsidRPr="00A472D8">
        <w:rPr>
          <w:rFonts w:ascii="Garamond" w:hAnsi="Garamond"/>
          <w:sz w:val="20"/>
          <w:szCs w:val="20"/>
          <w:lang w:val="en-GB"/>
        </w:rPr>
        <w:t xml:space="preserve"> as </w:t>
      </w:r>
      <w:r w:rsidR="00302E9C">
        <w:rPr>
          <w:rFonts w:ascii="Garamond" w:hAnsi="Garamond"/>
          <w:sz w:val="20"/>
          <w:szCs w:val="20"/>
          <w:lang w:val="en-GB"/>
        </w:rPr>
        <w:t xml:space="preserve">shown </w:t>
      </w:r>
      <w:r w:rsidRPr="00A472D8">
        <w:rPr>
          <w:rFonts w:ascii="Garamond" w:hAnsi="Garamond"/>
          <w:sz w:val="20"/>
          <w:szCs w:val="20"/>
          <w:lang w:val="en-GB"/>
        </w:rPr>
        <w:t>in Fig</w:t>
      </w:r>
      <w:r w:rsidR="00B61326">
        <w:rPr>
          <w:rFonts w:ascii="Garamond" w:hAnsi="Garamond"/>
          <w:sz w:val="20"/>
          <w:szCs w:val="20"/>
          <w:lang w:val="en-GB"/>
        </w:rPr>
        <w:t>ure</w:t>
      </w:r>
      <w:r w:rsidRPr="00A472D8">
        <w:rPr>
          <w:rFonts w:ascii="Garamond" w:hAnsi="Garamond"/>
          <w:sz w:val="20"/>
          <w:szCs w:val="20"/>
          <w:lang w:val="en-GB"/>
        </w:rPr>
        <w:t xml:space="preserve"> 2.</w:t>
      </w:r>
    </w:p>
    <w:p w14:paraId="6C90F436" w14:textId="4D5415D8" w:rsidR="00902223" w:rsidRPr="00454E0A" w:rsidRDefault="00902223" w:rsidP="00902223">
      <w:pPr>
        <w:rPr>
          <w:lang w:val="en-GB"/>
        </w:rPr>
      </w:pPr>
    </w:p>
    <w:p w14:paraId="0FF5B6F4" w14:textId="495704B4" w:rsidR="00902223" w:rsidRPr="00454E0A" w:rsidRDefault="00902223" w:rsidP="00902223">
      <w:pPr>
        <w:rPr>
          <w:lang w:val="en-GB"/>
        </w:rPr>
      </w:pPr>
    </w:p>
    <w:p w14:paraId="3FCFC03D" w14:textId="146CD345" w:rsidR="00902223" w:rsidRPr="00A472D8" w:rsidRDefault="00902223" w:rsidP="00A472D8">
      <w:pPr>
        <w:ind w:firstLine="284"/>
        <w:jc w:val="both"/>
        <w:rPr>
          <w:rFonts w:ascii="Garamond" w:hAnsi="Garamond"/>
          <w:sz w:val="20"/>
          <w:szCs w:val="20"/>
          <w:lang w:val="en-GB"/>
        </w:rPr>
      </w:pPr>
      <w:r w:rsidRPr="00A472D8">
        <w:rPr>
          <w:rFonts w:ascii="Garamond" w:hAnsi="Garamond"/>
          <w:sz w:val="20"/>
          <w:szCs w:val="20"/>
          <w:lang w:val="en-GB"/>
        </w:rPr>
        <w:lastRenderedPageBreak/>
        <w:t xml:space="preserve">After the first test, a small </w:t>
      </w:r>
      <w:r w:rsidR="0061321F">
        <w:rPr>
          <w:rFonts w:ascii="Garamond" w:hAnsi="Garamond"/>
          <w:sz w:val="20"/>
          <w:szCs w:val="20"/>
          <w:lang w:val="en-GB"/>
        </w:rPr>
        <w:t>‘</w:t>
      </w:r>
      <w:r w:rsidRPr="00A472D8">
        <w:rPr>
          <w:rFonts w:ascii="Garamond" w:hAnsi="Garamond"/>
          <w:sz w:val="20"/>
          <w:szCs w:val="20"/>
          <w:lang w:val="en-GB"/>
        </w:rPr>
        <w:t>pocket</w:t>
      </w:r>
      <w:r w:rsidR="0061321F">
        <w:rPr>
          <w:rFonts w:ascii="Garamond" w:hAnsi="Garamond"/>
          <w:sz w:val="20"/>
          <w:szCs w:val="20"/>
          <w:lang w:val="en-GB"/>
        </w:rPr>
        <w:t>’</w:t>
      </w:r>
      <w:r w:rsidRPr="00A472D8">
        <w:rPr>
          <w:rFonts w:ascii="Garamond" w:hAnsi="Garamond"/>
          <w:sz w:val="20"/>
          <w:szCs w:val="20"/>
          <w:lang w:val="en-GB"/>
        </w:rPr>
        <w:t xml:space="preserve"> marker was printed, as </w:t>
      </w:r>
      <w:r w:rsidR="00302E9C">
        <w:rPr>
          <w:rFonts w:ascii="Garamond" w:hAnsi="Garamond"/>
          <w:sz w:val="20"/>
          <w:szCs w:val="20"/>
          <w:lang w:val="en-GB"/>
        </w:rPr>
        <w:t xml:space="preserve">shown </w:t>
      </w:r>
      <w:r w:rsidRPr="00A472D8">
        <w:rPr>
          <w:rFonts w:ascii="Garamond" w:hAnsi="Garamond"/>
          <w:sz w:val="20"/>
          <w:szCs w:val="20"/>
          <w:lang w:val="en-GB"/>
        </w:rPr>
        <w:t>in Fig</w:t>
      </w:r>
      <w:r w:rsidR="00B61326">
        <w:rPr>
          <w:rFonts w:ascii="Garamond" w:hAnsi="Garamond"/>
          <w:sz w:val="20"/>
          <w:szCs w:val="20"/>
          <w:lang w:val="en-GB"/>
        </w:rPr>
        <w:t>ure</w:t>
      </w:r>
      <w:r w:rsidRPr="00A472D8">
        <w:rPr>
          <w:rFonts w:ascii="Garamond" w:hAnsi="Garamond"/>
          <w:sz w:val="20"/>
          <w:szCs w:val="20"/>
          <w:lang w:val="en-GB"/>
        </w:rPr>
        <w:t xml:space="preserve"> 3.</w:t>
      </w:r>
    </w:p>
    <w:p w14:paraId="200EBB9B" w14:textId="6C109EFD" w:rsidR="00902223" w:rsidRPr="00454E0A" w:rsidRDefault="00902223" w:rsidP="00A472D8">
      <w:pPr>
        <w:ind w:firstLine="284"/>
        <w:jc w:val="both"/>
        <w:rPr>
          <w:lang w:val="en-GB"/>
        </w:rPr>
      </w:pPr>
      <w:r w:rsidRPr="00A472D8">
        <w:rPr>
          <w:rFonts w:ascii="Garamond" w:hAnsi="Garamond"/>
          <w:sz w:val="20"/>
          <w:szCs w:val="20"/>
          <w:lang w:val="en-GB"/>
        </w:rPr>
        <w:t>Th</w:t>
      </w:r>
      <w:r w:rsidR="00D377F7" w:rsidRPr="00A472D8">
        <w:rPr>
          <w:rFonts w:ascii="Garamond" w:hAnsi="Garamond"/>
          <w:sz w:val="20"/>
          <w:szCs w:val="20"/>
          <w:lang w:val="en-GB"/>
        </w:rPr>
        <w:t>e</w:t>
      </w:r>
      <w:r w:rsidRPr="00A472D8">
        <w:rPr>
          <w:rFonts w:ascii="Garamond" w:hAnsi="Garamond"/>
          <w:sz w:val="20"/>
          <w:szCs w:val="20"/>
          <w:lang w:val="en-GB"/>
        </w:rPr>
        <w:t xml:space="preserve"> app was developed after </w:t>
      </w:r>
      <w:r w:rsidR="00D377F7">
        <w:rPr>
          <w:rFonts w:ascii="Garamond" w:hAnsi="Garamond"/>
          <w:sz w:val="20"/>
          <w:szCs w:val="20"/>
          <w:lang w:val="en-GB"/>
        </w:rPr>
        <w:t xml:space="preserve">several </w:t>
      </w:r>
      <w:r w:rsidRPr="00A472D8">
        <w:rPr>
          <w:rFonts w:ascii="Garamond" w:hAnsi="Garamond"/>
          <w:sz w:val="20"/>
          <w:szCs w:val="20"/>
          <w:lang w:val="en-GB"/>
        </w:rPr>
        <w:t xml:space="preserve">meetings with </w:t>
      </w:r>
      <w:r w:rsidR="00D377F7">
        <w:rPr>
          <w:rFonts w:ascii="Garamond" w:hAnsi="Garamond"/>
          <w:sz w:val="20"/>
          <w:szCs w:val="20"/>
          <w:lang w:val="en-GB"/>
        </w:rPr>
        <w:t xml:space="preserve">the </w:t>
      </w:r>
      <w:r w:rsidRPr="00A472D8">
        <w:rPr>
          <w:rFonts w:ascii="Garamond" w:hAnsi="Garamond"/>
          <w:sz w:val="20"/>
          <w:szCs w:val="20"/>
          <w:lang w:val="en-GB"/>
        </w:rPr>
        <w:t xml:space="preserve">instructors and </w:t>
      </w:r>
      <w:r w:rsidR="00D377F7">
        <w:rPr>
          <w:rFonts w:ascii="Garamond" w:hAnsi="Garamond"/>
          <w:sz w:val="20"/>
          <w:szCs w:val="20"/>
          <w:lang w:val="en-GB"/>
        </w:rPr>
        <w:t xml:space="preserve">several </w:t>
      </w:r>
      <w:r w:rsidRPr="00A472D8">
        <w:rPr>
          <w:rFonts w:ascii="Garamond" w:hAnsi="Garamond"/>
          <w:sz w:val="20"/>
          <w:szCs w:val="20"/>
          <w:lang w:val="en-GB"/>
        </w:rPr>
        <w:t xml:space="preserve">practice flights with </w:t>
      </w:r>
      <w:r w:rsidR="00D377F7">
        <w:rPr>
          <w:rFonts w:ascii="Garamond" w:hAnsi="Garamond"/>
          <w:sz w:val="20"/>
          <w:szCs w:val="20"/>
          <w:lang w:val="en-GB"/>
        </w:rPr>
        <w:t xml:space="preserve">the </w:t>
      </w:r>
      <w:r w:rsidRPr="00A472D8">
        <w:rPr>
          <w:rFonts w:ascii="Garamond" w:hAnsi="Garamond"/>
          <w:sz w:val="20"/>
          <w:szCs w:val="20"/>
          <w:lang w:val="en-GB"/>
        </w:rPr>
        <w:t xml:space="preserve">students. The assessment was made based on how pilots perform a checklist before departure in </w:t>
      </w:r>
      <w:r w:rsidR="00D377F7">
        <w:rPr>
          <w:rFonts w:ascii="Garamond" w:hAnsi="Garamond"/>
          <w:sz w:val="20"/>
          <w:szCs w:val="20"/>
          <w:lang w:val="en-GB"/>
        </w:rPr>
        <w:t xml:space="preserve">the </w:t>
      </w:r>
      <w:r w:rsidRPr="00A472D8">
        <w:rPr>
          <w:rFonts w:ascii="Garamond" w:hAnsi="Garamond"/>
          <w:sz w:val="20"/>
          <w:szCs w:val="20"/>
          <w:lang w:val="en-GB"/>
        </w:rPr>
        <w:t xml:space="preserve">aircraft. A sketch was shown with the first placement of </w:t>
      </w:r>
      <w:r w:rsidR="00D377F7">
        <w:rPr>
          <w:rFonts w:ascii="Garamond" w:hAnsi="Garamond"/>
          <w:sz w:val="20"/>
          <w:szCs w:val="20"/>
          <w:lang w:val="en-GB"/>
        </w:rPr>
        <w:t xml:space="preserve">the </w:t>
      </w:r>
      <w:r w:rsidRPr="00A472D8">
        <w:rPr>
          <w:rFonts w:ascii="Garamond" w:hAnsi="Garamond"/>
          <w:sz w:val="20"/>
          <w:szCs w:val="20"/>
          <w:lang w:val="en-GB"/>
        </w:rPr>
        <w:t>instruments and buttons. The s</w:t>
      </w:r>
      <w:r w:rsidR="002074FB">
        <w:rPr>
          <w:rFonts w:ascii="Garamond" w:hAnsi="Garamond"/>
          <w:sz w:val="20"/>
          <w:szCs w:val="20"/>
          <w:lang w:val="en-GB"/>
        </w:rPr>
        <w:t>i</w:t>
      </w:r>
      <w:r w:rsidR="00D377F7">
        <w:rPr>
          <w:rFonts w:ascii="Garamond" w:hAnsi="Garamond"/>
          <w:sz w:val="20"/>
          <w:szCs w:val="20"/>
          <w:lang w:val="en-GB"/>
        </w:rPr>
        <w:t>z</w:t>
      </w:r>
      <w:r w:rsidRPr="00A472D8">
        <w:rPr>
          <w:rFonts w:ascii="Garamond" w:hAnsi="Garamond"/>
          <w:sz w:val="20"/>
          <w:szCs w:val="20"/>
          <w:lang w:val="en-GB"/>
        </w:rPr>
        <w:t xml:space="preserve">e of the panel was </w:t>
      </w:r>
      <w:r w:rsidR="0061321F" w:rsidRPr="0061321F">
        <w:rPr>
          <w:rFonts w:ascii="Garamond" w:hAnsi="Garamond"/>
          <w:sz w:val="20"/>
          <w:szCs w:val="20"/>
          <w:lang w:val="en-GB"/>
        </w:rPr>
        <w:t>presented</w:t>
      </w:r>
      <w:r w:rsidRPr="00A472D8">
        <w:rPr>
          <w:rFonts w:ascii="Garamond" w:hAnsi="Garamond"/>
          <w:sz w:val="20"/>
          <w:szCs w:val="20"/>
          <w:lang w:val="en-GB"/>
        </w:rPr>
        <w:t xml:space="preserve"> and the quality of the generated 3D image was tested. The result </w:t>
      </w:r>
      <w:r w:rsidR="00B61326">
        <w:rPr>
          <w:rFonts w:ascii="Garamond" w:hAnsi="Garamond"/>
          <w:sz w:val="20"/>
          <w:szCs w:val="20"/>
          <w:lang w:val="en-GB"/>
        </w:rPr>
        <w:t xml:space="preserve">exhibited </w:t>
      </w:r>
      <w:r w:rsidRPr="00A472D8">
        <w:rPr>
          <w:rFonts w:ascii="Garamond" w:hAnsi="Garamond"/>
          <w:sz w:val="20"/>
          <w:szCs w:val="20"/>
          <w:lang w:val="en-GB"/>
        </w:rPr>
        <w:t xml:space="preserve">good aesthetic </w:t>
      </w:r>
      <w:r w:rsidR="00D377F7">
        <w:rPr>
          <w:rFonts w:ascii="Garamond" w:hAnsi="Garamond"/>
          <w:sz w:val="20"/>
          <w:szCs w:val="20"/>
          <w:lang w:val="en-GB"/>
        </w:rPr>
        <w:t xml:space="preserve">quality </w:t>
      </w:r>
      <w:r w:rsidRPr="00A472D8">
        <w:rPr>
          <w:rFonts w:ascii="Garamond" w:hAnsi="Garamond"/>
          <w:sz w:val="20"/>
          <w:szCs w:val="20"/>
          <w:lang w:val="en-GB"/>
        </w:rPr>
        <w:t xml:space="preserve">and high definition, but still presented little interactivity. After the first phase, an </w:t>
      </w:r>
      <w:r w:rsidR="00D377F7">
        <w:rPr>
          <w:rFonts w:ascii="Garamond" w:hAnsi="Garamond"/>
          <w:sz w:val="20"/>
          <w:szCs w:val="20"/>
          <w:lang w:val="en-GB"/>
        </w:rPr>
        <w:t xml:space="preserve">enhancement </w:t>
      </w:r>
      <w:r w:rsidRPr="00A472D8">
        <w:rPr>
          <w:rFonts w:ascii="Garamond" w:hAnsi="Garamond"/>
          <w:sz w:val="20"/>
          <w:szCs w:val="20"/>
          <w:lang w:val="en-GB"/>
        </w:rPr>
        <w:t xml:space="preserve">was </w:t>
      </w:r>
      <w:r w:rsidR="00D377F7">
        <w:rPr>
          <w:rFonts w:ascii="Garamond" w:hAnsi="Garamond"/>
          <w:sz w:val="20"/>
          <w:szCs w:val="20"/>
          <w:lang w:val="en-GB"/>
        </w:rPr>
        <w:t xml:space="preserve">applied </w:t>
      </w:r>
      <w:r w:rsidRPr="00A472D8">
        <w:rPr>
          <w:rFonts w:ascii="Garamond" w:hAnsi="Garamond"/>
          <w:sz w:val="20"/>
          <w:szCs w:val="20"/>
          <w:lang w:val="en-GB"/>
        </w:rPr>
        <w:t xml:space="preserve">where </w:t>
      </w:r>
      <w:r w:rsidR="00D377F7">
        <w:rPr>
          <w:rFonts w:ascii="Garamond" w:hAnsi="Garamond"/>
          <w:sz w:val="20"/>
          <w:szCs w:val="20"/>
          <w:lang w:val="en-GB"/>
        </w:rPr>
        <w:t xml:space="preserve">various </w:t>
      </w:r>
      <w:r w:rsidRPr="00A472D8">
        <w:rPr>
          <w:rFonts w:ascii="Garamond" w:hAnsi="Garamond"/>
          <w:sz w:val="20"/>
          <w:szCs w:val="20"/>
          <w:lang w:val="en-GB"/>
        </w:rPr>
        <w:t xml:space="preserve">animations were created and placed in the first menu item, the idea </w:t>
      </w:r>
      <w:r w:rsidR="00D377F7">
        <w:rPr>
          <w:rFonts w:ascii="Garamond" w:hAnsi="Garamond"/>
          <w:sz w:val="20"/>
          <w:szCs w:val="20"/>
          <w:lang w:val="en-GB"/>
        </w:rPr>
        <w:t xml:space="preserve">being to </w:t>
      </w:r>
      <w:r w:rsidRPr="00A472D8">
        <w:rPr>
          <w:rFonts w:ascii="Garamond" w:hAnsi="Garamond"/>
          <w:sz w:val="20"/>
          <w:szCs w:val="20"/>
          <w:lang w:val="en-GB"/>
        </w:rPr>
        <w:t>present each item in the manual according to the order in which it appears from left to right, following the checklist found in the</w:t>
      </w:r>
      <w:r w:rsidRPr="00454E0A">
        <w:rPr>
          <w:lang w:val="en-GB"/>
        </w:rPr>
        <w:t xml:space="preserve"> </w:t>
      </w:r>
      <w:r w:rsidRPr="00A472D8">
        <w:rPr>
          <w:rFonts w:ascii="Garamond" w:hAnsi="Garamond"/>
          <w:sz w:val="20"/>
          <w:szCs w:val="20"/>
          <w:lang w:val="en-GB"/>
        </w:rPr>
        <w:t>manual. For each instrument or button displayed, a green highlight appears, as shown in Fig</w:t>
      </w:r>
      <w:r w:rsidR="00B61326">
        <w:rPr>
          <w:rFonts w:ascii="Garamond" w:hAnsi="Garamond"/>
          <w:sz w:val="20"/>
          <w:szCs w:val="20"/>
          <w:lang w:val="en-GB"/>
        </w:rPr>
        <w:t>ure</w:t>
      </w:r>
      <w:r w:rsidRPr="00A472D8">
        <w:rPr>
          <w:rFonts w:ascii="Garamond" w:hAnsi="Garamond"/>
          <w:sz w:val="20"/>
          <w:szCs w:val="20"/>
          <w:lang w:val="en-GB"/>
        </w:rPr>
        <w:t xml:space="preserve"> 4.</w:t>
      </w:r>
    </w:p>
    <w:p w14:paraId="703FDBCF" w14:textId="266FB8B7" w:rsidR="00902223" w:rsidRPr="00A472D8" w:rsidRDefault="00902223" w:rsidP="00A472D8">
      <w:pPr>
        <w:ind w:firstLine="284"/>
        <w:jc w:val="both"/>
        <w:rPr>
          <w:rFonts w:ascii="Garamond" w:hAnsi="Garamond"/>
          <w:sz w:val="20"/>
          <w:szCs w:val="20"/>
          <w:lang w:val="en-GB"/>
        </w:rPr>
      </w:pPr>
      <w:r w:rsidRPr="00A472D8">
        <w:rPr>
          <w:rFonts w:ascii="Garamond" w:hAnsi="Garamond"/>
          <w:sz w:val="20"/>
          <w:szCs w:val="20"/>
          <w:lang w:val="en-GB"/>
        </w:rPr>
        <w:t xml:space="preserve">This step was not planned with this type of indication, but with the feedback given in the meetings and discussions, </w:t>
      </w:r>
      <w:r w:rsidR="00B61326">
        <w:rPr>
          <w:rFonts w:ascii="Garamond" w:hAnsi="Garamond"/>
          <w:sz w:val="20"/>
          <w:szCs w:val="20"/>
          <w:lang w:val="en-GB"/>
        </w:rPr>
        <w:t xml:space="preserve">we </w:t>
      </w:r>
      <w:r w:rsidRPr="00A472D8">
        <w:rPr>
          <w:rFonts w:ascii="Garamond" w:hAnsi="Garamond"/>
          <w:sz w:val="20"/>
          <w:szCs w:val="20"/>
          <w:lang w:val="en-GB"/>
        </w:rPr>
        <w:t>determin</w:t>
      </w:r>
      <w:r w:rsidR="00B61326">
        <w:rPr>
          <w:rFonts w:ascii="Garamond" w:hAnsi="Garamond"/>
          <w:sz w:val="20"/>
          <w:szCs w:val="20"/>
          <w:lang w:val="en-GB"/>
        </w:rPr>
        <w:t xml:space="preserve">ed </w:t>
      </w:r>
      <w:r w:rsidRPr="00A472D8">
        <w:rPr>
          <w:rFonts w:ascii="Garamond" w:hAnsi="Garamond"/>
          <w:sz w:val="20"/>
          <w:szCs w:val="20"/>
          <w:lang w:val="en-GB"/>
        </w:rPr>
        <w:t>that the first step in the study of the c</w:t>
      </w:r>
      <w:bookmarkStart w:id="5" w:name="_Hlk61111144"/>
      <w:r w:rsidRPr="00A472D8">
        <w:rPr>
          <w:rFonts w:ascii="Garamond" w:hAnsi="Garamond"/>
          <w:sz w:val="20"/>
          <w:szCs w:val="20"/>
          <w:lang w:val="en-GB"/>
        </w:rPr>
        <w:t>heckli</w:t>
      </w:r>
      <w:bookmarkEnd w:id="5"/>
      <w:r w:rsidRPr="00A472D8">
        <w:rPr>
          <w:rFonts w:ascii="Garamond" w:hAnsi="Garamond"/>
          <w:sz w:val="20"/>
          <w:szCs w:val="20"/>
          <w:lang w:val="en-GB"/>
        </w:rPr>
        <w:t>st was not to start with the checklist steps.</w:t>
      </w:r>
      <w:r w:rsidR="00C50858">
        <w:rPr>
          <w:rFonts w:ascii="Garamond" w:hAnsi="Garamond"/>
          <w:sz w:val="20"/>
          <w:szCs w:val="20"/>
          <w:lang w:val="en-GB"/>
        </w:rPr>
        <w:t xml:space="preserve"> In fact, i</w:t>
      </w:r>
      <w:r w:rsidRPr="00A472D8">
        <w:rPr>
          <w:rFonts w:ascii="Garamond" w:hAnsi="Garamond"/>
          <w:sz w:val="20"/>
          <w:szCs w:val="20"/>
          <w:lang w:val="en-GB"/>
        </w:rPr>
        <w:t>t was more interesting to present all the instruments and buttons first</w:t>
      </w:r>
      <w:r w:rsidR="00C50858">
        <w:rPr>
          <w:rFonts w:ascii="Garamond" w:hAnsi="Garamond"/>
          <w:sz w:val="20"/>
          <w:szCs w:val="20"/>
          <w:lang w:val="en-GB"/>
        </w:rPr>
        <w:t xml:space="preserve"> before moving on to </w:t>
      </w:r>
      <w:r w:rsidRPr="00A472D8">
        <w:rPr>
          <w:rFonts w:ascii="Garamond" w:hAnsi="Garamond"/>
          <w:sz w:val="20"/>
          <w:szCs w:val="20"/>
          <w:lang w:val="en-GB"/>
        </w:rPr>
        <w:t xml:space="preserve">the checklist, using </w:t>
      </w:r>
      <w:r w:rsidR="00C50858">
        <w:rPr>
          <w:rFonts w:ascii="Garamond" w:hAnsi="Garamond"/>
          <w:sz w:val="20"/>
          <w:szCs w:val="20"/>
          <w:lang w:val="en-GB"/>
        </w:rPr>
        <w:t xml:space="preserve">various </w:t>
      </w:r>
      <w:r w:rsidRPr="00A472D8">
        <w:rPr>
          <w:rFonts w:ascii="Garamond" w:hAnsi="Garamond"/>
          <w:sz w:val="20"/>
          <w:szCs w:val="20"/>
          <w:lang w:val="en-GB"/>
        </w:rPr>
        <w:t>animations of objects and instruments.</w:t>
      </w:r>
    </w:p>
    <w:p w14:paraId="2B5CEB30" w14:textId="40A47DC5" w:rsidR="00902223" w:rsidRPr="00A472D8" w:rsidRDefault="00902223" w:rsidP="00A472D8">
      <w:pPr>
        <w:ind w:firstLine="284"/>
        <w:jc w:val="both"/>
        <w:rPr>
          <w:rFonts w:ascii="Garamond" w:hAnsi="Garamond"/>
          <w:sz w:val="20"/>
          <w:szCs w:val="20"/>
          <w:lang w:val="en-GB"/>
        </w:rPr>
      </w:pPr>
      <w:r w:rsidRPr="00A472D8">
        <w:rPr>
          <w:rFonts w:ascii="Garamond" w:hAnsi="Garamond"/>
          <w:sz w:val="20"/>
          <w:szCs w:val="20"/>
          <w:lang w:val="en-GB"/>
        </w:rPr>
        <w:t xml:space="preserve">The </w:t>
      </w:r>
      <w:r w:rsidR="00C50858">
        <w:rPr>
          <w:rFonts w:ascii="Garamond" w:hAnsi="Garamond"/>
          <w:sz w:val="20"/>
          <w:szCs w:val="20"/>
          <w:lang w:val="en-GB"/>
        </w:rPr>
        <w:t>p</w:t>
      </w:r>
      <w:r w:rsidRPr="00A472D8">
        <w:rPr>
          <w:rFonts w:ascii="Garamond" w:hAnsi="Garamond"/>
          <w:sz w:val="20"/>
          <w:szCs w:val="20"/>
          <w:lang w:val="en-GB"/>
        </w:rPr>
        <w:t xml:space="preserve">rototype, which ended up acquiring </w:t>
      </w:r>
      <w:r w:rsidR="00C50858">
        <w:rPr>
          <w:rFonts w:ascii="Garamond" w:hAnsi="Garamond"/>
          <w:sz w:val="20"/>
          <w:szCs w:val="20"/>
          <w:lang w:val="en-GB"/>
        </w:rPr>
        <w:t xml:space="preserve">the </w:t>
      </w:r>
      <w:r w:rsidRPr="00A472D8">
        <w:rPr>
          <w:rFonts w:ascii="Garamond" w:hAnsi="Garamond"/>
          <w:sz w:val="20"/>
          <w:szCs w:val="20"/>
          <w:lang w:val="en-GB"/>
        </w:rPr>
        <w:t xml:space="preserve">unexpected new feature described above, now </w:t>
      </w:r>
      <w:r w:rsidR="00C50858">
        <w:rPr>
          <w:rFonts w:ascii="Garamond" w:hAnsi="Garamond"/>
          <w:sz w:val="20"/>
          <w:szCs w:val="20"/>
          <w:lang w:val="en-GB"/>
        </w:rPr>
        <w:t xml:space="preserve">featured </w:t>
      </w:r>
      <w:r w:rsidRPr="00A472D8">
        <w:rPr>
          <w:rFonts w:ascii="Garamond" w:hAnsi="Garamond"/>
          <w:sz w:val="20"/>
          <w:szCs w:val="20"/>
          <w:lang w:val="en-GB"/>
        </w:rPr>
        <w:t xml:space="preserve">the item in the menu </w:t>
      </w:r>
      <w:r w:rsidR="00C50858">
        <w:rPr>
          <w:rFonts w:ascii="Garamond" w:hAnsi="Garamond"/>
          <w:sz w:val="20"/>
          <w:szCs w:val="20"/>
          <w:lang w:val="en-GB"/>
        </w:rPr>
        <w:t>that makes i</w:t>
      </w:r>
      <w:r w:rsidRPr="00A472D8">
        <w:rPr>
          <w:rFonts w:ascii="Garamond" w:hAnsi="Garamond"/>
          <w:sz w:val="20"/>
          <w:szCs w:val="20"/>
          <w:lang w:val="en-GB"/>
        </w:rPr>
        <w:t xml:space="preserve">t possible to understand not only the names and functions of the buttons but also the kind of movement it performs. If </w:t>
      </w:r>
      <w:r w:rsidR="00C50858">
        <w:rPr>
          <w:rFonts w:ascii="Garamond" w:hAnsi="Garamond"/>
          <w:sz w:val="20"/>
          <w:szCs w:val="20"/>
          <w:lang w:val="en-GB"/>
        </w:rPr>
        <w:t xml:space="preserve">this movement </w:t>
      </w:r>
      <w:r w:rsidRPr="00A472D8">
        <w:rPr>
          <w:rFonts w:ascii="Garamond" w:hAnsi="Garamond"/>
          <w:sz w:val="20"/>
          <w:szCs w:val="20"/>
          <w:lang w:val="en-GB"/>
        </w:rPr>
        <w:t xml:space="preserve">is a turn, it is evidenced in </w:t>
      </w:r>
      <w:r w:rsidR="00C50858">
        <w:rPr>
          <w:rFonts w:ascii="Garamond" w:hAnsi="Garamond"/>
          <w:sz w:val="20"/>
          <w:szCs w:val="20"/>
          <w:lang w:val="en-GB"/>
        </w:rPr>
        <w:t xml:space="preserve">terms of </w:t>
      </w:r>
      <w:r w:rsidRPr="00A472D8">
        <w:rPr>
          <w:rFonts w:ascii="Garamond" w:hAnsi="Garamond"/>
          <w:sz w:val="20"/>
          <w:szCs w:val="20"/>
          <w:lang w:val="en-GB"/>
        </w:rPr>
        <w:t>three dimensions</w:t>
      </w:r>
      <w:r w:rsidR="00C50858">
        <w:rPr>
          <w:rFonts w:ascii="Garamond" w:hAnsi="Garamond"/>
          <w:sz w:val="20"/>
          <w:szCs w:val="20"/>
          <w:lang w:val="en-GB"/>
        </w:rPr>
        <w:t>: whether it is</w:t>
      </w:r>
      <w:r w:rsidRPr="00A472D8">
        <w:rPr>
          <w:rFonts w:ascii="Garamond" w:hAnsi="Garamond"/>
          <w:sz w:val="20"/>
          <w:szCs w:val="20"/>
          <w:lang w:val="en-GB"/>
        </w:rPr>
        <w:t>, for example</w:t>
      </w:r>
      <w:r w:rsidR="00C50858">
        <w:rPr>
          <w:rFonts w:ascii="Garamond" w:hAnsi="Garamond"/>
          <w:sz w:val="20"/>
          <w:szCs w:val="20"/>
          <w:lang w:val="en-GB"/>
        </w:rPr>
        <w:t>,</w:t>
      </w:r>
      <w:r w:rsidRPr="00A472D8">
        <w:rPr>
          <w:rFonts w:ascii="Garamond" w:hAnsi="Garamond"/>
          <w:sz w:val="20"/>
          <w:szCs w:val="20"/>
          <w:lang w:val="en-GB"/>
        </w:rPr>
        <w:t xml:space="preserve"> 45</w:t>
      </w:r>
      <w:r w:rsidR="00C50858">
        <w:rPr>
          <w:rFonts w:ascii="Garamond" w:hAnsi="Garamond"/>
          <w:sz w:val="20"/>
          <w:szCs w:val="20"/>
          <w:lang w:val="en-GB"/>
        </w:rPr>
        <w:t xml:space="preserve"> </w:t>
      </w:r>
      <w:r w:rsidR="00C50858">
        <w:rPr>
          <w:rFonts w:ascii="Times New Roman" w:hAnsi="Times New Roman" w:cs="Times New Roman"/>
          <w:sz w:val="20"/>
          <w:szCs w:val="20"/>
          <w:lang w:val="en-GB"/>
        </w:rPr>
        <w:t>⁰</w:t>
      </w:r>
      <w:r w:rsidRPr="00A472D8">
        <w:rPr>
          <w:rFonts w:ascii="Garamond" w:hAnsi="Garamond"/>
          <w:sz w:val="20"/>
          <w:szCs w:val="20"/>
          <w:lang w:val="en-GB"/>
        </w:rPr>
        <w:t xml:space="preserve"> or 90</w:t>
      </w:r>
      <w:r w:rsidR="00C50858">
        <w:rPr>
          <w:rFonts w:ascii="Garamond" w:hAnsi="Garamond"/>
          <w:sz w:val="20"/>
          <w:szCs w:val="20"/>
          <w:lang w:val="en-GB"/>
        </w:rPr>
        <w:t xml:space="preserve"> </w:t>
      </w:r>
      <w:r w:rsidR="00C50858">
        <w:rPr>
          <w:rFonts w:ascii="Times New Roman" w:hAnsi="Times New Roman" w:cs="Times New Roman"/>
          <w:sz w:val="20"/>
          <w:szCs w:val="20"/>
          <w:lang w:val="en-GB"/>
        </w:rPr>
        <w:t>⁰</w:t>
      </w:r>
      <w:r w:rsidRPr="00A472D8">
        <w:rPr>
          <w:rFonts w:ascii="Garamond" w:hAnsi="Garamond"/>
          <w:sz w:val="20"/>
          <w:szCs w:val="20"/>
          <w:lang w:val="en-GB"/>
        </w:rPr>
        <w:t xml:space="preserve">, </w:t>
      </w:r>
      <w:r w:rsidR="00C50858">
        <w:rPr>
          <w:rFonts w:ascii="Garamond" w:hAnsi="Garamond"/>
          <w:sz w:val="20"/>
          <w:szCs w:val="20"/>
          <w:lang w:val="en-GB"/>
        </w:rPr>
        <w:t xml:space="preserve">whether </w:t>
      </w:r>
      <w:r w:rsidRPr="00A472D8">
        <w:rPr>
          <w:rFonts w:ascii="Garamond" w:hAnsi="Garamond"/>
          <w:sz w:val="20"/>
          <w:szCs w:val="20"/>
          <w:lang w:val="en-GB"/>
        </w:rPr>
        <w:t xml:space="preserve">it is </w:t>
      </w:r>
      <w:r w:rsidR="00C50858">
        <w:rPr>
          <w:rFonts w:ascii="Garamond" w:hAnsi="Garamond"/>
          <w:sz w:val="20"/>
          <w:szCs w:val="20"/>
          <w:lang w:val="en-GB"/>
        </w:rPr>
        <w:t xml:space="preserve">a </w:t>
      </w:r>
      <w:r w:rsidRPr="00A472D8">
        <w:rPr>
          <w:rFonts w:ascii="Garamond" w:hAnsi="Garamond"/>
          <w:sz w:val="20"/>
          <w:szCs w:val="20"/>
          <w:lang w:val="en-GB"/>
        </w:rPr>
        <w:t xml:space="preserve">push/pull-type button, or </w:t>
      </w:r>
      <w:r w:rsidR="00C50858">
        <w:rPr>
          <w:rFonts w:ascii="Garamond" w:hAnsi="Garamond"/>
          <w:sz w:val="20"/>
          <w:szCs w:val="20"/>
          <w:lang w:val="en-GB"/>
        </w:rPr>
        <w:t xml:space="preserve">whether </w:t>
      </w:r>
      <w:r w:rsidRPr="00A472D8">
        <w:rPr>
          <w:rFonts w:ascii="Garamond" w:hAnsi="Garamond"/>
          <w:sz w:val="20"/>
          <w:szCs w:val="20"/>
          <w:lang w:val="en-GB"/>
        </w:rPr>
        <w:t xml:space="preserve">it is an on/off switch. </w:t>
      </w:r>
      <w:r w:rsidR="00C50858">
        <w:rPr>
          <w:rFonts w:ascii="Garamond" w:hAnsi="Garamond"/>
          <w:sz w:val="20"/>
          <w:szCs w:val="20"/>
          <w:lang w:val="en-GB"/>
        </w:rPr>
        <w:t>As such</w:t>
      </w:r>
      <w:r w:rsidRPr="00A472D8">
        <w:rPr>
          <w:rFonts w:ascii="Garamond" w:hAnsi="Garamond"/>
          <w:sz w:val="20"/>
          <w:szCs w:val="20"/>
          <w:lang w:val="en-GB"/>
        </w:rPr>
        <w:t>, it is possible to closely visual</w:t>
      </w:r>
      <w:r w:rsidR="002074FB">
        <w:rPr>
          <w:rFonts w:ascii="Garamond" w:hAnsi="Garamond"/>
          <w:sz w:val="20"/>
          <w:szCs w:val="20"/>
          <w:lang w:val="en-GB"/>
        </w:rPr>
        <w:t>is</w:t>
      </w:r>
      <w:r w:rsidRPr="00A472D8">
        <w:rPr>
          <w:rFonts w:ascii="Garamond" w:hAnsi="Garamond"/>
          <w:sz w:val="20"/>
          <w:szCs w:val="20"/>
          <w:lang w:val="en-GB"/>
        </w:rPr>
        <w:t>e the movement of the mixture control, which consists of a button and a lever that must be pressed at the same time.</w:t>
      </w:r>
    </w:p>
    <w:p w14:paraId="26B760C3" w14:textId="112DED5E" w:rsidR="00902223" w:rsidRPr="00A472D8" w:rsidRDefault="00902223" w:rsidP="00A472D8">
      <w:pPr>
        <w:ind w:firstLine="284"/>
        <w:jc w:val="both"/>
        <w:rPr>
          <w:rFonts w:ascii="Garamond" w:hAnsi="Garamond"/>
          <w:sz w:val="20"/>
          <w:szCs w:val="20"/>
          <w:lang w:val="en-GB"/>
        </w:rPr>
      </w:pPr>
      <w:r w:rsidRPr="00A472D8">
        <w:rPr>
          <w:rFonts w:ascii="Garamond" w:hAnsi="Garamond"/>
          <w:noProof/>
          <w:sz w:val="20"/>
          <w:szCs w:val="20"/>
          <w:lang w:val="en-GB"/>
        </w:rPr>
        <mc:AlternateContent>
          <mc:Choice Requires="wps">
            <w:drawing>
              <wp:anchor distT="0" distB="0" distL="114300" distR="114300" simplePos="0" relativeHeight="251668480" behindDoc="0" locked="0" layoutInCell="1" allowOverlap="1" wp14:anchorId="3CEFFAD6" wp14:editId="5D76B317">
                <wp:simplePos x="0" y="0"/>
                <wp:positionH relativeFrom="column">
                  <wp:posOffset>-57785</wp:posOffset>
                </wp:positionH>
                <wp:positionV relativeFrom="paragraph">
                  <wp:posOffset>1075690</wp:posOffset>
                </wp:positionV>
                <wp:extent cx="3246120" cy="1125855"/>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125855"/>
                        </a:xfrm>
                        <a:prstGeom prst="rect">
                          <a:avLst/>
                        </a:prstGeom>
                        <a:solidFill>
                          <a:srgbClr val="FFFFFF"/>
                        </a:solidFill>
                        <a:ln w="9525">
                          <a:noFill/>
                          <a:miter lim="800000"/>
                          <a:headEnd/>
                          <a:tailEnd/>
                        </a:ln>
                      </wps:spPr>
                      <wps:txbx>
                        <w:txbxContent>
                          <w:p w14:paraId="6C3A8842" w14:textId="77777777" w:rsidR="00902223" w:rsidRDefault="00902223" w:rsidP="00902223">
                            <w:pPr>
                              <w:pStyle w:val="Corpodetexto"/>
                              <w:ind w:firstLine="0"/>
                              <w:rPr>
                                <w:lang w:val="pt-BR"/>
                              </w:rPr>
                            </w:pPr>
                            <w:bookmarkStart w:id="6" w:name="_Hlk47918867"/>
                            <w:bookmarkEnd w:id="6"/>
                            <w:permStart w:id="790496750" w:edGrp="everyone"/>
                            <w:r>
                              <w:rPr>
                                <w:noProof/>
                                <w:lang w:val="en-US"/>
                              </w:rPr>
                              <w:drawing>
                                <wp:inline distT="0" distB="0" distL="0" distR="0" wp14:anchorId="05E05161" wp14:editId="099EBA81">
                                  <wp:extent cx="995893" cy="1492969"/>
                                  <wp:effectExtent l="0" t="953" r="0" b="0"/>
                                  <wp:docPr id="17" name="Imagem 17" descr="Imagem em preto e branc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38.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95893" cy="1492969"/>
                                          </a:xfrm>
                                          <a:prstGeom prst="rect">
                                            <a:avLst/>
                                          </a:prstGeom>
                                        </pic:spPr>
                                      </pic:pic>
                                    </a:graphicData>
                                  </a:graphic>
                                </wp:inline>
                              </w:drawing>
                            </w:r>
                            <w:r>
                              <w:rPr>
                                <w:lang w:val="pt-BR"/>
                              </w:rPr>
                              <w:t xml:space="preserve">  </w:t>
                            </w:r>
                            <w:r>
                              <w:rPr>
                                <w:noProof/>
                                <w:lang w:val="en-US"/>
                              </w:rPr>
                              <w:drawing>
                                <wp:inline distT="0" distB="0" distL="0" distR="0" wp14:anchorId="29659D2E" wp14:editId="3A4BAC61">
                                  <wp:extent cx="1480074" cy="997585"/>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0074" cy="997585"/>
                                          </a:xfrm>
                                          <a:prstGeom prst="rect">
                                            <a:avLst/>
                                          </a:prstGeom>
                                        </pic:spPr>
                                      </pic:pic>
                                    </a:graphicData>
                                  </a:graphic>
                                </wp:inline>
                              </w:drawing>
                            </w:r>
                          </w:p>
                          <w:p w14:paraId="1C8A3482" w14:textId="77777777" w:rsidR="00902223" w:rsidRPr="0014201F" w:rsidRDefault="00902223" w:rsidP="00902223">
                            <w:pPr>
                              <w:pStyle w:val="Corpodetexto"/>
                              <w:ind w:left="-426" w:firstLine="0"/>
                              <w:rPr>
                                <w:sz w:val="16"/>
                                <w:szCs w:val="16"/>
                                <w:lang w:val="pt-BR"/>
                              </w:rPr>
                            </w:pPr>
                            <w:r w:rsidRPr="0014201F">
                              <w:rPr>
                                <w:sz w:val="16"/>
                                <w:szCs w:val="16"/>
                                <w:lang w:val="pt-BR"/>
                              </w:rPr>
                              <w:t>Fi</w:t>
                            </w:r>
                            <w:r>
                              <w:rPr>
                                <w:sz w:val="16"/>
                                <w:szCs w:val="16"/>
                                <w:lang w:val="pt-BR"/>
                              </w:rPr>
                              <w:t xml:space="preserve">g. </w:t>
                            </w:r>
                            <w:permEnd w:id="79049675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FFAD6" id="_x0000_s1030" type="#_x0000_t202" style="position:absolute;left:0;text-align:left;margin-left:-4.55pt;margin-top:84.7pt;width:255.6pt;height:8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" stroked="f">
                <v:textbox>
                  <w:txbxContent>
                    <w:p w14:paraId="6C3A8842" w14:textId="77777777" w:rsidR="00902223" w:rsidRDefault="00902223" w:rsidP="00902223">
                      <w:pPr>
                        <w:pStyle w:val="Corpodetexto"/>
                        <w:ind w:firstLine="0"/>
                        <w:rPr>
                          <w:lang w:val="pt-BR"/>
                        </w:rPr>
                      </w:pPr>
                      <w:bookmarkStart w:id="7" w:name="_Hlk47918867"/>
                      <w:bookmarkEnd w:id="7"/>
                      <w:permStart w:id="790496750" w:edGrp="everyone"/>
                      <w:r>
                        <w:rPr>
                          <w:noProof/>
                          <w:lang w:val="en-US"/>
                        </w:rPr>
                        <w:drawing>
                          <wp:inline distT="0" distB="0" distL="0" distR="0" wp14:anchorId="05E05161" wp14:editId="099EBA81">
                            <wp:extent cx="995893" cy="1492969"/>
                            <wp:effectExtent l="0" t="953" r="0" b="0"/>
                            <wp:docPr id="17" name="Imagem 17" descr="Imagem em preto e branc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38.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95893" cy="1492969"/>
                                    </a:xfrm>
                                    <a:prstGeom prst="rect">
                                      <a:avLst/>
                                    </a:prstGeom>
                                  </pic:spPr>
                                </pic:pic>
                              </a:graphicData>
                            </a:graphic>
                          </wp:inline>
                        </w:drawing>
                      </w:r>
                      <w:r>
                        <w:rPr>
                          <w:lang w:val="pt-BR"/>
                        </w:rPr>
                        <w:t xml:space="preserve">  </w:t>
                      </w:r>
                      <w:r>
                        <w:rPr>
                          <w:noProof/>
                          <w:lang w:val="en-US"/>
                        </w:rPr>
                        <w:drawing>
                          <wp:inline distT="0" distB="0" distL="0" distR="0" wp14:anchorId="29659D2E" wp14:editId="3A4BAC61">
                            <wp:extent cx="1480074" cy="997585"/>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0074" cy="997585"/>
                                    </a:xfrm>
                                    <a:prstGeom prst="rect">
                                      <a:avLst/>
                                    </a:prstGeom>
                                  </pic:spPr>
                                </pic:pic>
                              </a:graphicData>
                            </a:graphic>
                          </wp:inline>
                        </w:drawing>
                      </w:r>
                    </w:p>
                    <w:p w14:paraId="1C8A3482" w14:textId="77777777" w:rsidR="00902223" w:rsidRPr="0014201F" w:rsidRDefault="00902223" w:rsidP="00902223">
                      <w:pPr>
                        <w:pStyle w:val="Corpodetexto"/>
                        <w:ind w:left="-426" w:firstLine="0"/>
                        <w:rPr>
                          <w:sz w:val="16"/>
                          <w:szCs w:val="16"/>
                          <w:lang w:val="pt-BR"/>
                        </w:rPr>
                      </w:pPr>
                      <w:r w:rsidRPr="0014201F">
                        <w:rPr>
                          <w:sz w:val="16"/>
                          <w:szCs w:val="16"/>
                          <w:lang w:val="pt-BR"/>
                        </w:rPr>
                        <w:t>Fi</w:t>
                      </w:r>
                      <w:r>
                        <w:rPr>
                          <w:sz w:val="16"/>
                          <w:szCs w:val="16"/>
                          <w:lang w:val="pt-BR"/>
                        </w:rPr>
                        <w:t xml:space="preserve">g. </w:t>
                      </w:r>
                      <w:permEnd w:id="790496750"/>
                    </w:p>
                  </w:txbxContent>
                </v:textbox>
                <w10:wrap type="square"/>
              </v:shape>
            </w:pict>
          </mc:Fallback>
        </mc:AlternateContent>
      </w:r>
      <w:r w:rsidRPr="00A472D8">
        <w:rPr>
          <w:rFonts w:ascii="Garamond" w:hAnsi="Garamond"/>
          <w:sz w:val="20"/>
          <w:szCs w:val="20"/>
          <w:lang w:val="en-GB"/>
        </w:rPr>
        <w:t>Therefore, in this second proof of concept, the goal was to demonstrate the panel in a better way than the pictures in the aircraft manual</w:t>
      </w:r>
      <w:r w:rsidR="00C50858">
        <w:rPr>
          <w:rFonts w:ascii="Garamond" w:hAnsi="Garamond"/>
          <w:sz w:val="20"/>
          <w:szCs w:val="20"/>
          <w:lang w:val="en-GB"/>
        </w:rPr>
        <w:t>,</w:t>
      </w:r>
      <w:r w:rsidRPr="00A472D8">
        <w:rPr>
          <w:rFonts w:ascii="Garamond" w:hAnsi="Garamond"/>
          <w:sz w:val="20"/>
          <w:szCs w:val="20"/>
          <w:lang w:val="en-GB"/>
        </w:rPr>
        <w:t xml:space="preserve"> where it is difficult to </w:t>
      </w:r>
      <w:r w:rsidR="00C50858">
        <w:rPr>
          <w:rFonts w:ascii="Garamond" w:hAnsi="Garamond"/>
          <w:sz w:val="20"/>
          <w:szCs w:val="20"/>
          <w:lang w:val="en-GB"/>
        </w:rPr>
        <w:t xml:space="preserve">clearly observe </w:t>
      </w:r>
      <w:r w:rsidRPr="00A472D8">
        <w:rPr>
          <w:rFonts w:ascii="Garamond" w:hAnsi="Garamond"/>
          <w:sz w:val="20"/>
          <w:szCs w:val="20"/>
          <w:lang w:val="en-GB"/>
        </w:rPr>
        <w:t>the controls</w:t>
      </w:r>
      <w:r w:rsidR="00C50858">
        <w:rPr>
          <w:rFonts w:ascii="Garamond" w:hAnsi="Garamond"/>
          <w:sz w:val="20"/>
          <w:szCs w:val="20"/>
          <w:lang w:val="en-GB"/>
        </w:rPr>
        <w:t>’</w:t>
      </w:r>
      <w:r w:rsidRPr="00A472D8">
        <w:rPr>
          <w:rFonts w:ascii="Garamond" w:hAnsi="Garamond"/>
          <w:sz w:val="20"/>
          <w:szCs w:val="20"/>
          <w:lang w:val="en-GB"/>
        </w:rPr>
        <w:t xml:space="preserve"> design, format and movements</w:t>
      </w:r>
      <w:r w:rsidR="00C50858">
        <w:rPr>
          <w:rFonts w:ascii="Garamond" w:hAnsi="Garamond"/>
          <w:sz w:val="20"/>
          <w:szCs w:val="20"/>
          <w:lang w:val="en-GB"/>
        </w:rPr>
        <w:t>,</w:t>
      </w:r>
      <w:r w:rsidRPr="00A472D8">
        <w:rPr>
          <w:rFonts w:ascii="Garamond" w:hAnsi="Garamond"/>
          <w:sz w:val="20"/>
          <w:szCs w:val="20"/>
          <w:lang w:val="en-GB"/>
        </w:rPr>
        <w:t xml:space="preserve"> as </w:t>
      </w:r>
      <w:r w:rsidR="00C50858">
        <w:rPr>
          <w:rFonts w:ascii="Garamond" w:hAnsi="Garamond"/>
          <w:sz w:val="20"/>
          <w:szCs w:val="20"/>
          <w:lang w:val="en-GB"/>
        </w:rPr>
        <w:t xml:space="preserve">shown </w:t>
      </w:r>
      <w:r w:rsidRPr="00A472D8">
        <w:rPr>
          <w:rFonts w:ascii="Garamond" w:hAnsi="Garamond"/>
          <w:sz w:val="20"/>
          <w:szCs w:val="20"/>
          <w:lang w:val="en-GB"/>
        </w:rPr>
        <w:t xml:space="preserve">in Figure. 5. </w:t>
      </w:r>
      <w:r w:rsidR="00C50858">
        <w:rPr>
          <w:rFonts w:ascii="Garamond" w:hAnsi="Garamond"/>
          <w:sz w:val="20"/>
          <w:szCs w:val="20"/>
          <w:lang w:val="en-GB"/>
        </w:rPr>
        <w:t>In short, a</w:t>
      </w:r>
      <w:r w:rsidRPr="00A472D8">
        <w:rPr>
          <w:rFonts w:ascii="Garamond" w:hAnsi="Garamond"/>
          <w:sz w:val="20"/>
          <w:szCs w:val="20"/>
          <w:lang w:val="en-GB"/>
        </w:rPr>
        <w:t xml:space="preserve">n </w:t>
      </w:r>
      <w:r w:rsidR="00C50858">
        <w:rPr>
          <w:rFonts w:ascii="Garamond" w:hAnsi="Garamond"/>
          <w:sz w:val="20"/>
          <w:szCs w:val="20"/>
          <w:lang w:val="en-GB"/>
        </w:rPr>
        <w:t>a</w:t>
      </w:r>
      <w:r w:rsidRPr="00A472D8">
        <w:rPr>
          <w:rFonts w:ascii="Garamond" w:hAnsi="Garamond"/>
          <w:sz w:val="20"/>
          <w:szCs w:val="20"/>
          <w:lang w:val="en-GB"/>
        </w:rPr>
        <w:t xml:space="preserve">ircraft </w:t>
      </w:r>
      <w:r w:rsidR="00C50858">
        <w:rPr>
          <w:rFonts w:ascii="Garamond" w:hAnsi="Garamond"/>
          <w:sz w:val="20"/>
          <w:szCs w:val="20"/>
          <w:lang w:val="en-GB"/>
        </w:rPr>
        <w:t>m</w:t>
      </w:r>
      <w:r w:rsidRPr="00A472D8">
        <w:rPr>
          <w:rFonts w:ascii="Garamond" w:hAnsi="Garamond"/>
          <w:sz w:val="20"/>
          <w:szCs w:val="20"/>
          <w:lang w:val="en-GB"/>
        </w:rPr>
        <w:t xml:space="preserve">anual </w:t>
      </w:r>
      <w:r w:rsidR="00C50858">
        <w:rPr>
          <w:rFonts w:ascii="Garamond" w:hAnsi="Garamond"/>
          <w:sz w:val="20"/>
          <w:szCs w:val="20"/>
          <w:lang w:val="en-GB"/>
        </w:rPr>
        <w:t xml:space="preserve">presents </w:t>
      </w:r>
      <w:r w:rsidRPr="00A472D8">
        <w:rPr>
          <w:rFonts w:ascii="Garamond" w:hAnsi="Garamond"/>
          <w:sz w:val="20"/>
          <w:szCs w:val="20"/>
          <w:lang w:val="en-GB"/>
        </w:rPr>
        <w:t>2D image</w:t>
      </w:r>
      <w:r w:rsidR="00C50858">
        <w:rPr>
          <w:rFonts w:ascii="Garamond" w:hAnsi="Garamond"/>
          <w:sz w:val="20"/>
          <w:szCs w:val="20"/>
          <w:lang w:val="en-GB"/>
        </w:rPr>
        <w:t>s</w:t>
      </w:r>
      <w:r w:rsidRPr="00A472D8">
        <w:rPr>
          <w:rFonts w:ascii="Garamond" w:hAnsi="Garamond"/>
          <w:sz w:val="20"/>
          <w:szCs w:val="20"/>
          <w:lang w:val="en-GB"/>
        </w:rPr>
        <w:t xml:space="preserve">, </w:t>
      </w:r>
      <w:r w:rsidR="00C50858">
        <w:rPr>
          <w:rFonts w:ascii="Garamond" w:hAnsi="Garamond"/>
          <w:sz w:val="20"/>
          <w:szCs w:val="20"/>
          <w:lang w:val="en-GB"/>
        </w:rPr>
        <w:t>making i</w:t>
      </w:r>
      <w:r w:rsidRPr="00A472D8">
        <w:rPr>
          <w:rFonts w:ascii="Garamond" w:hAnsi="Garamond"/>
          <w:sz w:val="20"/>
          <w:szCs w:val="20"/>
          <w:lang w:val="en-GB"/>
        </w:rPr>
        <w:t>t difficult to visual</w:t>
      </w:r>
      <w:r w:rsidR="002074FB">
        <w:rPr>
          <w:rFonts w:ascii="Garamond" w:hAnsi="Garamond"/>
          <w:sz w:val="20"/>
          <w:szCs w:val="20"/>
          <w:lang w:val="en-GB"/>
        </w:rPr>
        <w:t>is</w:t>
      </w:r>
      <w:r w:rsidRPr="00A472D8">
        <w:rPr>
          <w:rFonts w:ascii="Garamond" w:hAnsi="Garamond"/>
          <w:sz w:val="20"/>
          <w:szCs w:val="20"/>
          <w:lang w:val="en-GB"/>
        </w:rPr>
        <w:t xml:space="preserve">e the </w:t>
      </w:r>
      <w:r w:rsidR="00C50858">
        <w:rPr>
          <w:rFonts w:ascii="Garamond" w:hAnsi="Garamond"/>
          <w:sz w:val="20"/>
          <w:szCs w:val="20"/>
          <w:lang w:val="en-GB"/>
        </w:rPr>
        <w:t xml:space="preserve">array of </w:t>
      </w:r>
      <w:r w:rsidRPr="00A472D8">
        <w:rPr>
          <w:rFonts w:ascii="Garamond" w:hAnsi="Garamond"/>
          <w:sz w:val="20"/>
          <w:szCs w:val="20"/>
          <w:lang w:val="en-GB"/>
        </w:rPr>
        <w:t>control</w:t>
      </w:r>
      <w:r w:rsidR="00C50858">
        <w:rPr>
          <w:rFonts w:ascii="Garamond" w:hAnsi="Garamond"/>
          <w:sz w:val="20"/>
          <w:szCs w:val="20"/>
          <w:lang w:val="en-GB"/>
        </w:rPr>
        <w:t>s</w:t>
      </w:r>
      <w:r w:rsidRPr="00A472D8">
        <w:rPr>
          <w:rFonts w:ascii="Garamond" w:hAnsi="Garamond"/>
          <w:sz w:val="20"/>
          <w:szCs w:val="20"/>
          <w:lang w:val="en-GB"/>
        </w:rPr>
        <w:t xml:space="preserve"> and understand w</w:t>
      </w:r>
      <w:r w:rsidR="00302E9C">
        <w:rPr>
          <w:rFonts w:ascii="Garamond" w:hAnsi="Garamond"/>
          <w:sz w:val="20"/>
          <w:szCs w:val="20"/>
          <w:lang w:val="en-GB"/>
        </w:rPr>
        <w:t>h</w:t>
      </w:r>
      <w:r w:rsidRPr="00A472D8">
        <w:rPr>
          <w:rFonts w:ascii="Garamond" w:hAnsi="Garamond"/>
          <w:sz w:val="20"/>
          <w:szCs w:val="20"/>
          <w:lang w:val="en-GB"/>
        </w:rPr>
        <w:t xml:space="preserve">ether </w:t>
      </w:r>
      <w:r w:rsidR="00C50858">
        <w:rPr>
          <w:rFonts w:ascii="Garamond" w:hAnsi="Garamond"/>
          <w:sz w:val="20"/>
          <w:szCs w:val="20"/>
          <w:lang w:val="en-GB"/>
        </w:rPr>
        <w:t xml:space="preserve">each </w:t>
      </w:r>
      <w:r w:rsidRPr="00A472D8">
        <w:rPr>
          <w:rFonts w:ascii="Garamond" w:hAnsi="Garamond"/>
          <w:sz w:val="20"/>
          <w:szCs w:val="20"/>
          <w:lang w:val="en-GB"/>
        </w:rPr>
        <w:t>is a rotate, push/pull or press button.</w:t>
      </w:r>
    </w:p>
    <w:p w14:paraId="6407E7E3" w14:textId="753B911A" w:rsidR="00902223" w:rsidRPr="00A472D8" w:rsidRDefault="00902223" w:rsidP="00902223">
      <w:pPr>
        <w:pStyle w:val="Corpodetexto"/>
        <w:ind w:firstLine="0"/>
        <w:rPr>
          <w:rFonts w:asciiTheme="minorHAnsi" w:hAnsiTheme="minorHAnsi" w:cstheme="minorHAnsi"/>
          <w:sz w:val="16"/>
          <w:szCs w:val="16"/>
        </w:rPr>
      </w:pPr>
      <w:r w:rsidRPr="004E065D">
        <w:rPr>
          <w:rFonts w:asciiTheme="minorHAnsi" w:hAnsiTheme="minorHAnsi" w:cstheme="minorHAnsi"/>
          <w:sz w:val="16"/>
          <w:szCs w:val="16"/>
        </w:rPr>
        <w:t>Fig</w:t>
      </w:r>
      <w:r w:rsidR="00C50858">
        <w:rPr>
          <w:rFonts w:asciiTheme="minorHAnsi" w:hAnsiTheme="minorHAnsi" w:cstheme="minorHAnsi"/>
          <w:sz w:val="16"/>
          <w:szCs w:val="16"/>
        </w:rPr>
        <w:t>ure</w:t>
      </w:r>
      <w:r w:rsidRPr="004E065D">
        <w:rPr>
          <w:rFonts w:asciiTheme="minorHAnsi" w:hAnsiTheme="minorHAnsi" w:cstheme="minorHAnsi"/>
          <w:sz w:val="16"/>
          <w:szCs w:val="16"/>
        </w:rPr>
        <w:t xml:space="preserve"> 5. </w:t>
      </w:r>
      <w:r w:rsidR="00C50858">
        <w:rPr>
          <w:rFonts w:asciiTheme="minorHAnsi" w:hAnsiTheme="minorHAnsi" w:cstheme="minorHAnsi"/>
          <w:sz w:val="16"/>
          <w:szCs w:val="16"/>
        </w:rPr>
        <w:t>Typical images presented in aircraft manuals, where full visualisation can be d</w:t>
      </w:r>
      <w:r w:rsidRPr="004E065D">
        <w:rPr>
          <w:rFonts w:asciiTheme="minorHAnsi" w:hAnsiTheme="minorHAnsi" w:cstheme="minorHAnsi"/>
          <w:sz w:val="16"/>
          <w:szCs w:val="16"/>
        </w:rPr>
        <w:t xml:space="preserve">ifficult </w:t>
      </w:r>
      <w:r w:rsidR="00C50858">
        <w:rPr>
          <w:rFonts w:asciiTheme="minorHAnsi" w:hAnsiTheme="minorHAnsi" w:cstheme="minorHAnsi"/>
          <w:sz w:val="16"/>
          <w:szCs w:val="16"/>
        </w:rPr>
        <w:t>(</w:t>
      </w:r>
      <w:r w:rsidRPr="004E065D">
        <w:rPr>
          <w:rFonts w:asciiTheme="minorHAnsi" w:hAnsiTheme="minorHAnsi" w:cstheme="minorHAnsi"/>
          <w:sz w:val="16"/>
          <w:szCs w:val="16"/>
        </w:rPr>
        <w:t xml:space="preserve">Cessna 150 </w:t>
      </w:r>
      <w:r w:rsidR="00856FE8">
        <w:rPr>
          <w:rFonts w:asciiTheme="minorHAnsi" w:hAnsiTheme="minorHAnsi" w:cstheme="minorHAnsi"/>
          <w:sz w:val="16"/>
          <w:szCs w:val="16"/>
        </w:rPr>
        <w:t>A</w:t>
      </w:r>
      <w:r w:rsidRPr="004E065D">
        <w:rPr>
          <w:rFonts w:asciiTheme="minorHAnsi" w:hAnsiTheme="minorHAnsi" w:cstheme="minorHAnsi"/>
          <w:sz w:val="16"/>
          <w:szCs w:val="16"/>
        </w:rPr>
        <w:t xml:space="preserve">ircraft </w:t>
      </w:r>
      <w:r w:rsidR="00856FE8">
        <w:rPr>
          <w:rFonts w:asciiTheme="minorHAnsi" w:hAnsiTheme="minorHAnsi" w:cstheme="minorHAnsi"/>
          <w:sz w:val="16"/>
          <w:szCs w:val="16"/>
        </w:rPr>
        <w:t>M</w:t>
      </w:r>
      <w:r w:rsidRPr="004E065D">
        <w:rPr>
          <w:rFonts w:asciiTheme="minorHAnsi" w:hAnsiTheme="minorHAnsi" w:cstheme="minorHAnsi"/>
          <w:sz w:val="16"/>
          <w:szCs w:val="16"/>
        </w:rPr>
        <w:t>anual</w:t>
      </w:r>
      <w:r w:rsidR="00C50858">
        <w:rPr>
          <w:rFonts w:asciiTheme="minorHAnsi" w:hAnsiTheme="minorHAnsi" w:cstheme="minorHAnsi"/>
          <w:sz w:val="16"/>
          <w:szCs w:val="16"/>
        </w:rPr>
        <w:t>)</w:t>
      </w:r>
      <w:r w:rsidRPr="00A472D8">
        <w:rPr>
          <w:rFonts w:asciiTheme="minorHAnsi" w:hAnsiTheme="minorHAnsi" w:cstheme="minorHAnsi"/>
          <w:sz w:val="16"/>
          <w:szCs w:val="16"/>
        </w:rPr>
        <w:t>.</w:t>
      </w:r>
    </w:p>
    <w:p w14:paraId="2C72FD3D" w14:textId="1C87633D" w:rsidR="00902223" w:rsidRPr="00A472D8" w:rsidRDefault="00902223" w:rsidP="00902223">
      <w:pPr>
        <w:pStyle w:val="Corpodetexto"/>
        <w:rPr>
          <w:szCs w:val="20"/>
        </w:rPr>
      </w:pPr>
      <w:r w:rsidRPr="00864AD6">
        <w:rPr>
          <w:szCs w:val="20"/>
        </w:rPr>
        <w:t xml:space="preserve">Thus, the goal was to demonstrate </w:t>
      </w:r>
      <w:r w:rsidR="00C50858">
        <w:rPr>
          <w:szCs w:val="20"/>
        </w:rPr>
        <w:t xml:space="preserve">the panel </w:t>
      </w:r>
      <w:r w:rsidRPr="00A472D8">
        <w:rPr>
          <w:szCs w:val="20"/>
        </w:rPr>
        <w:t>in high definition</w:t>
      </w:r>
      <w:r w:rsidR="00C50858">
        <w:rPr>
          <w:szCs w:val="20"/>
        </w:rPr>
        <w:t xml:space="preserve"> and to </w:t>
      </w:r>
      <w:r w:rsidRPr="00A472D8">
        <w:rPr>
          <w:szCs w:val="20"/>
        </w:rPr>
        <w:t>includ</w:t>
      </w:r>
      <w:r w:rsidR="00C50858">
        <w:rPr>
          <w:szCs w:val="20"/>
        </w:rPr>
        <w:t>e</w:t>
      </w:r>
      <w:r w:rsidRPr="00331359">
        <w:rPr>
          <w:szCs w:val="20"/>
        </w:rPr>
        <w:t xml:space="preserve"> animation and interaction</w:t>
      </w:r>
      <w:r w:rsidR="00302E9C">
        <w:rPr>
          <w:szCs w:val="20"/>
        </w:rPr>
        <w:t>,</w:t>
      </w:r>
      <w:r w:rsidRPr="00331359">
        <w:rPr>
          <w:szCs w:val="20"/>
        </w:rPr>
        <w:t xml:space="preserve"> as s</w:t>
      </w:r>
      <w:r w:rsidR="00302E9C">
        <w:rPr>
          <w:szCs w:val="20"/>
        </w:rPr>
        <w:t>hown</w:t>
      </w:r>
      <w:r w:rsidRPr="00A472D8">
        <w:rPr>
          <w:szCs w:val="20"/>
        </w:rPr>
        <w:t xml:space="preserve"> in Fig</w:t>
      </w:r>
      <w:r w:rsidR="00C50858">
        <w:rPr>
          <w:szCs w:val="20"/>
        </w:rPr>
        <w:t>ure</w:t>
      </w:r>
      <w:r w:rsidRPr="00A472D8">
        <w:rPr>
          <w:szCs w:val="20"/>
        </w:rPr>
        <w:t xml:space="preserve"> 6.</w:t>
      </w:r>
    </w:p>
    <w:p w14:paraId="5269CBCD" w14:textId="60D5118D" w:rsidR="00902223" w:rsidRPr="00454E0A" w:rsidRDefault="00902223" w:rsidP="00902223">
      <w:pPr>
        <w:pStyle w:val="Corpodetexto"/>
        <w:ind w:firstLine="0"/>
      </w:pPr>
      <w:r w:rsidRPr="00454E0A">
        <w:rPr>
          <w:noProof/>
        </w:rPr>
        <w:drawing>
          <wp:inline distT="0" distB="0" distL="0" distR="0" wp14:anchorId="5DAE7B1F" wp14:editId="0707ADE6">
            <wp:extent cx="3083442" cy="1740983"/>
            <wp:effectExtent l="0" t="0" r="3175" b="0"/>
            <wp:docPr id="52" name="Imagem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A picture containing text&#10;&#10;Description automatically generated"/>
                    <pic:cNvPicPr/>
                  </pic:nvPicPr>
                  <pic:blipFill>
                    <a:blip r:embed="rId16"/>
                    <a:stretch>
                      <a:fillRect/>
                    </a:stretch>
                  </pic:blipFill>
                  <pic:spPr>
                    <a:xfrm>
                      <a:off x="0" y="0"/>
                      <a:ext cx="3249645" cy="1834825"/>
                    </a:xfrm>
                    <a:prstGeom prst="rect">
                      <a:avLst/>
                    </a:prstGeom>
                  </pic:spPr>
                </pic:pic>
              </a:graphicData>
            </a:graphic>
          </wp:inline>
        </w:drawing>
      </w:r>
    </w:p>
    <w:p w14:paraId="3FBC4B9E" w14:textId="690F3240" w:rsidR="00902223" w:rsidRPr="00454E0A" w:rsidRDefault="00856FE8" w:rsidP="00902223">
      <w:pPr>
        <w:pStyle w:val="Corpodetexto"/>
        <w:ind w:firstLine="284"/>
      </w:pPr>
      <w:r w:rsidRPr="00454E0A">
        <w:rPr>
          <w:noProof/>
        </w:rPr>
        <mc:AlternateContent>
          <mc:Choice Requires="wps">
            <w:drawing>
              <wp:anchor distT="0" distB="0" distL="114300" distR="114300" simplePos="0" relativeHeight="251660288" behindDoc="0" locked="0" layoutInCell="1" allowOverlap="1" wp14:anchorId="2DC160E8" wp14:editId="0E44DDF2">
                <wp:simplePos x="0" y="0"/>
                <wp:positionH relativeFrom="column">
                  <wp:align>left</wp:align>
                </wp:positionH>
                <wp:positionV relativeFrom="paragraph">
                  <wp:posOffset>17780</wp:posOffset>
                </wp:positionV>
                <wp:extent cx="3273425" cy="400050"/>
                <wp:effectExtent l="0" t="0" r="3175"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400050"/>
                        </a:xfrm>
                        <a:prstGeom prst="rect">
                          <a:avLst/>
                        </a:prstGeom>
                        <a:solidFill>
                          <a:srgbClr val="FFFFFF"/>
                        </a:solidFill>
                        <a:ln w="9525">
                          <a:noFill/>
                          <a:miter lim="800000"/>
                          <a:headEnd/>
                          <a:tailEnd/>
                        </a:ln>
                      </wps:spPr>
                      <wps:txbx>
                        <w:txbxContent>
                          <w:p w14:paraId="798215D6" w14:textId="0A535229" w:rsidR="00902223" w:rsidRPr="00C76B9B" w:rsidRDefault="00902223" w:rsidP="00902223">
                            <w:pPr>
                              <w:pStyle w:val="Corpodetexto"/>
                              <w:ind w:firstLine="0"/>
                              <w:rPr>
                                <w:sz w:val="16"/>
                                <w:szCs w:val="16"/>
                              </w:rPr>
                            </w:pPr>
                            <w:permStart w:id="1900239703" w:edGrp="everyone"/>
                            <w:r w:rsidRPr="00C76B9B">
                              <w:rPr>
                                <w:sz w:val="16"/>
                                <w:szCs w:val="16"/>
                              </w:rPr>
                              <w:t>Fig</w:t>
                            </w:r>
                            <w:r w:rsidR="00C50858">
                              <w:rPr>
                                <w:sz w:val="16"/>
                                <w:szCs w:val="16"/>
                              </w:rPr>
                              <w:t>ure</w:t>
                            </w:r>
                            <w:r w:rsidRPr="00C76B9B">
                              <w:rPr>
                                <w:sz w:val="16"/>
                                <w:szCs w:val="16"/>
                              </w:rPr>
                              <w:t xml:space="preserve"> 6. In an AR </w:t>
                            </w:r>
                            <w:r w:rsidR="0061321F">
                              <w:rPr>
                                <w:sz w:val="16"/>
                                <w:szCs w:val="16"/>
                              </w:rPr>
                              <w:t>a</w:t>
                            </w:r>
                            <w:r w:rsidRPr="00C76B9B">
                              <w:rPr>
                                <w:sz w:val="16"/>
                                <w:szCs w:val="16"/>
                              </w:rPr>
                              <w:t>pp</w:t>
                            </w:r>
                            <w:r w:rsidR="00C50858">
                              <w:rPr>
                                <w:sz w:val="16"/>
                                <w:szCs w:val="16"/>
                              </w:rPr>
                              <w:t>, it</w:t>
                            </w:r>
                            <w:r w:rsidRPr="00C76B9B">
                              <w:rPr>
                                <w:sz w:val="16"/>
                                <w:szCs w:val="16"/>
                              </w:rPr>
                              <w:t xml:space="preserve"> is possible to </w:t>
                            </w:r>
                            <w:r w:rsidR="00C50858">
                              <w:rPr>
                                <w:sz w:val="16"/>
                                <w:szCs w:val="16"/>
                              </w:rPr>
                              <w:t xml:space="preserve">identify </w:t>
                            </w:r>
                            <w:r w:rsidRPr="00C76B9B">
                              <w:rPr>
                                <w:sz w:val="16"/>
                                <w:szCs w:val="16"/>
                              </w:rPr>
                              <w:t xml:space="preserve">that </w:t>
                            </w:r>
                            <w:r w:rsidR="00C50858">
                              <w:rPr>
                                <w:sz w:val="16"/>
                                <w:szCs w:val="16"/>
                              </w:rPr>
                              <w:t xml:space="preserve">a specific </w:t>
                            </w:r>
                            <w:r w:rsidRPr="00C76B9B">
                              <w:rPr>
                                <w:sz w:val="16"/>
                                <w:szCs w:val="16"/>
                              </w:rPr>
                              <w:t xml:space="preserve">control is not a button but a lever. </w:t>
                            </w:r>
                            <w:r w:rsidR="008B0B5C">
                              <w:rPr>
                                <w:sz w:val="16"/>
                                <w:szCs w:val="16"/>
                              </w:rPr>
                              <w:t>T</w:t>
                            </w:r>
                            <w:r w:rsidRPr="00C76B9B">
                              <w:rPr>
                                <w:sz w:val="16"/>
                                <w:szCs w:val="16"/>
                              </w:rPr>
                              <w:t>he animation clearly shows how to execute the procedure.</w:t>
                            </w:r>
                            <w:permEnd w:id="19002397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60E8" id="_x0000_s1031" type="#_x0000_t202" style="position:absolute;left:0;text-align:left;margin-left:0;margin-top:1.4pt;width:257.75pt;height:31.5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" stroked="f">
                <v:textbox>
                  <w:txbxContent>
                    <w:p w14:paraId="798215D6" w14:textId="0A535229" w:rsidR="00902223" w:rsidRPr="00C76B9B" w:rsidRDefault="00902223" w:rsidP="00902223">
                      <w:pPr>
                        <w:pStyle w:val="Corpodetexto"/>
                        <w:ind w:firstLine="0"/>
                        <w:rPr>
                          <w:sz w:val="16"/>
                          <w:szCs w:val="16"/>
                        </w:rPr>
                      </w:pPr>
                      <w:permStart w:id="1900239703" w:edGrp="everyone"/>
                      <w:r w:rsidRPr="00C76B9B">
                        <w:rPr>
                          <w:sz w:val="16"/>
                          <w:szCs w:val="16"/>
                        </w:rPr>
                        <w:t>Fig</w:t>
                      </w:r>
                      <w:r w:rsidR="00C50858">
                        <w:rPr>
                          <w:sz w:val="16"/>
                          <w:szCs w:val="16"/>
                        </w:rPr>
                        <w:t>ure</w:t>
                      </w:r>
                      <w:r w:rsidRPr="00C76B9B">
                        <w:rPr>
                          <w:sz w:val="16"/>
                          <w:szCs w:val="16"/>
                        </w:rPr>
                        <w:t xml:space="preserve"> 6. In an AR </w:t>
                      </w:r>
                      <w:r w:rsidR="0061321F">
                        <w:rPr>
                          <w:sz w:val="16"/>
                          <w:szCs w:val="16"/>
                        </w:rPr>
                        <w:t>a</w:t>
                      </w:r>
                      <w:r w:rsidRPr="00C76B9B">
                        <w:rPr>
                          <w:sz w:val="16"/>
                          <w:szCs w:val="16"/>
                        </w:rPr>
                        <w:t>pp</w:t>
                      </w:r>
                      <w:r w:rsidR="00C50858">
                        <w:rPr>
                          <w:sz w:val="16"/>
                          <w:szCs w:val="16"/>
                        </w:rPr>
                        <w:t>, it</w:t>
                      </w:r>
                      <w:r w:rsidRPr="00C76B9B">
                        <w:rPr>
                          <w:sz w:val="16"/>
                          <w:szCs w:val="16"/>
                        </w:rPr>
                        <w:t xml:space="preserve"> is possible to </w:t>
                      </w:r>
                      <w:r w:rsidR="00C50858">
                        <w:rPr>
                          <w:sz w:val="16"/>
                          <w:szCs w:val="16"/>
                        </w:rPr>
                        <w:t xml:space="preserve">identify </w:t>
                      </w:r>
                      <w:r w:rsidRPr="00C76B9B">
                        <w:rPr>
                          <w:sz w:val="16"/>
                          <w:szCs w:val="16"/>
                        </w:rPr>
                        <w:t xml:space="preserve">that </w:t>
                      </w:r>
                      <w:r w:rsidR="00C50858">
                        <w:rPr>
                          <w:sz w:val="16"/>
                          <w:szCs w:val="16"/>
                        </w:rPr>
                        <w:t xml:space="preserve">a specific </w:t>
                      </w:r>
                      <w:r w:rsidRPr="00C76B9B">
                        <w:rPr>
                          <w:sz w:val="16"/>
                          <w:szCs w:val="16"/>
                        </w:rPr>
                        <w:t xml:space="preserve">control is not a button but a lever. </w:t>
                      </w:r>
                      <w:r w:rsidR="008B0B5C">
                        <w:rPr>
                          <w:sz w:val="16"/>
                          <w:szCs w:val="16"/>
                        </w:rPr>
                        <w:t>T</w:t>
                      </w:r>
                      <w:r w:rsidRPr="00C76B9B">
                        <w:rPr>
                          <w:sz w:val="16"/>
                          <w:szCs w:val="16"/>
                        </w:rPr>
                        <w:t>he animation clearly shows how to execute the procedure.</w:t>
                      </w:r>
                      <w:permEnd w:id="1900239703"/>
                    </w:p>
                  </w:txbxContent>
                </v:textbox>
              </v:shape>
            </w:pict>
          </mc:Fallback>
        </mc:AlternateContent>
      </w:r>
    </w:p>
    <w:p w14:paraId="35ADC590" w14:textId="77777777" w:rsidR="00902223" w:rsidRPr="00454E0A" w:rsidRDefault="00902223" w:rsidP="00902223">
      <w:pPr>
        <w:pStyle w:val="Corpodetexto"/>
        <w:ind w:firstLine="284"/>
      </w:pPr>
    </w:p>
    <w:p w14:paraId="4809F0F7" w14:textId="5511E644" w:rsidR="00902223" w:rsidRPr="00454E0A" w:rsidRDefault="00902223" w:rsidP="00A472D8">
      <w:pPr>
        <w:pStyle w:val="Corpodetexto"/>
        <w:ind w:firstLine="284"/>
      </w:pPr>
      <w:r w:rsidRPr="00454E0A">
        <w:t>This app is very specific to a checklist approach and the panel components</w:t>
      </w:r>
      <w:r w:rsidR="008B0B5C">
        <w:t xml:space="preserve">, which makes </w:t>
      </w:r>
      <w:r w:rsidRPr="00454E0A">
        <w:t xml:space="preserve">it different </w:t>
      </w:r>
      <w:r w:rsidR="008B0B5C">
        <w:t>to o</w:t>
      </w:r>
      <w:r w:rsidRPr="00454E0A">
        <w:t xml:space="preserve">ther applications </w:t>
      </w:r>
      <w:r w:rsidR="008B0B5C">
        <w:t xml:space="preserve">such as </w:t>
      </w:r>
      <w:r w:rsidRPr="00454E0A">
        <w:t xml:space="preserve">X-plane. The focus of </w:t>
      </w:r>
      <w:r w:rsidR="008B0B5C">
        <w:t xml:space="preserve">our </w:t>
      </w:r>
      <w:r w:rsidRPr="00454E0A">
        <w:t xml:space="preserve">app includes a didactical explanation for each instrument. The Cessna 150 </w:t>
      </w:r>
      <w:r w:rsidR="008B0B5C">
        <w:t>s</w:t>
      </w:r>
      <w:r w:rsidRPr="00454E0A">
        <w:t xml:space="preserve">tarting </w:t>
      </w:r>
      <w:r w:rsidR="008B0B5C">
        <w:t>e</w:t>
      </w:r>
      <w:r w:rsidRPr="00454E0A">
        <w:t xml:space="preserve">ngine checklist [24] </w:t>
      </w:r>
      <w:r w:rsidR="008B0B5C">
        <w:t xml:space="preserve">was </w:t>
      </w:r>
      <w:r w:rsidRPr="00454E0A">
        <w:t xml:space="preserve">used </w:t>
      </w:r>
      <w:r w:rsidR="008B0B5C">
        <w:t xml:space="preserve">here, as shown </w:t>
      </w:r>
      <w:r w:rsidRPr="00454E0A">
        <w:t>in Figure 7.</w:t>
      </w:r>
    </w:p>
    <w:p w14:paraId="406E1F41" w14:textId="179E3F19" w:rsidR="00902223" w:rsidRPr="00454E0A" w:rsidRDefault="00902223" w:rsidP="00902223">
      <w:pPr>
        <w:pStyle w:val="Level2Title"/>
      </w:pPr>
      <w:r w:rsidRPr="00454E0A">
        <w:t xml:space="preserve">Enhanced </w:t>
      </w:r>
      <w:r w:rsidR="0061321F" w:rsidRPr="00454E0A">
        <w:t>proof of concept</w:t>
      </w:r>
    </w:p>
    <w:p w14:paraId="5BB1CD30" w14:textId="51986B85" w:rsidR="00902223" w:rsidRPr="00454E0A" w:rsidRDefault="008B0B5C" w:rsidP="00A472D8">
      <w:pPr>
        <w:pStyle w:val="Corpodetexto"/>
        <w:ind w:firstLine="284"/>
      </w:pPr>
      <w:r>
        <w:t>At this point, g</w:t>
      </w:r>
      <w:r w:rsidR="00902223" w:rsidRPr="00454E0A">
        <w:t>reater interaction with the user was pursued,</w:t>
      </w:r>
      <w:r>
        <w:t xml:space="preserve"> with </w:t>
      </w:r>
      <w:r w:rsidR="00902223" w:rsidRPr="00454E0A">
        <w:t xml:space="preserve">the same checklist presented and the user </w:t>
      </w:r>
      <w:r>
        <w:t xml:space="preserve">asked </w:t>
      </w:r>
      <w:r w:rsidR="00902223" w:rsidRPr="00454E0A">
        <w:t xml:space="preserve">to perform the movements of the lower control panel. </w:t>
      </w:r>
    </w:p>
    <w:p w14:paraId="4F199CB4" w14:textId="65275056" w:rsidR="00902223" w:rsidRPr="00454E0A" w:rsidRDefault="00902223" w:rsidP="00A472D8">
      <w:pPr>
        <w:pStyle w:val="Corpodetexto"/>
        <w:ind w:firstLine="284"/>
      </w:pPr>
      <w:r w:rsidRPr="00454E0A">
        <w:t xml:space="preserve"> It will only be possible to start the </w:t>
      </w:r>
      <w:bookmarkStart w:id="8" w:name="_Hlk51137911"/>
      <w:r w:rsidRPr="00454E0A">
        <w:t xml:space="preserve">aircraft (start the engine) in this AR simulation if all the </w:t>
      </w:r>
      <w:bookmarkEnd w:id="8"/>
      <w:r w:rsidRPr="00454E0A">
        <w:t xml:space="preserve">buttons have been executed with the correct movement and in the correct order. At the end of this step, the engine is started, and the audio </w:t>
      </w:r>
      <w:r w:rsidR="008B0B5C">
        <w:t xml:space="preserve">will </w:t>
      </w:r>
      <w:r w:rsidRPr="00454E0A">
        <w:t xml:space="preserve">confirm the complete verification of the checklist in addition to a message. </w:t>
      </w:r>
      <w:r w:rsidR="008B0B5C">
        <w:t xml:space="preserve">Following </w:t>
      </w:r>
      <w:r w:rsidRPr="00454E0A">
        <w:t xml:space="preserve">discussions with </w:t>
      </w:r>
      <w:r w:rsidR="008B0B5C">
        <w:t xml:space="preserve">all </w:t>
      </w:r>
      <w:r w:rsidRPr="00454E0A">
        <w:t>those involved, it was understood that these features would bring gamification to th</w:t>
      </w:r>
      <w:r w:rsidR="008B0B5C">
        <w:t>e</w:t>
      </w:r>
      <w:r w:rsidRPr="00454E0A">
        <w:t xml:space="preserve"> app, as the pilot feels challenged </w:t>
      </w:r>
      <w:r w:rsidR="0061321F">
        <w:t>‘</w:t>
      </w:r>
      <w:r w:rsidRPr="00454E0A">
        <w:t>to hit</w:t>
      </w:r>
      <w:r w:rsidR="0061321F">
        <w:t>’</w:t>
      </w:r>
      <w:r w:rsidRPr="00454E0A">
        <w:t xml:space="preserve"> the movements and finish the checklist perfectly, and as a reward, the engine will start. This stage is still under development, but its concept and technologies have already been final</w:t>
      </w:r>
      <w:r w:rsidR="002074FB">
        <w:t>is</w:t>
      </w:r>
      <w:r w:rsidRPr="00454E0A">
        <w:t>ed.</w:t>
      </w:r>
    </w:p>
    <w:p w14:paraId="249D7F4E" w14:textId="3041DCF8" w:rsidR="00902223" w:rsidRPr="00454E0A" w:rsidRDefault="00902223" w:rsidP="00A472D8">
      <w:pPr>
        <w:pStyle w:val="Corpodetexto"/>
      </w:pPr>
      <w:r w:rsidRPr="00454E0A">
        <w:t>Flight instructors, pilots and students were involved in this experiment.</w:t>
      </w:r>
    </w:p>
    <w:p w14:paraId="4929ABFA" w14:textId="77777777" w:rsidR="00902223" w:rsidRPr="00454E0A" w:rsidRDefault="00902223" w:rsidP="00A472D8">
      <w:pPr>
        <w:pStyle w:val="Level1Title"/>
        <w:ind w:left="0" w:firstLine="0"/>
      </w:pPr>
      <w:r w:rsidRPr="00454E0A">
        <w:t>The experience</w:t>
      </w:r>
    </w:p>
    <w:p w14:paraId="3D941FF5" w14:textId="55511C16" w:rsidR="00902223" w:rsidRPr="00454E0A" w:rsidRDefault="00902223" w:rsidP="00A472D8">
      <w:pPr>
        <w:jc w:val="both"/>
        <w:rPr>
          <w:lang w:val="en-GB"/>
        </w:rPr>
      </w:pPr>
      <w:r w:rsidRPr="00A472D8">
        <w:rPr>
          <w:rFonts w:ascii="Garamond" w:hAnsi="Garamond"/>
          <w:sz w:val="20"/>
          <w:szCs w:val="20"/>
          <w:lang w:val="en-GB"/>
        </w:rPr>
        <w:t xml:space="preserve">The prototype was tested </w:t>
      </w:r>
      <w:r w:rsidR="002074FB">
        <w:rPr>
          <w:rFonts w:ascii="Garamond" w:hAnsi="Garamond"/>
          <w:sz w:val="20"/>
          <w:szCs w:val="20"/>
          <w:lang w:val="en-GB"/>
        </w:rPr>
        <w:t xml:space="preserve">by </w:t>
      </w:r>
      <w:r w:rsidRPr="00A472D8">
        <w:rPr>
          <w:rFonts w:ascii="Garamond" w:hAnsi="Garamond"/>
          <w:sz w:val="20"/>
          <w:szCs w:val="20"/>
          <w:lang w:val="en-GB"/>
        </w:rPr>
        <w:t xml:space="preserve">students, pilots and instructors. The experience involved </w:t>
      </w:r>
      <w:r w:rsidR="002074FB">
        <w:rPr>
          <w:rFonts w:ascii="Garamond" w:hAnsi="Garamond"/>
          <w:sz w:val="20"/>
          <w:szCs w:val="20"/>
          <w:lang w:val="en-GB"/>
        </w:rPr>
        <w:t xml:space="preserve">the following </w:t>
      </w:r>
      <w:r w:rsidRPr="00A472D8">
        <w:rPr>
          <w:rFonts w:ascii="Garamond" w:hAnsi="Garamond"/>
          <w:sz w:val="20"/>
          <w:szCs w:val="20"/>
          <w:lang w:val="en-GB"/>
        </w:rPr>
        <w:t>steps:</w:t>
      </w:r>
    </w:p>
    <w:p w14:paraId="769AC23B" w14:textId="23AF4FA9" w:rsidR="00902223" w:rsidRPr="00454E0A" w:rsidRDefault="00902223" w:rsidP="00902223">
      <w:pPr>
        <w:pStyle w:val="PargrafodaLista"/>
        <w:numPr>
          <w:ilvl w:val="0"/>
          <w:numId w:val="4"/>
        </w:numPr>
      </w:pPr>
      <w:r w:rsidRPr="00454E0A">
        <w:t>Explain</w:t>
      </w:r>
      <w:r w:rsidR="002074FB">
        <w:t xml:space="preserve">ing </w:t>
      </w:r>
      <w:r w:rsidRPr="00454E0A">
        <w:t>the objectives of the study;</w:t>
      </w:r>
    </w:p>
    <w:p w14:paraId="2A1A5589" w14:textId="178FCDCE" w:rsidR="00902223" w:rsidRPr="00454E0A" w:rsidRDefault="002074FB" w:rsidP="00902223">
      <w:pPr>
        <w:pStyle w:val="PargrafodaLista"/>
        <w:numPr>
          <w:ilvl w:val="0"/>
          <w:numId w:val="4"/>
        </w:numPr>
      </w:pPr>
      <w:r>
        <w:t xml:space="preserve">Obtaining the </w:t>
      </w:r>
      <w:r w:rsidR="00902223" w:rsidRPr="00454E0A">
        <w:t>participant</w:t>
      </w:r>
      <w:r>
        <w:t>s’</w:t>
      </w:r>
      <w:r w:rsidR="00902223" w:rsidRPr="00454E0A">
        <w:t xml:space="preserve"> consent;</w:t>
      </w:r>
    </w:p>
    <w:p w14:paraId="4F50253C" w14:textId="02D70F49" w:rsidR="00902223" w:rsidRPr="00454E0A" w:rsidRDefault="00902223" w:rsidP="00902223">
      <w:pPr>
        <w:pStyle w:val="PargrafodaLista"/>
        <w:numPr>
          <w:ilvl w:val="0"/>
          <w:numId w:val="4"/>
        </w:numPr>
      </w:pPr>
      <w:r w:rsidRPr="00454E0A">
        <w:t>Read</w:t>
      </w:r>
      <w:r w:rsidR="002074FB">
        <w:t>ing</w:t>
      </w:r>
      <w:r w:rsidRPr="00454E0A">
        <w:t xml:space="preserve"> the orientation </w:t>
      </w:r>
      <w:r w:rsidR="002074FB">
        <w:t>on</w:t>
      </w:r>
      <w:r w:rsidRPr="00454E0A">
        <w:t xml:space="preserve"> how to use the app;</w:t>
      </w:r>
    </w:p>
    <w:p w14:paraId="50B15F0A" w14:textId="6C30C9DD" w:rsidR="00902223" w:rsidRPr="00454E0A" w:rsidRDefault="00902223" w:rsidP="00902223">
      <w:pPr>
        <w:pStyle w:val="PargrafodaLista"/>
        <w:numPr>
          <w:ilvl w:val="0"/>
          <w:numId w:val="4"/>
        </w:numPr>
      </w:pPr>
      <w:r w:rsidRPr="00454E0A">
        <w:t>Us</w:t>
      </w:r>
      <w:r w:rsidR="002074FB">
        <w:t>ing</w:t>
      </w:r>
      <w:r w:rsidRPr="00454E0A">
        <w:t xml:space="preserve"> the app in front of a banner as a marker for the </w:t>
      </w:r>
      <w:r w:rsidR="002074FB">
        <w:t>AR</w:t>
      </w:r>
      <w:r w:rsidRPr="00454E0A">
        <w:t xml:space="preserve">. </w:t>
      </w:r>
      <w:r w:rsidR="002074FB">
        <w:t>The u</w:t>
      </w:r>
      <w:r w:rsidRPr="00454E0A">
        <w:t xml:space="preserve">ser </w:t>
      </w:r>
      <w:r w:rsidR="002074FB">
        <w:t xml:space="preserve">can </w:t>
      </w:r>
      <w:r w:rsidRPr="00454E0A">
        <w:t xml:space="preserve">be standing or seated and can move in front of the panel; </w:t>
      </w:r>
    </w:p>
    <w:p w14:paraId="3F97E038" w14:textId="0EAA7949" w:rsidR="00902223" w:rsidRPr="00454E0A" w:rsidRDefault="00902223" w:rsidP="00902223">
      <w:pPr>
        <w:pStyle w:val="PargrafodaLista"/>
        <w:numPr>
          <w:ilvl w:val="0"/>
          <w:numId w:val="4"/>
        </w:numPr>
      </w:pPr>
      <w:r w:rsidRPr="00454E0A">
        <w:t>Us</w:t>
      </w:r>
      <w:r w:rsidR="002074FB">
        <w:t>ing t</w:t>
      </w:r>
      <w:r w:rsidRPr="00454E0A">
        <w:t xml:space="preserve">he app with a </w:t>
      </w:r>
      <w:r w:rsidR="002074FB">
        <w:t>b</w:t>
      </w:r>
      <w:r w:rsidRPr="00454E0A">
        <w:t xml:space="preserve">anner </w:t>
      </w:r>
      <w:r w:rsidR="002074FB">
        <w:t>m</w:t>
      </w:r>
      <w:r w:rsidRPr="00454E0A">
        <w:t>arker in A0 s</w:t>
      </w:r>
      <w:r w:rsidR="002074FB">
        <w:t>iz</w:t>
      </w:r>
      <w:r w:rsidRPr="00454E0A">
        <w:t xml:space="preserve">e and with a little marker printed </w:t>
      </w:r>
      <w:r w:rsidR="002074FB">
        <w:t>o</w:t>
      </w:r>
      <w:r w:rsidRPr="00454E0A">
        <w:t>n half an A4 page. In the first case, the user can see the AR panel in full</w:t>
      </w:r>
      <w:r w:rsidR="002074FB">
        <w:t xml:space="preserve"> </w:t>
      </w:r>
      <w:r w:rsidRPr="00454E0A">
        <w:t>scale (</w:t>
      </w:r>
      <w:r w:rsidR="002074FB" w:rsidRPr="00454E0A">
        <w:t>life-</w:t>
      </w:r>
      <w:r w:rsidR="002074FB">
        <w:t>size</w:t>
      </w:r>
      <w:r w:rsidRPr="00454E0A">
        <w:t xml:space="preserve">). In the second case, the user can move the little marker using </w:t>
      </w:r>
      <w:r w:rsidR="002074FB">
        <w:t xml:space="preserve">their </w:t>
      </w:r>
      <w:r w:rsidRPr="00454E0A">
        <w:t xml:space="preserve">hands and manipulate the panel position so that </w:t>
      </w:r>
      <w:r w:rsidR="002074FB">
        <w:t xml:space="preserve">it </w:t>
      </w:r>
      <w:r w:rsidRPr="00454E0A">
        <w:t xml:space="preserve">can </w:t>
      </w:r>
      <w:r w:rsidR="002074FB">
        <w:t xml:space="preserve">be </w:t>
      </w:r>
      <w:r w:rsidRPr="00454E0A">
        <w:t>visual</w:t>
      </w:r>
      <w:r w:rsidR="002074FB">
        <w:t>is</w:t>
      </w:r>
      <w:r w:rsidRPr="00454E0A">
        <w:t>e</w:t>
      </w:r>
      <w:r w:rsidR="002074FB">
        <w:t>d</w:t>
      </w:r>
      <w:r w:rsidRPr="00454E0A">
        <w:t xml:space="preserve"> comfortably;</w:t>
      </w:r>
    </w:p>
    <w:p w14:paraId="4081992A" w14:textId="0EF35EAA" w:rsidR="00902223" w:rsidRPr="00454E0A" w:rsidRDefault="00902223" w:rsidP="00902223">
      <w:pPr>
        <w:pStyle w:val="PargrafodaLista"/>
        <w:numPr>
          <w:ilvl w:val="0"/>
          <w:numId w:val="4"/>
        </w:numPr>
        <w:jc w:val="left"/>
      </w:pPr>
      <w:r w:rsidRPr="00454E0A">
        <w:t>Fill</w:t>
      </w:r>
      <w:r w:rsidR="002074FB">
        <w:t>ing</w:t>
      </w:r>
      <w:r w:rsidRPr="00454E0A">
        <w:t xml:space="preserve"> out a questionnaire </w:t>
      </w:r>
      <w:r w:rsidR="002074FB">
        <w:t xml:space="preserve">for </w:t>
      </w:r>
      <w:r w:rsidRPr="00454E0A">
        <w:t>reflect</w:t>
      </w:r>
      <w:r w:rsidR="002074FB">
        <w:t xml:space="preserve">ion </w:t>
      </w:r>
      <w:r w:rsidRPr="00454E0A">
        <w:t>and shar</w:t>
      </w:r>
      <w:r w:rsidR="002074FB">
        <w:t xml:space="preserve">ing </w:t>
      </w:r>
      <w:r w:rsidRPr="00454E0A">
        <w:t>points of view</w:t>
      </w:r>
    </w:p>
    <w:p w14:paraId="46DDAB69" w14:textId="77777777" w:rsidR="00902223" w:rsidRPr="00454E0A" w:rsidRDefault="00902223" w:rsidP="00902223">
      <w:pPr>
        <w:ind w:left="720"/>
        <w:rPr>
          <w:lang w:val="en-GB"/>
        </w:rPr>
      </w:pPr>
    </w:p>
    <w:p w14:paraId="4105BC1A" w14:textId="77777777" w:rsidR="00902223" w:rsidRPr="00454E0A" w:rsidRDefault="00902223" w:rsidP="00902223">
      <w:pPr>
        <w:ind w:left="720"/>
        <w:rPr>
          <w:lang w:val="en-GB"/>
        </w:rPr>
      </w:pPr>
      <w:r w:rsidRPr="00454E0A">
        <w:rPr>
          <w:noProof/>
          <w:lang w:val="en-GB"/>
        </w:rPr>
        <w:lastRenderedPageBreak/>
        <mc:AlternateContent>
          <mc:Choice Requires="wps">
            <w:drawing>
              <wp:anchor distT="45720" distB="45720" distL="114300" distR="114300" simplePos="0" relativeHeight="251661312" behindDoc="0" locked="0" layoutInCell="1" allowOverlap="1" wp14:anchorId="2FDC4D0C" wp14:editId="4A47F0BD">
                <wp:simplePos x="0" y="0"/>
                <wp:positionH relativeFrom="column">
                  <wp:posOffset>221615</wp:posOffset>
                </wp:positionH>
                <wp:positionV relativeFrom="paragraph">
                  <wp:posOffset>245110</wp:posOffset>
                </wp:positionV>
                <wp:extent cx="2824480" cy="2100580"/>
                <wp:effectExtent l="0" t="0" r="0" b="0"/>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100580"/>
                        </a:xfrm>
                        <a:prstGeom prst="rect">
                          <a:avLst/>
                        </a:prstGeom>
                        <a:solidFill>
                          <a:srgbClr val="FFFFFF"/>
                        </a:solidFill>
                        <a:ln w="9525">
                          <a:noFill/>
                          <a:miter lim="800000"/>
                          <a:headEnd/>
                          <a:tailEnd/>
                        </a:ln>
                      </wps:spPr>
                      <wps:txbx>
                        <w:txbxContent>
                          <w:p w14:paraId="449D57F9" w14:textId="77777777" w:rsidR="00902223" w:rsidRDefault="00902223" w:rsidP="00902223">
                            <w:pPr>
                              <w:jc w:val="center"/>
                            </w:pPr>
                            <w:permStart w:id="539647820" w:edGrp="everyone"/>
                            <w:r>
                              <w:rPr>
                                <w:noProof/>
                              </w:rPr>
                              <w:drawing>
                                <wp:inline distT="0" distB="0" distL="0" distR="0" wp14:anchorId="0420E0CE" wp14:editId="7C5CF0F6">
                                  <wp:extent cx="1880441" cy="1885497"/>
                                  <wp:effectExtent l="19050" t="19050" r="24765" b="19685"/>
                                  <wp:docPr id="19" name="Imagem 19"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intes checklist.jpg"/>
                                          <pic:cNvPicPr/>
                                        </pic:nvPicPr>
                                        <pic:blipFill>
                                          <a:blip r:embed="rId17">
                                            <a:extLst>
                                              <a:ext uri="{28A0092B-C50C-407E-A947-70E740481C1C}">
                                                <a14:useLocalDpi xmlns:a14="http://schemas.microsoft.com/office/drawing/2010/main" val="0"/>
                                              </a:ext>
                                            </a:extLst>
                                          </a:blip>
                                          <a:stretch>
                                            <a:fillRect/>
                                          </a:stretch>
                                        </pic:blipFill>
                                        <pic:spPr>
                                          <a:xfrm>
                                            <a:off x="0" y="0"/>
                                            <a:ext cx="2013933" cy="2019348"/>
                                          </a:xfrm>
                                          <a:prstGeom prst="rect">
                                            <a:avLst/>
                                          </a:prstGeom>
                                          <a:ln w="3175">
                                            <a:solidFill>
                                              <a:schemeClr val="tx1"/>
                                            </a:solidFill>
                                          </a:ln>
                                        </pic:spPr>
                                      </pic:pic>
                                    </a:graphicData>
                                  </a:graphic>
                                </wp:inline>
                              </w:drawing>
                            </w:r>
                          </w:p>
                          <w:permEnd w:id="539647820"/>
                          <w:p w14:paraId="6344D34E" w14:textId="77777777" w:rsidR="00902223" w:rsidRDefault="00902223" w:rsidP="0090222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C4D0C" id="Caixa de Texto 2" o:spid="_x0000_s1032" type="#_x0000_t202" style="position:absolute;left:0;text-align:left;margin-left:17.45pt;margin-top:19.3pt;width:222.4pt;height:16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" stroked="f">
                <v:textbox>
                  <w:txbxContent>
                    <w:p w14:paraId="449D57F9" w14:textId="77777777" w:rsidR="00902223" w:rsidRDefault="00902223" w:rsidP="00902223">
                      <w:pPr>
                        <w:jc w:val="center"/>
                      </w:pPr>
                      <w:permStart w:id="539647820" w:edGrp="everyone"/>
                      <w:r>
                        <w:rPr>
                          <w:noProof/>
                        </w:rPr>
                        <w:drawing>
                          <wp:inline distT="0" distB="0" distL="0" distR="0" wp14:anchorId="0420E0CE" wp14:editId="7C5CF0F6">
                            <wp:extent cx="1880441" cy="1885497"/>
                            <wp:effectExtent l="19050" t="19050" r="24765" b="19685"/>
                            <wp:docPr id="19" name="Imagem 19"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intes checklist.jpg"/>
                                    <pic:cNvPicPr/>
                                  </pic:nvPicPr>
                                  <pic:blipFill>
                                    <a:blip r:embed="rId17">
                                      <a:extLst>
                                        <a:ext uri="{28A0092B-C50C-407E-A947-70E740481C1C}">
                                          <a14:useLocalDpi xmlns:a14="http://schemas.microsoft.com/office/drawing/2010/main" val="0"/>
                                        </a:ext>
                                      </a:extLst>
                                    </a:blip>
                                    <a:stretch>
                                      <a:fillRect/>
                                    </a:stretch>
                                  </pic:blipFill>
                                  <pic:spPr>
                                    <a:xfrm>
                                      <a:off x="0" y="0"/>
                                      <a:ext cx="2013933" cy="2019348"/>
                                    </a:xfrm>
                                    <a:prstGeom prst="rect">
                                      <a:avLst/>
                                    </a:prstGeom>
                                    <a:ln w="3175">
                                      <a:solidFill>
                                        <a:schemeClr val="tx1"/>
                                      </a:solidFill>
                                    </a:ln>
                                  </pic:spPr>
                                </pic:pic>
                              </a:graphicData>
                            </a:graphic>
                          </wp:inline>
                        </w:drawing>
                      </w:r>
                    </w:p>
                    <w:permEnd w:id="539647820"/>
                    <w:p w14:paraId="6344D34E" w14:textId="77777777" w:rsidR="00902223" w:rsidRDefault="00902223" w:rsidP="00902223">
                      <w:pPr>
                        <w:jc w:val="center"/>
                      </w:pPr>
                    </w:p>
                  </w:txbxContent>
                </v:textbox>
                <w10:wrap type="square"/>
              </v:shape>
            </w:pict>
          </mc:Fallback>
        </mc:AlternateContent>
      </w:r>
    </w:p>
    <w:p w14:paraId="140E0CF0" w14:textId="77777777" w:rsidR="00902223" w:rsidRPr="00454E0A" w:rsidRDefault="00902223" w:rsidP="00902223">
      <w:pPr>
        <w:ind w:left="426"/>
        <w:rPr>
          <w:sz w:val="16"/>
          <w:szCs w:val="16"/>
          <w:lang w:val="en-GB"/>
        </w:rPr>
      </w:pPr>
    </w:p>
    <w:p w14:paraId="7A12FE58" w14:textId="1D3FBD2B" w:rsidR="00902223" w:rsidRPr="00454E0A" w:rsidRDefault="00902223" w:rsidP="00902223">
      <w:pPr>
        <w:ind w:left="426"/>
        <w:rPr>
          <w:sz w:val="16"/>
          <w:szCs w:val="16"/>
          <w:lang w:val="en-GB"/>
        </w:rPr>
      </w:pPr>
      <w:r w:rsidRPr="00454E0A">
        <w:rPr>
          <w:sz w:val="16"/>
          <w:szCs w:val="16"/>
          <w:lang w:val="en-GB"/>
        </w:rPr>
        <w:t>Fig</w:t>
      </w:r>
      <w:r w:rsidR="008B0B5C">
        <w:rPr>
          <w:sz w:val="16"/>
          <w:szCs w:val="16"/>
          <w:lang w:val="en-GB"/>
        </w:rPr>
        <w:t>ure</w:t>
      </w:r>
      <w:r w:rsidRPr="00454E0A">
        <w:rPr>
          <w:sz w:val="16"/>
          <w:szCs w:val="16"/>
          <w:lang w:val="en-GB"/>
        </w:rPr>
        <w:t xml:space="preserve"> 7. </w:t>
      </w:r>
      <w:r w:rsidR="002074FB">
        <w:rPr>
          <w:sz w:val="16"/>
          <w:szCs w:val="16"/>
          <w:lang w:val="en-GB"/>
        </w:rPr>
        <w:t>The c</w:t>
      </w:r>
      <w:r w:rsidRPr="00454E0A">
        <w:rPr>
          <w:sz w:val="16"/>
          <w:szCs w:val="16"/>
          <w:lang w:val="en-GB"/>
        </w:rPr>
        <w:t xml:space="preserve">hecklist items used in this experience </w:t>
      </w:r>
      <w:r w:rsidR="008B0B5C">
        <w:rPr>
          <w:sz w:val="16"/>
          <w:szCs w:val="16"/>
          <w:lang w:val="en-GB"/>
        </w:rPr>
        <w:t>(</w:t>
      </w:r>
      <w:r w:rsidRPr="00454E0A">
        <w:rPr>
          <w:sz w:val="16"/>
          <w:szCs w:val="16"/>
          <w:lang w:val="en-GB"/>
        </w:rPr>
        <w:t>Cessna150 Aircraft Manual</w:t>
      </w:r>
      <w:r w:rsidR="008B0B5C">
        <w:rPr>
          <w:sz w:val="16"/>
          <w:szCs w:val="16"/>
          <w:lang w:val="en-GB"/>
        </w:rPr>
        <w:t>).</w:t>
      </w:r>
    </w:p>
    <w:p w14:paraId="45B467C9" w14:textId="77777777" w:rsidR="00902223" w:rsidRPr="00454E0A" w:rsidRDefault="00902223" w:rsidP="00902223">
      <w:pPr>
        <w:ind w:left="720"/>
        <w:rPr>
          <w:lang w:val="en-GB"/>
        </w:rPr>
      </w:pPr>
    </w:p>
    <w:p w14:paraId="34FE6090" w14:textId="3148EA1F" w:rsidR="00902223" w:rsidRPr="00A472D8" w:rsidRDefault="00902223" w:rsidP="00902223">
      <w:pPr>
        <w:rPr>
          <w:rFonts w:ascii="Garamond" w:hAnsi="Garamond"/>
          <w:sz w:val="20"/>
          <w:szCs w:val="20"/>
          <w:lang w:val="en-GB"/>
        </w:rPr>
      </w:pPr>
      <w:r w:rsidRPr="00A472D8">
        <w:rPr>
          <w:rFonts w:ascii="Garamond" w:hAnsi="Garamond"/>
          <w:sz w:val="20"/>
          <w:szCs w:val="20"/>
          <w:lang w:val="en-GB"/>
        </w:rPr>
        <w:t>The tests were performed with instructors</w:t>
      </w:r>
      <w:r w:rsidR="00302E9C">
        <w:rPr>
          <w:rFonts w:ascii="Garamond" w:hAnsi="Garamond"/>
          <w:sz w:val="20"/>
          <w:szCs w:val="20"/>
          <w:lang w:val="en-GB"/>
        </w:rPr>
        <w:t>,</w:t>
      </w:r>
      <w:r w:rsidRPr="00A472D8">
        <w:rPr>
          <w:rFonts w:ascii="Garamond" w:hAnsi="Garamond"/>
          <w:sz w:val="20"/>
          <w:szCs w:val="20"/>
          <w:lang w:val="en-GB"/>
        </w:rPr>
        <w:t xml:space="preserve"> as can be seen in Figure 8</w:t>
      </w:r>
      <w:r w:rsidR="008B0B5C">
        <w:rPr>
          <w:rFonts w:ascii="Garamond" w:hAnsi="Garamond"/>
          <w:sz w:val="20"/>
          <w:szCs w:val="20"/>
          <w:lang w:val="en-GB"/>
        </w:rPr>
        <w:t>, while t</w:t>
      </w:r>
      <w:r w:rsidR="008B0B5C" w:rsidRPr="008B0B5C">
        <w:rPr>
          <w:rFonts w:ascii="Garamond" w:hAnsi="Garamond"/>
          <w:sz w:val="20"/>
          <w:szCs w:val="20"/>
          <w:lang w:val="en-GB"/>
        </w:rPr>
        <w:t>h</w:t>
      </w:r>
      <w:r w:rsidR="008B0B5C">
        <w:rPr>
          <w:rFonts w:ascii="Garamond" w:hAnsi="Garamond"/>
          <w:sz w:val="20"/>
          <w:szCs w:val="20"/>
          <w:lang w:val="en-GB"/>
        </w:rPr>
        <w:t>e</w:t>
      </w:r>
      <w:r w:rsidR="008B0B5C" w:rsidRPr="008B0B5C">
        <w:rPr>
          <w:rFonts w:ascii="Garamond" w:hAnsi="Garamond"/>
          <w:sz w:val="20"/>
          <w:szCs w:val="20"/>
          <w:lang w:val="en-GB"/>
        </w:rPr>
        <w:t xml:space="preserve"> experience also involved students preparing to gain their PP license</w:t>
      </w:r>
      <w:r w:rsidR="008B0B5C">
        <w:rPr>
          <w:rFonts w:ascii="Garamond" w:hAnsi="Garamond"/>
          <w:sz w:val="20"/>
          <w:szCs w:val="20"/>
          <w:lang w:val="en-GB"/>
        </w:rPr>
        <w:t>, as shown in Figure 9.</w:t>
      </w:r>
    </w:p>
    <w:p w14:paraId="1DCB4649" w14:textId="77777777" w:rsidR="00902223" w:rsidRPr="00454E0A" w:rsidRDefault="00902223" w:rsidP="00902223">
      <w:pPr>
        <w:rPr>
          <w:lang w:val="en-GB"/>
        </w:rPr>
      </w:pPr>
    </w:p>
    <w:p w14:paraId="1A542D6C" w14:textId="77777777" w:rsidR="00902223" w:rsidRPr="00454E0A" w:rsidRDefault="00902223" w:rsidP="00902223">
      <w:pPr>
        <w:rPr>
          <w:lang w:val="en-GB"/>
        </w:rPr>
      </w:pPr>
      <w:r w:rsidRPr="00454E0A">
        <w:rPr>
          <w:noProof/>
          <w:lang w:val="en-GB"/>
        </w:rPr>
        <mc:AlternateContent>
          <mc:Choice Requires="wps">
            <w:drawing>
              <wp:anchor distT="45720" distB="45720" distL="114300" distR="114300" simplePos="0" relativeHeight="251662336" behindDoc="0" locked="0" layoutInCell="1" allowOverlap="1" wp14:anchorId="441C2465" wp14:editId="06AD0B70">
                <wp:simplePos x="0" y="0"/>
                <wp:positionH relativeFrom="column">
                  <wp:posOffset>-127181</wp:posOffset>
                </wp:positionH>
                <wp:positionV relativeFrom="paragraph">
                  <wp:posOffset>1781175</wp:posOffset>
                </wp:positionV>
                <wp:extent cx="2351314" cy="348343"/>
                <wp:effectExtent l="0" t="0" r="0" b="0"/>
                <wp:wrapTopAndBottom/>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4" cy="348343"/>
                        </a:xfrm>
                        <a:prstGeom prst="rect">
                          <a:avLst/>
                        </a:prstGeom>
                        <a:solidFill>
                          <a:srgbClr val="FFFFFF"/>
                        </a:solidFill>
                        <a:ln w="9525">
                          <a:noFill/>
                          <a:miter lim="800000"/>
                          <a:headEnd/>
                          <a:tailEnd/>
                        </a:ln>
                      </wps:spPr>
                      <wps:txbx>
                        <w:txbxContent>
                          <w:p w14:paraId="499FEB19" w14:textId="216FFF55" w:rsidR="00902223" w:rsidRPr="0014201F" w:rsidRDefault="00902223" w:rsidP="00902223">
                            <w:pPr>
                              <w:rPr>
                                <w:sz w:val="16"/>
                                <w:szCs w:val="16"/>
                              </w:rPr>
                            </w:pPr>
                            <w:permStart w:id="1708930120" w:edGrp="everyone"/>
                            <w:r>
                              <w:rPr>
                                <w:sz w:val="16"/>
                                <w:szCs w:val="16"/>
                              </w:rPr>
                              <w:t xml:space="preserve"> </w:t>
                            </w:r>
                            <w:r w:rsidRPr="002408CC">
                              <w:rPr>
                                <w:sz w:val="16"/>
                                <w:szCs w:val="16"/>
                              </w:rPr>
                              <w:t>Fig</w:t>
                            </w:r>
                            <w:r w:rsidR="008B0B5C">
                              <w:rPr>
                                <w:sz w:val="16"/>
                                <w:szCs w:val="16"/>
                              </w:rPr>
                              <w:t>ure</w:t>
                            </w:r>
                            <w:r w:rsidRPr="002408CC">
                              <w:rPr>
                                <w:sz w:val="16"/>
                                <w:szCs w:val="16"/>
                              </w:rPr>
                              <w:t xml:space="preserve"> </w:t>
                            </w:r>
                            <w:r>
                              <w:rPr>
                                <w:sz w:val="16"/>
                                <w:szCs w:val="16"/>
                              </w:rPr>
                              <w:t>8.</w:t>
                            </w:r>
                            <w:r w:rsidRPr="002408CC">
                              <w:rPr>
                                <w:sz w:val="16"/>
                                <w:szCs w:val="16"/>
                              </w:rPr>
                              <w:t xml:space="preserve"> Flight instructor test</w:t>
                            </w:r>
                            <w:r w:rsidR="002074FB">
                              <w:rPr>
                                <w:sz w:val="16"/>
                                <w:szCs w:val="16"/>
                              </w:rPr>
                              <w:t xml:space="preserve">ing </w:t>
                            </w:r>
                            <w:r w:rsidRPr="002408CC">
                              <w:rPr>
                                <w:sz w:val="16"/>
                                <w:szCs w:val="16"/>
                              </w:rPr>
                              <w:t>the AR app</w:t>
                            </w:r>
                            <w:r>
                              <w:rPr>
                                <w:sz w:val="16"/>
                                <w:szCs w:val="16"/>
                              </w:rPr>
                              <w:t>.</w:t>
                            </w:r>
                            <w:permEnd w:id="17089301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C2465" id="_x0000_s1033" type="#_x0000_t202" style="position:absolute;margin-left:-10pt;margin-top:140.25pt;width:185.15pt;height:27.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" stroked="f">
                <v:textbox>
                  <w:txbxContent>
                    <w:p w14:paraId="499FEB19" w14:textId="216FFF55" w:rsidR="00902223" w:rsidRPr="0014201F" w:rsidRDefault="00902223" w:rsidP="00902223">
                      <w:pPr>
                        <w:rPr>
                          <w:sz w:val="16"/>
                          <w:szCs w:val="16"/>
                        </w:rPr>
                      </w:pPr>
                      <w:permStart w:id="1708930120" w:edGrp="everyone"/>
                      <w:r>
                        <w:rPr>
                          <w:sz w:val="16"/>
                          <w:szCs w:val="16"/>
                        </w:rPr>
                        <w:t xml:space="preserve"> </w:t>
                      </w:r>
                      <w:r w:rsidRPr="002408CC">
                        <w:rPr>
                          <w:sz w:val="16"/>
                          <w:szCs w:val="16"/>
                        </w:rPr>
                        <w:t>Fig</w:t>
                      </w:r>
                      <w:r w:rsidR="008B0B5C">
                        <w:rPr>
                          <w:sz w:val="16"/>
                          <w:szCs w:val="16"/>
                        </w:rPr>
                        <w:t>ure</w:t>
                      </w:r>
                      <w:r w:rsidRPr="002408CC">
                        <w:rPr>
                          <w:sz w:val="16"/>
                          <w:szCs w:val="16"/>
                        </w:rPr>
                        <w:t xml:space="preserve"> </w:t>
                      </w:r>
                      <w:r>
                        <w:rPr>
                          <w:sz w:val="16"/>
                          <w:szCs w:val="16"/>
                        </w:rPr>
                        <w:t>8.</w:t>
                      </w:r>
                      <w:r w:rsidRPr="002408CC">
                        <w:rPr>
                          <w:sz w:val="16"/>
                          <w:szCs w:val="16"/>
                        </w:rPr>
                        <w:t xml:space="preserve"> Flight instructor test</w:t>
                      </w:r>
                      <w:r w:rsidR="002074FB">
                        <w:rPr>
                          <w:sz w:val="16"/>
                          <w:szCs w:val="16"/>
                        </w:rPr>
                        <w:t xml:space="preserve">ing </w:t>
                      </w:r>
                      <w:r w:rsidRPr="002408CC">
                        <w:rPr>
                          <w:sz w:val="16"/>
                          <w:szCs w:val="16"/>
                        </w:rPr>
                        <w:t>the AR app</w:t>
                      </w:r>
                      <w:r>
                        <w:rPr>
                          <w:sz w:val="16"/>
                          <w:szCs w:val="16"/>
                        </w:rPr>
                        <w:t>.</w:t>
                      </w:r>
                      <w:permEnd w:id="1708930120"/>
                    </w:p>
                  </w:txbxContent>
                </v:textbox>
                <w10:wrap type="topAndBottom"/>
              </v:shape>
            </w:pict>
          </mc:Fallback>
        </mc:AlternateContent>
      </w:r>
      <w:r w:rsidRPr="00454E0A">
        <w:rPr>
          <w:noProof/>
          <w:lang w:val="en-GB"/>
        </w:rPr>
        <w:drawing>
          <wp:inline distT="0" distB="0" distL="0" distR="0" wp14:anchorId="379C8BE0" wp14:editId="0BAECF18">
            <wp:extent cx="2888922" cy="1706252"/>
            <wp:effectExtent l="0" t="0" r="6985" b="8255"/>
            <wp:docPr id="71" name="Imagem 71" descr="A person holding a cell pho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1" name="Imagem 71" descr="A person holding a cell phon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922" cy="1706252"/>
                    </a:xfrm>
                    <a:prstGeom prst="rect">
                      <a:avLst/>
                    </a:prstGeom>
                  </pic:spPr>
                </pic:pic>
              </a:graphicData>
            </a:graphic>
          </wp:inline>
        </w:drawing>
      </w:r>
    </w:p>
    <w:p w14:paraId="2A5F45FA" w14:textId="77777777" w:rsidR="00902223" w:rsidRPr="00454E0A" w:rsidRDefault="00902223" w:rsidP="00902223">
      <w:pPr>
        <w:rPr>
          <w:lang w:val="en-GB"/>
        </w:rPr>
      </w:pPr>
    </w:p>
    <w:p w14:paraId="082877CC" w14:textId="77777777" w:rsidR="00902223" w:rsidRPr="00454E0A" w:rsidRDefault="00902223" w:rsidP="00902223">
      <w:pPr>
        <w:ind w:left="720"/>
        <w:rPr>
          <w:lang w:val="en-GB"/>
        </w:rPr>
      </w:pPr>
    </w:p>
    <w:p w14:paraId="138881F0" w14:textId="77777777" w:rsidR="00902223" w:rsidRPr="00454E0A" w:rsidRDefault="00902223" w:rsidP="00902223">
      <w:pPr>
        <w:pStyle w:val="Corpodetexto"/>
        <w:ind w:left="288" w:firstLine="0"/>
      </w:pPr>
      <w:r w:rsidRPr="00454E0A">
        <w:rPr>
          <w:noProof/>
        </w:rPr>
        <w:drawing>
          <wp:inline distT="0" distB="0" distL="0" distR="0" wp14:anchorId="4C4B8078" wp14:editId="078C50A4">
            <wp:extent cx="2862765" cy="1962785"/>
            <wp:effectExtent l="0" t="0" r="0" b="0"/>
            <wp:docPr id="54" name="Imagem 54"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A picture containing text, person,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262" cy="1970667"/>
                    </a:xfrm>
                    <a:prstGeom prst="rect">
                      <a:avLst/>
                    </a:prstGeom>
                    <a:noFill/>
                    <a:ln>
                      <a:noFill/>
                    </a:ln>
                  </pic:spPr>
                </pic:pic>
              </a:graphicData>
            </a:graphic>
          </wp:inline>
        </w:drawing>
      </w:r>
    </w:p>
    <w:p w14:paraId="76ED89D5" w14:textId="6F17D506" w:rsidR="00902223" w:rsidRPr="00454E0A" w:rsidRDefault="00902223" w:rsidP="00902223">
      <w:pPr>
        <w:rPr>
          <w:sz w:val="16"/>
          <w:szCs w:val="16"/>
          <w:lang w:val="en-GB"/>
        </w:rPr>
      </w:pPr>
      <w:proofErr w:type="gramStart"/>
      <w:r w:rsidRPr="00454E0A">
        <w:rPr>
          <w:sz w:val="16"/>
          <w:szCs w:val="16"/>
          <w:lang w:val="en-GB"/>
        </w:rPr>
        <w:t>Fig</w:t>
      </w:r>
      <w:r w:rsidR="00856FE8">
        <w:rPr>
          <w:sz w:val="16"/>
          <w:szCs w:val="16"/>
          <w:lang w:val="en-GB"/>
        </w:rPr>
        <w:t>ure</w:t>
      </w:r>
      <w:r w:rsidRPr="00454E0A">
        <w:rPr>
          <w:sz w:val="16"/>
          <w:szCs w:val="16"/>
          <w:lang w:val="en-GB"/>
        </w:rPr>
        <w:t xml:space="preserve">  9</w:t>
      </w:r>
      <w:proofErr w:type="gramEnd"/>
      <w:r w:rsidRPr="00454E0A">
        <w:rPr>
          <w:sz w:val="16"/>
          <w:szCs w:val="16"/>
          <w:lang w:val="en-GB"/>
        </w:rPr>
        <w:t>. Student test</w:t>
      </w:r>
      <w:r w:rsidR="002074FB">
        <w:rPr>
          <w:sz w:val="16"/>
          <w:szCs w:val="16"/>
          <w:lang w:val="en-GB"/>
        </w:rPr>
        <w:t xml:space="preserve">ing </w:t>
      </w:r>
      <w:r w:rsidRPr="00454E0A">
        <w:rPr>
          <w:sz w:val="16"/>
          <w:szCs w:val="16"/>
          <w:lang w:val="en-GB"/>
        </w:rPr>
        <w:t>the AR app.</w:t>
      </w:r>
    </w:p>
    <w:p w14:paraId="6393A7AB" w14:textId="00544C7B" w:rsidR="00902223" w:rsidRPr="00864AD6" w:rsidRDefault="00856FE8" w:rsidP="00A472D8">
      <w:pPr>
        <w:pStyle w:val="Level1Title"/>
      </w:pPr>
      <w:r w:rsidRPr="00864AD6">
        <w:t>RESULTS</w:t>
      </w:r>
    </w:p>
    <w:p w14:paraId="32944614" w14:textId="4327D1A7" w:rsidR="00902223" w:rsidRDefault="00902223">
      <w:pPr>
        <w:jc w:val="both"/>
        <w:rPr>
          <w:rFonts w:ascii="Garamond" w:hAnsi="Garamond"/>
          <w:sz w:val="20"/>
          <w:szCs w:val="20"/>
          <w:lang w:val="en-GB"/>
        </w:rPr>
      </w:pPr>
      <w:r w:rsidRPr="00302E9C">
        <w:rPr>
          <w:rFonts w:ascii="Garamond" w:hAnsi="Garamond"/>
          <w:sz w:val="20"/>
          <w:szCs w:val="20"/>
          <w:lang w:val="en-GB"/>
        </w:rPr>
        <w:t xml:space="preserve">The results </w:t>
      </w:r>
      <w:r w:rsidR="008B0B5C">
        <w:rPr>
          <w:rFonts w:ascii="Garamond" w:hAnsi="Garamond"/>
          <w:sz w:val="20"/>
          <w:szCs w:val="20"/>
          <w:lang w:val="en-GB"/>
        </w:rPr>
        <w:t xml:space="preserve">demonstrated </w:t>
      </w:r>
      <w:r w:rsidRPr="00302E9C">
        <w:rPr>
          <w:rFonts w:ascii="Garamond" w:hAnsi="Garamond"/>
          <w:sz w:val="20"/>
          <w:szCs w:val="20"/>
          <w:lang w:val="en-GB"/>
        </w:rPr>
        <w:t xml:space="preserve">that the virtual 3D model </w:t>
      </w:r>
      <w:r w:rsidR="008B0B5C">
        <w:rPr>
          <w:rFonts w:ascii="Garamond" w:hAnsi="Garamond"/>
          <w:sz w:val="20"/>
          <w:szCs w:val="20"/>
          <w:lang w:val="en-GB"/>
        </w:rPr>
        <w:t xml:space="preserve">is highly </w:t>
      </w:r>
      <w:r w:rsidRPr="00302E9C">
        <w:rPr>
          <w:rFonts w:ascii="Garamond" w:hAnsi="Garamond"/>
          <w:sz w:val="20"/>
          <w:szCs w:val="20"/>
          <w:lang w:val="en-GB"/>
        </w:rPr>
        <w:t xml:space="preserve">realistic and </w:t>
      </w:r>
      <w:r w:rsidR="008B0B5C">
        <w:rPr>
          <w:rFonts w:ascii="Garamond" w:hAnsi="Garamond"/>
          <w:sz w:val="20"/>
          <w:szCs w:val="20"/>
          <w:lang w:val="en-GB"/>
        </w:rPr>
        <w:t xml:space="preserve">will prove </w:t>
      </w:r>
      <w:r w:rsidRPr="00302E9C">
        <w:rPr>
          <w:rFonts w:ascii="Garamond" w:hAnsi="Garamond"/>
          <w:sz w:val="20"/>
          <w:szCs w:val="20"/>
          <w:lang w:val="en-GB"/>
        </w:rPr>
        <w:t xml:space="preserve">useful </w:t>
      </w:r>
      <w:r w:rsidR="008B0B5C">
        <w:rPr>
          <w:rFonts w:ascii="Garamond" w:hAnsi="Garamond"/>
          <w:sz w:val="20"/>
          <w:szCs w:val="20"/>
          <w:lang w:val="en-GB"/>
        </w:rPr>
        <w:t xml:space="preserve">for </w:t>
      </w:r>
      <w:r w:rsidRPr="00302E9C">
        <w:rPr>
          <w:rFonts w:ascii="Garamond" w:hAnsi="Garamond"/>
          <w:sz w:val="20"/>
          <w:szCs w:val="20"/>
          <w:lang w:val="en-GB"/>
        </w:rPr>
        <w:t xml:space="preserve">the pilot through the feature of simulating failures in the instruments in order to check </w:t>
      </w:r>
      <w:r w:rsidR="008B0B5C">
        <w:rPr>
          <w:rFonts w:ascii="Garamond" w:hAnsi="Garamond"/>
          <w:sz w:val="20"/>
          <w:szCs w:val="20"/>
          <w:lang w:val="en-GB"/>
        </w:rPr>
        <w:t xml:space="preserve">whether </w:t>
      </w:r>
      <w:r w:rsidRPr="00302E9C">
        <w:rPr>
          <w:rFonts w:ascii="Garamond" w:hAnsi="Garamond"/>
          <w:sz w:val="20"/>
          <w:szCs w:val="20"/>
          <w:lang w:val="en-GB"/>
        </w:rPr>
        <w:t xml:space="preserve">the pilot </w:t>
      </w:r>
      <w:r w:rsidR="008B0B5C">
        <w:rPr>
          <w:rFonts w:ascii="Garamond" w:hAnsi="Garamond"/>
          <w:sz w:val="20"/>
          <w:szCs w:val="20"/>
          <w:lang w:val="en-GB"/>
        </w:rPr>
        <w:t xml:space="preserve">had </w:t>
      </w:r>
      <w:r w:rsidRPr="00302E9C">
        <w:rPr>
          <w:rFonts w:ascii="Garamond" w:hAnsi="Garamond"/>
          <w:sz w:val="20"/>
          <w:szCs w:val="20"/>
          <w:lang w:val="en-GB"/>
        </w:rPr>
        <w:t xml:space="preserve">paid attention to </w:t>
      </w:r>
      <w:r w:rsidR="008B0B5C">
        <w:rPr>
          <w:rFonts w:ascii="Garamond" w:hAnsi="Garamond"/>
          <w:sz w:val="20"/>
          <w:szCs w:val="20"/>
          <w:lang w:val="en-GB"/>
        </w:rPr>
        <w:t xml:space="preserve">the </w:t>
      </w:r>
      <w:r w:rsidRPr="00302E9C">
        <w:rPr>
          <w:rFonts w:ascii="Garamond" w:hAnsi="Garamond"/>
          <w:sz w:val="20"/>
          <w:szCs w:val="20"/>
          <w:lang w:val="en-GB"/>
        </w:rPr>
        <w:t xml:space="preserve">flight indicators or even </w:t>
      </w:r>
      <w:r w:rsidR="008B0B5C">
        <w:rPr>
          <w:rFonts w:ascii="Garamond" w:hAnsi="Garamond"/>
          <w:sz w:val="20"/>
          <w:szCs w:val="20"/>
          <w:lang w:val="en-GB"/>
        </w:rPr>
        <w:t>whether t</w:t>
      </w:r>
      <w:r w:rsidRPr="00302E9C">
        <w:rPr>
          <w:rFonts w:ascii="Garamond" w:hAnsi="Garamond"/>
          <w:sz w:val="20"/>
          <w:szCs w:val="20"/>
          <w:lang w:val="en-GB"/>
        </w:rPr>
        <w:t xml:space="preserve">he aircraft has deficiencies in the human interface design, which should be corrected or controlled during the flight. The prototype </w:t>
      </w:r>
      <w:r w:rsidR="008B0B5C">
        <w:rPr>
          <w:rFonts w:ascii="Garamond" w:hAnsi="Garamond"/>
          <w:sz w:val="20"/>
          <w:szCs w:val="20"/>
          <w:lang w:val="en-GB"/>
        </w:rPr>
        <w:t xml:space="preserve">features various </w:t>
      </w:r>
      <w:r w:rsidRPr="00302E9C">
        <w:rPr>
          <w:rFonts w:ascii="Garamond" w:hAnsi="Garamond"/>
          <w:sz w:val="20"/>
          <w:szCs w:val="20"/>
          <w:lang w:val="en-GB"/>
        </w:rPr>
        <w:t xml:space="preserve">animated controls and </w:t>
      </w:r>
      <w:r w:rsidR="008B0B5C">
        <w:rPr>
          <w:rFonts w:ascii="Garamond" w:hAnsi="Garamond"/>
          <w:sz w:val="20"/>
          <w:szCs w:val="20"/>
          <w:lang w:val="en-GB"/>
        </w:rPr>
        <w:t xml:space="preserve">items </w:t>
      </w:r>
      <w:r w:rsidRPr="00302E9C">
        <w:rPr>
          <w:rFonts w:ascii="Garamond" w:hAnsi="Garamond"/>
          <w:sz w:val="20"/>
          <w:szCs w:val="20"/>
          <w:lang w:val="en-GB"/>
        </w:rPr>
        <w:t>that promote interactive and complex task</w:t>
      </w:r>
      <w:r w:rsidR="008B0B5C">
        <w:rPr>
          <w:rFonts w:ascii="Garamond" w:hAnsi="Garamond"/>
          <w:sz w:val="20"/>
          <w:szCs w:val="20"/>
          <w:lang w:val="en-GB"/>
        </w:rPr>
        <w:t>s</w:t>
      </w:r>
      <w:r w:rsidRPr="00302E9C">
        <w:rPr>
          <w:rFonts w:ascii="Garamond" w:hAnsi="Garamond"/>
          <w:sz w:val="20"/>
          <w:szCs w:val="20"/>
          <w:lang w:val="en-GB"/>
        </w:rPr>
        <w:t xml:space="preserve"> in different situations. </w:t>
      </w:r>
      <w:r w:rsidR="007E1280">
        <w:rPr>
          <w:rFonts w:ascii="Garamond" w:hAnsi="Garamond"/>
          <w:sz w:val="20"/>
          <w:szCs w:val="20"/>
          <w:lang w:val="en-GB"/>
        </w:rPr>
        <w:t>T</w:t>
      </w:r>
      <w:r w:rsidRPr="00302E9C">
        <w:rPr>
          <w:rFonts w:ascii="Garamond" w:hAnsi="Garamond"/>
          <w:sz w:val="20"/>
          <w:szCs w:val="20"/>
          <w:lang w:val="en-GB"/>
        </w:rPr>
        <w:t xml:space="preserve">he app can help the pilot to be more confident, faster and </w:t>
      </w:r>
      <w:r w:rsidR="007E1280">
        <w:rPr>
          <w:rFonts w:ascii="Garamond" w:hAnsi="Garamond"/>
          <w:sz w:val="20"/>
          <w:szCs w:val="20"/>
          <w:lang w:val="en-GB"/>
        </w:rPr>
        <w:t xml:space="preserve">more </w:t>
      </w:r>
      <w:r w:rsidRPr="00302E9C">
        <w:rPr>
          <w:rFonts w:ascii="Garamond" w:hAnsi="Garamond"/>
          <w:sz w:val="20"/>
          <w:szCs w:val="20"/>
          <w:lang w:val="en-GB"/>
        </w:rPr>
        <w:t xml:space="preserve">secure when flying. </w:t>
      </w:r>
      <w:r w:rsidR="007E1280">
        <w:rPr>
          <w:rFonts w:ascii="Garamond" w:hAnsi="Garamond"/>
          <w:sz w:val="20"/>
          <w:szCs w:val="20"/>
          <w:lang w:val="en-GB"/>
        </w:rPr>
        <w:t xml:space="preserve">Meanwhile, ensuring that </w:t>
      </w:r>
      <w:r w:rsidRPr="00302E9C">
        <w:rPr>
          <w:rFonts w:ascii="Garamond" w:hAnsi="Garamond"/>
          <w:sz w:val="20"/>
          <w:szCs w:val="20"/>
          <w:lang w:val="en-GB"/>
        </w:rPr>
        <w:t xml:space="preserve">less time </w:t>
      </w:r>
      <w:r w:rsidR="007E1280">
        <w:rPr>
          <w:rFonts w:ascii="Garamond" w:hAnsi="Garamond"/>
          <w:sz w:val="20"/>
          <w:szCs w:val="20"/>
          <w:lang w:val="en-GB"/>
        </w:rPr>
        <w:t>is spent o</w:t>
      </w:r>
      <w:r w:rsidRPr="00302E9C">
        <w:rPr>
          <w:rFonts w:ascii="Garamond" w:hAnsi="Garamond"/>
          <w:sz w:val="20"/>
          <w:szCs w:val="20"/>
          <w:lang w:val="en-GB"/>
        </w:rPr>
        <w:t xml:space="preserve">n the checklist in a real aircraft or a flight simulator will </w:t>
      </w:r>
      <w:r w:rsidR="007E1280">
        <w:rPr>
          <w:rFonts w:ascii="Garamond" w:hAnsi="Garamond"/>
          <w:sz w:val="20"/>
          <w:szCs w:val="20"/>
          <w:lang w:val="en-GB"/>
        </w:rPr>
        <w:t xml:space="preserve">reduce </w:t>
      </w:r>
      <w:r w:rsidRPr="00302E9C">
        <w:rPr>
          <w:rFonts w:ascii="Garamond" w:hAnsi="Garamond"/>
          <w:sz w:val="20"/>
          <w:szCs w:val="20"/>
          <w:lang w:val="en-GB"/>
        </w:rPr>
        <w:t xml:space="preserve">the costs of the process and increase </w:t>
      </w:r>
      <w:r w:rsidR="007E1280">
        <w:rPr>
          <w:rFonts w:ascii="Garamond" w:hAnsi="Garamond"/>
          <w:sz w:val="20"/>
          <w:szCs w:val="20"/>
          <w:lang w:val="en-GB"/>
        </w:rPr>
        <w:t xml:space="preserve">the </w:t>
      </w:r>
      <w:r w:rsidRPr="00302E9C">
        <w:rPr>
          <w:rFonts w:ascii="Garamond" w:hAnsi="Garamond"/>
          <w:sz w:val="20"/>
          <w:szCs w:val="20"/>
          <w:lang w:val="en-GB"/>
        </w:rPr>
        <w:t xml:space="preserve">safety with AR training. </w:t>
      </w:r>
      <w:r w:rsidR="007E1280">
        <w:rPr>
          <w:rFonts w:ascii="Garamond" w:hAnsi="Garamond"/>
          <w:sz w:val="20"/>
          <w:szCs w:val="20"/>
          <w:lang w:val="en-GB"/>
        </w:rPr>
        <w:t xml:space="preserve">Furthermore, the use of </w:t>
      </w:r>
      <w:r w:rsidRPr="00302E9C">
        <w:rPr>
          <w:rFonts w:ascii="Garamond" w:hAnsi="Garamond"/>
          <w:sz w:val="20"/>
          <w:szCs w:val="20"/>
          <w:lang w:val="en-GB"/>
        </w:rPr>
        <w:t>AR improves the</w:t>
      </w:r>
      <w:r w:rsidR="007E1280">
        <w:rPr>
          <w:rFonts w:ascii="Garamond" w:hAnsi="Garamond"/>
          <w:sz w:val="20"/>
          <w:szCs w:val="20"/>
          <w:lang w:val="en-GB"/>
        </w:rPr>
        <w:t xml:space="preserve"> pilot’s </w:t>
      </w:r>
      <w:r w:rsidRPr="00302E9C">
        <w:rPr>
          <w:rFonts w:ascii="Garamond" w:hAnsi="Garamond"/>
          <w:sz w:val="20"/>
          <w:szCs w:val="20"/>
          <w:lang w:val="en-GB"/>
        </w:rPr>
        <w:t xml:space="preserve">situational awareness (S-A) [25] </w:t>
      </w:r>
      <w:r w:rsidR="007E1280">
        <w:rPr>
          <w:rFonts w:ascii="Garamond" w:hAnsi="Garamond"/>
          <w:sz w:val="20"/>
          <w:szCs w:val="20"/>
          <w:lang w:val="en-GB"/>
        </w:rPr>
        <w:t xml:space="preserve">in </w:t>
      </w:r>
      <w:r w:rsidRPr="00302E9C">
        <w:rPr>
          <w:rFonts w:ascii="Garamond" w:hAnsi="Garamond"/>
          <w:sz w:val="20"/>
          <w:szCs w:val="20"/>
          <w:lang w:val="en-GB"/>
        </w:rPr>
        <w:t>perceiv</w:t>
      </w:r>
      <w:r w:rsidR="007E1280">
        <w:rPr>
          <w:rFonts w:ascii="Garamond" w:hAnsi="Garamond"/>
          <w:sz w:val="20"/>
          <w:szCs w:val="20"/>
          <w:lang w:val="en-GB"/>
        </w:rPr>
        <w:t>ing</w:t>
      </w:r>
      <w:r w:rsidRPr="00302E9C">
        <w:rPr>
          <w:rFonts w:ascii="Garamond" w:hAnsi="Garamond"/>
          <w:sz w:val="20"/>
          <w:szCs w:val="20"/>
          <w:lang w:val="en-GB"/>
        </w:rPr>
        <w:t>, comprehend</w:t>
      </w:r>
      <w:r w:rsidR="007E1280">
        <w:rPr>
          <w:rFonts w:ascii="Garamond" w:hAnsi="Garamond"/>
          <w:sz w:val="20"/>
          <w:szCs w:val="20"/>
          <w:lang w:val="en-GB"/>
        </w:rPr>
        <w:t xml:space="preserve">ing </w:t>
      </w:r>
      <w:r w:rsidRPr="00302E9C">
        <w:rPr>
          <w:rFonts w:ascii="Garamond" w:hAnsi="Garamond"/>
          <w:sz w:val="20"/>
          <w:szCs w:val="20"/>
          <w:lang w:val="en-GB"/>
        </w:rPr>
        <w:t>and project</w:t>
      </w:r>
      <w:r w:rsidR="007E1280">
        <w:rPr>
          <w:rFonts w:ascii="Garamond" w:hAnsi="Garamond"/>
          <w:sz w:val="20"/>
          <w:szCs w:val="20"/>
          <w:lang w:val="en-GB"/>
        </w:rPr>
        <w:t xml:space="preserve">ing </w:t>
      </w:r>
      <w:r w:rsidRPr="00302E9C">
        <w:rPr>
          <w:rFonts w:ascii="Garamond" w:hAnsi="Garamond"/>
          <w:sz w:val="20"/>
          <w:szCs w:val="20"/>
          <w:lang w:val="en-GB"/>
        </w:rPr>
        <w:t>future actions in scenario</w:t>
      </w:r>
      <w:r w:rsidR="007E1280">
        <w:rPr>
          <w:rFonts w:ascii="Garamond" w:hAnsi="Garamond"/>
          <w:sz w:val="20"/>
          <w:szCs w:val="20"/>
          <w:lang w:val="en-GB"/>
        </w:rPr>
        <w:t>s</w:t>
      </w:r>
      <w:r w:rsidRPr="00302E9C">
        <w:rPr>
          <w:rFonts w:ascii="Garamond" w:hAnsi="Garamond"/>
          <w:sz w:val="20"/>
          <w:szCs w:val="20"/>
          <w:lang w:val="en-GB"/>
        </w:rPr>
        <w:t xml:space="preserve"> in which S-A and the system</w:t>
      </w:r>
      <w:r w:rsidR="007E1280">
        <w:rPr>
          <w:rFonts w:ascii="Garamond" w:hAnsi="Garamond"/>
          <w:sz w:val="20"/>
          <w:szCs w:val="20"/>
          <w:lang w:val="en-GB"/>
        </w:rPr>
        <w:t>’s</w:t>
      </w:r>
      <w:r w:rsidRPr="00302E9C">
        <w:rPr>
          <w:rFonts w:ascii="Garamond" w:hAnsi="Garamond"/>
          <w:sz w:val="20"/>
          <w:szCs w:val="20"/>
          <w:lang w:val="en-GB"/>
        </w:rPr>
        <w:t xml:space="preserve"> mental models are important for minim</w:t>
      </w:r>
      <w:r w:rsidR="002074FB">
        <w:rPr>
          <w:rFonts w:ascii="Garamond" w:hAnsi="Garamond"/>
          <w:sz w:val="20"/>
          <w:szCs w:val="20"/>
          <w:lang w:val="en-GB"/>
        </w:rPr>
        <w:t>is</w:t>
      </w:r>
      <w:r w:rsidRPr="00A472D8">
        <w:rPr>
          <w:rFonts w:ascii="Garamond" w:hAnsi="Garamond"/>
          <w:sz w:val="20"/>
          <w:szCs w:val="20"/>
          <w:lang w:val="en-GB"/>
        </w:rPr>
        <w:t>ing human error. Table 1 pr</w:t>
      </w:r>
      <w:r w:rsidR="007E1280">
        <w:rPr>
          <w:rFonts w:ascii="Garamond" w:hAnsi="Garamond"/>
          <w:sz w:val="20"/>
          <w:szCs w:val="20"/>
          <w:lang w:val="en-GB"/>
        </w:rPr>
        <w:t xml:space="preserve">esents </w:t>
      </w:r>
      <w:r w:rsidR="00856FE8">
        <w:rPr>
          <w:rFonts w:ascii="Garamond" w:hAnsi="Garamond"/>
          <w:sz w:val="20"/>
          <w:szCs w:val="20"/>
          <w:lang w:val="en-GB"/>
        </w:rPr>
        <w:t xml:space="preserve">example </w:t>
      </w:r>
      <w:r w:rsidRPr="00A472D8">
        <w:rPr>
          <w:rFonts w:ascii="Garamond" w:hAnsi="Garamond"/>
          <w:sz w:val="20"/>
          <w:szCs w:val="20"/>
          <w:lang w:val="en-GB"/>
        </w:rPr>
        <w:t>information and comments that allow</w:t>
      </w:r>
      <w:r w:rsidR="007E1280">
        <w:rPr>
          <w:rFonts w:ascii="Garamond" w:hAnsi="Garamond"/>
          <w:sz w:val="20"/>
          <w:szCs w:val="20"/>
          <w:lang w:val="en-GB"/>
        </w:rPr>
        <w:t>ed</w:t>
      </w:r>
      <w:r w:rsidRPr="00A472D8">
        <w:rPr>
          <w:rFonts w:ascii="Garamond" w:hAnsi="Garamond"/>
          <w:sz w:val="20"/>
          <w:szCs w:val="20"/>
          <w:lang w:val="en-GB"/>
        </w:rPr>
        <w:t xml:space="preserve"> us to conclude how useful this application can be for pilots</w:t>
      </w:r>
      <w:r w:rsidR="007E1280">
        <w:rPr>
          <w:rFonts w:ascii="Garamond" w:hAnsi="Garamond"/>
          <w:sz w:val="20"/>
          <w:szCs w:val="20"/>
          <w:lang w:val="en-GB"/>
        </w:rPr>
        <w:t xml:space="preserve"> and </w:t>
      </w:r>
      <w:r w:rsidRPr="00A472D8">
        <w:rPr>
          <w:rFonts w:ascii="Garamond" w:hAnsi="Garamond"/>
          <w:sz w:val="20"/>
          <w:szCs w:val="20"/>
          <w:lang w:val="en-GB"/>
        </w:rPr>
        <w:t>students, and even for companies that need to improve the</w:t>
      </w:r>
      <w:r w:rsidR="007E1280">
        <w:rPr>
          <w:rFonts w:ascii="Garamond" w:hAnsi="Garamond"/>
          <w:sz w:val="20"/>
          <w:szCs w:val="20"/>
          <w:lang w:val="en-GB"/>
        </w:rPr>
        <w:t xml:space="preserve">ir </w:t>
      </w:r>
      <w:r w:rsidRPr="00A472D8">
        <w:rPr>
          <w:rFonts w:ascii="Garamond" w:hAnsi="Garamond"/>
          <w:sz w:val="20"/>
          <w:szCs w:val="20"/>
          <w:lang w:val="en-GB"/>
        </w:rPr>
        <w:t>training resources.</w:t>
      </w:r>
    </w:p>
    <w:p w14:paraId="44AAEEFC" w14:textId="77777777" w:rsidR="007B39C7" w:rsidRPr="00A472D8" w:rsidRDefault="007B39C7" w:rsidP="00302E9C">
      <w:pPr>
        <w:jc w:val="both"/>
        <w:rPr>
          <w:rFonts w:ascii="Garamond" w:hAnsi="Garamond"/>
          <w:sz w:val="20"/>
          <w:szCs w:val="20"/>
          <w:lang w:val="en-GB"/>
        </w:rPr>
      </w:pPr>
    </w:p>
    <w:p w14:paraId="219C2E81" w14:textId="68FAE3C8" w:rsidR="00902223" w:rsidRPr="00454E0A" w:rsidRDefault="00902223" w:rsidP="00902223">
      <w:pPr>
        <w:pStyle w:val="TableCaption"/>
        <w:spacing w:before="0"/>
      </w:pPr>
      <w:r w:rsidRPr="00454E0A">
        <w:rPr>
          <w:szCs w:val="20"/>
          <w:lang w:eastAsia="ko-KR"/>
        </w:rPr>
        <w:t xml:space="preserve">Table </w:t>
      </w:r>
      <w:r w:rsidRPr="00454E0A">
        <w:fldChar w:fldCharType="begin"/>
      </w:r>
      <w:r w:rsidRPr="00454E0A">
        <w:instrText xml:space="preserve"> SEQ Table \* ARABIC </w:instrText>
      </w:r>
      <w:r w:rsidRPr="00454E0A">
        <w:fldChar w:fldCharType="separate"/>
      </w:r>
      <w:r w:rsidRPr="00454E0A">
        <w:rPr>
          <w:noProof/>
        </w:rPr>
        <w:t>1</w:t>
      </w:r>
      <w:r w:rsidRPr="00454E0A">
        <w:fldChar w:fldCharType="end"/>
      </w:r>
      <w:r w:rsidRPr="00454E0A">
        <w:rPr>
          <w:szCs w:val="20"/>
          <w:lang w:eastAsia="ko-KR"/>
        </w:rPr>
        <w:t xml:space="preserve">. </w:t>
      </w:r>
      <w:proofErr w:type="gramStart"/>
      <w:r w:rsidRPr="00454E0A">
        <w:t>Users</w:t>
      </w:r>
      <w:proofErr w:type="gramEnd"/>
      <w:r w:rsidRPr="00454E0A">
        <w:t xml:space="preserve"> </w:t>
      </w:r>
      <w:r w:rsidR="00864AD6">
        <w:t>c</w:t>
      </w:r>
      <w:r w:rsidRPr="00454E0A">
        <w:t>omments.</w:t>
      </w:r>
    </w:p>
    <w:tbl>
      <w:tblPr>
        <w:tblW w:w="513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348"/>
        <w:gridCol w:w="34"/>
        <w:gridCol w:w="1484"/>
        <w:gridCol w:w="299"/>
        <w:gridCol w:w="730"/>
        <w:gridCol w:w="77"/>
        <w:gridCol w:w="878"/>
        <w:gridCol w:w="246"/>
      </w:tblGrid>
      <w:tr w:rsidR="00902223" w:rsidRPr="00454E0A" w14:paraId="500C3B14" w14:textId="77777777" w:rsidTr="007242FD">
        <w:trPr>
          <w:trHeight w:val="410"/>
          <w:jc w:val="center"/>
        </w:trPr>
        <w:tc>
          <w:tcPr>
            <w:tcW w:w="1389" w:type="pct"/>
            <w:gridSpan w:val="2"/>
            <w:tcBorders>
              <w:top w:val="single" w:sz="4" w:space="0" w:color="auto"/>
              <w:left w:val="nil"/>
              <w:bottom w:val="single" w:sz="4" w:space="0" w:color="auto"/>
              <w:right w:val="nil"/>
            </w:tcBorders>
            <w:vAlign w:val="center"/>
          </w:tcPr>
          <w:p w14:paraId="7FB0C348"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Profile/Function</w:t>
            </w:r>
          </w:p>
        </w:tc>
        <w:tc>
          <w:tcPr>
            <w:tcW w:w="1810" w:type="pct"/>
            <w:gridSpan w:val="2"/>
            <w:tcBorders>
              <w:top w:val="single" w:sz="4" w:space="0" w:color="auto"/>
              <w:left w:val="nil"/>
              <w:bottom w:val="single" w:sz="4" w:space="0" w:color="auto"/>
              <w:right w:val="nil"/>
            </w:tcBorders>
            <w:vAlign w:val="center"/>
          </w:tcPr>
          <w:p w14:paraId="3B4098BE"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Comments</w:t>
            </w:r>
          </w:p>
        </w:tc>
        <w:tc>
          <w:tcPr>
            <w:tcW w:w="651" w:type="pct"/>
            <w:gridSpan w:val="2"/>
            <w:tcBorders>
              <w:top w:val="single" w:sz="4" w:space="0" w:color="auto"/>
              <w:left w:val="nil"/>
              <w:bottom w:val="single" w:sz="4" w:space="0" w:color="auto"/>
              <w:right w:val="nil"/>
            </w:tcBorders>
            <w:vAlign w:val="center"/>
          </w:tcPr>
          <w:p w14:paraId="383086F8"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Pros</w:t>
            </w:r>
          </w:p>
        </w:tc>
        <w:tc>
          <w:tcPr>
            <w:tcW w:w="1150" w:type="pct"/>
            <w:gridSpan w:val="2"/>
            <w:tcBorders>
              <w:top w:val="single" w:sz="4" w:space="0" w:color="auto"/>
              <w:left w:val="nil"/>
              <w:bottom w:val="single" w:sz="4" w:space="0" w:color="auto"/>
              <w:right w:val="nil"/>
            </w:tcBorders>
            <w:vAlign w:val="center"/>
          </w:tcPr>
          <w:p w14:paraId="38B698AF"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Cons</w:t>
            </w:r>
          </w:p>
        </w:tc>
      </w:tr>
      <w:tr w:rsidR="00902223" w:rsidRPr="00454E0A" w14:paraId="05824EF0" w14:textId="77777777" w:rsidTr="007242FD">
        <w:trPr>
          <w:trHeight w:val="227"/>
          <w:jc w:val="center"/>
        </w:trPr>
        <w:tc>
          <w:tcPr>
            <w:tcW w:w="1346" w:type="pct"/>
            <w:tcBorders>
              <w:top w:val="nil"/>
              <w:left w:val="nil"/>
              <w:bottom w:val="nil"/>
              <w:right w:val="nil"/>
            </w:tcBorders>
          </w:tcPr>
          <w:p w14:paraId="00434F60" w14:textId="22E73868" w:rsidR="00902223" w:rsidRPr="00454E0A" w:rsidRDefault="00902223" w:rsidP="007242FD">
            <w:pPr>
              <w:rPr>
                <w:rFonts w:cstheme="minorHAnsi"/>
                <w:sz w:val="16"/>
                <w:szCs w:val="16"/>
                <w:lang w:val="en-GB"/>
              </w:rPr>
            </w:pPr>
            <w:r w:rsidRPr="00454E0A">
              <w:rPr>
                <w:rFonts w:cstheme="minorHAnsi"/>
                <w:sz w:val="16"/>
                <w:szCs w:val="16"/>
                <w:lang w:val="en-GB"/>
              </w:rPr>
              <w:t>Flight instructor</w:t>
            </w:r>
            <w:r w:rsidR="00856FE8">
              <w:rPr>
                <w:rFonts w:cstheme="minorHAnsi"/>
                <w:sz w:val="16"/>
                <w:szCs w:val="16"/>
                <w:lang w:val="en-GB"/>
              </w:rPr>
              <w:t>/</w:t>
            </w:r>
            <w:r w:rsidRPr="00454E0A">
              <w:rPr>
                <w:rFonts w:cstheme="minorHAnsi"/>
                <w:sz w:val="16"/>
                <w:szCs w:val="16"/>
                <w:lang w:val="en-GB"/>
              </w:rPr>
              <w:t xml:space="preserve"> coordinator</w:t>
            </w:r>
          </w:p>
        </w:tc>
        <w:tc>
          <w:tcPr>
            <w:tcW w:w="1536" w:type="pct"/>
            <w:gridSpan w:val="2"/>
            <w:tcBorders>
              <w:top w:val="nil"/>
              <w:left w:val="nil"/>
              <w:bottom w:val="nil"/>
              <w:right w:val="nil"/>
            </w:tcBorders>
          </w:tcPr>
          <w:p w14:paraId="52B73878" w14:textId="0960F796" w:rsidR="00902223" w:rsidRPr="00454E0A" w:rsidRDefault="0061321F" w:rsidP="00A472D8">
            <w:pPr>
              <w:ind w:left="-9" w:right="201" w:firstLine="142"/>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The app has great potential</w:t>
            </w:r>
            <w:r w:rsidR="002074FB">
              <w:rPr>
                <w:rFonts w:cstheme="minorHAnsi"/>
                <w:sz w:val="16"/>
                <w:szCs w:val="16"/>
                <w:lang w:val="en-GB"/>
              </w:rPr>
              <w:t>,</w:t>
            </w:r>
            <w:r w:rsidR="00902223" w:rsidRPr="00454E0A">
              <w:rPr>
                <w:rFonts w:cstheme="minorHAnsi"/>
                <w:sz w:val="16"/>
                <w:szCs w:val="16"/>
                <w:lang w:val="en-GB"/>
              </w:rPr>
              <w:t xml:space="preserve"> not only for new students studying to get their private pilot license, but also for experienced pilots when they want to upgrade and get their jet license, for example</w:t>
            </w:r>
            <w:r w:rsidR="002074FB">
              <w:rPr>
                <w:rFonts w:cstheme="minorHAnsi"/>
                <w:sz w:val="16"/>
                <w:szCs w:val="16"/>
                <w:lang w:val="en-GB"/>
              </w:rPr>
              <w:t>’</w:t>
            </w:r>
            <w:r w:rsidR="00902223" w:rsidRPr="00454E0A">
              <w:rPr>
                <w:rFonts w:cstheme="minorHAnsi"/>
                <w:sz w:val="16"/>
                <w:szCs w:val="16"/>
                <w:lang w:val="en-GB"/>
              </w:rPr>
              <w:t>.</w:t>
            </w:r>
          </w:p>
        </w:tc>
        <w:tc>
          <w:tcPr>
            <w:tcW w:w="906" w:type="pct"/>
            <w:gridSpan w:val="2"/>
            <w:tcBorders>
              <w:top w:val="nil"/>
              <w:left w:val="nil"/>
              <w:bottom w:val="nil"/>
              <w:right w:val="nil"/>
            </w:tcBorders>
          </w:tcPr>
          <w:p w14:paraId="59FE2E2E" w14:textId="6AE811FD" w:rsidR="00902223" w:rsidRPr="00454E0A" w:rsidRDefault="002074FB" w:rsidP="007242FD">
            <w:pPr>
              <w:ind w:left="50" w:hanging="13"/>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Easy, it can be replicated to other airplanes, high definition</w:t>
            </w:r>
            <w:r>
              <w:rPr>
                <w:rFonts w:cstheme="minorHAnsi"/>
                <w:sz w:val="16"/>
                <w:szCs w:val="16"/>
                <w:lang w:val="en-GB"/>
              </w:rPr>
              <w:t>’</w:t>
            </w:r>
            <w:r w:rsidR="00902223" w:rsidRPr="00454E0A">
              <w:rPr>
                <w:rFonts w:cstheme="minorHAnsi"/>
                <w:sz w:val="16"/>
                <w:szCs w:val="16"/>
                <w:lang w:val="en-GB"/>
              </w:rPr>
              <w:t>.</w:t>
            </w:r>
          </w:p>
        </w:tc>
        <w:tc>
          <w:tcPr>
            <w:tcW w:w="1212" w:type="pct"/>
            <w:gridSpan w:val="3"/>
            <w:tcBorders>
              <w:top w:val="nil"/>
              <w:left w:val="nil"/>
              <w:bottom w:val="nil"/>
              <w:right w:val="nil"/>
            </w:tcBorders>
            <w:vAlign w:val="center"/>
          </w:tcPr>
          <w:p w14:paraId="073E8BB5" w14:textId="7DEF1236" w:rsidR="00902223" w:rsidRPr="00454E0A" w:rsidRDefault="0061321F" w:rsidP="007242FD">
            <w:pPr>
              <w:ind w:left="109" w:right="-2" w:firstLine="147"/>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Check list could have all items, it could be more complete</w:t>
            </w:r>
            <w:r w:rsidR="002074FB">
              <w:rPr>
                <w:rFonts w:cstheme="minorHAnsi"/>
                <w:sz w:val="16"/>
                <w:szCs w:val="16"/>
                <w:lang w:val="en-GB"/>
              </w:rPr>
              <w:t>’</w:t>
            </w:r>
            <w:r w:rsidR="00902223" w:rsidRPr="00454E0A">
              <w:rPr>
                <w:rFonts w:cstheme="minorHAnsi"/>
                <w:sz w:val="16"/>
                <w:szCs w:val="16"/>
                <w:lang w:val="en-GB"/>
              </w:rPr>
              <w:t>.</w:t>
            </w:r>
          </w:p>
        </w:tc>
      </w:tr>
      <w:tr w:rsidR="00902223" w:rsidRPr="00454E0A" w14:paraId="311061A1" w14:textId="77777777" w:rsidTr="007242FD">
        <w:trPr>
          <w:gridAfter w:val="1"/>
          <w:wAfter w:w="265" w:type="pct"/>
          <w:trHeight w:val="227"/>
          <w:jc w:val="center"/>
        </w:trPr>
        <w:tc>
          <w:tcPr>
            <w:tcW w:w="1346" w:type="pct"/>
            <w:tcBorders>
              <w:top w:val="nil"/>
              <w:left w:val="nil"/>
              <w:bottom w:val="nil"/>
              <w:right w:val="nil"/>
            </w:tcBorders>
          </w:tcPr>
          <w:p w14:paraId="731AF8CB" w14:textId="77777777" w:rsidR="00902223" w:rsidRPr="00454E0A" w:rsidRDefault="00902223" w:rsidP="007242FD">
            <w:pPr>
              <w:rPr>
                <w:rFonts w:cstheme="minorHAnsi"/>
                <w:sz w:val="16"/>
                <w:szCs w:val="16"/>
                <w:lang w:val="en-GB"/>
              </w:rPr>
            </w:pPr>
            <w:r w:rsidRPr="00454E0A">
              <w:rPr>
                <w:rFonts w:cstheme="minorHAnsi"/>
                <w:sz w:val="16"/>
                <w:szCs w:val="16"/>
                <w:lang w:val="en-GB"/>
              </w:rPr>
              <w:t>Flight instructors</w:t>
            </w:r>
          </w:p>
        </w:tc>
        <w:tc>
          <w:tcPr>
            <w:tcW w:w="1536" w:type="pct"/>
            <w:gridSpan w:val="2"/>
            <w:tcBorders>
              <w:top w:val="nil"/>
              <w:left w:val="nil"/>
              <w:bottom w:val="nil"/>
              <w:right w:val="nil"/>
            </w:tcBorders>
          </w:tcPr>
          <w:p w14:paraId="6CC77902" w14:textId="5AD72F5B" w:rsidR="00902223" w:rsidRPr="00454E0A" w:rsidRDefault="0061321F" w:rsidP="007242FD">
            <w:pPr>
              <w:pStyle w:val="tablecopy"/>
              <w:ind w:left="-9" w:right="201" w:firstLine="238"/>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Cool. We can see in detail</w:t>
            </w:r>
            <w:r>
              <w:rPr>
                <w:rFonts w:asciiTheme="minorHAnsi" w:hAnsiTheme="minorHAnsi" w:cstheme="minorHAnsi"/>
                <w:lang w:val="en-GB"/>
              </w:rPr>
              <w:t>’</w:t>
            </w:r>
            <w:r w:rsidR="00902223" w:rsidRPr="00454E0A">
              <w:rPr>
                <w:rFonts w:asciiTheme="minorHAnsi" w:hAnsiTheme="minorHAnsi" w:cstheme="minorHAnsi"/>
                <w:lang w:val="en-GB"/>
              </w:rPr>
              <w:t>.</w:t>
            </w:r>
          </w:p>
          <w:p w14:paraId="3B7A25E8" w14:textId="10F75C68" w:rsidR="00902223" w:rsidRPr="00454E0A" w:rsidRDefault="0061321F" w:rsidP="007242FD">
            <w:pPr>
              <w:pStyle w:val="tablecopy"/>
              <w:ind w:left="-9" w:right="201" w:firstLine="238"/>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It is a good way to learn about the instruments and controls. Good to memor</w:t>
            </w:r>
            <w:r w:rsidR="002074FB">
              <w:rPr>
                <w:rFonts w:asciiTheme="minorHAnsi" w:hAnsiTheme="minorHAnsi" w:cstheme="minorHAnsi"/>
                <w:lang w:val="en-GB"/>
              </w:rPr>
              <w:t>is</w:t>
            </w:r>
            <w:r w:rsidR="00902223" w:rsidRPr="00454E0A">
              <w:rPr>
                <w:rFonts w:asciiTheme="minorHAnsi" w:hAnsiTheme="minorHAnsi" w:cstheme="minorHAnsi"/>
                <w:lang w:val="en-GB"/>
              </w:rPr>
              <w:t>e</w:t>
            </w:r>
            <w:r w:rsidR="002074FB">
              <w:rPr>
                <w:rFonts w:asciiTheme="minorHAnsi" w:hAnsiTheme="minorHAnsi" w:cstheme="minorHAnsi"/>
                <w:lang w:val="en-GB"/>
              </w:rPr>
              <w:t>’</w:t>
            </w:r>
            <w:r w:rsidR="00902223" w:rsidRPr="00454E0A">
              <w:rPr>
                <w:rFonts w:asciiTheme="minorHAnsi" w:hAnsiTheme="minorHAnsi" w:cstheme="minorHAnsi"/>
                <w:lang w:val="en-GB"/>
              </w:rPr>
              <w:t>.</w:t>
            </w:r>
          </w:p>
          <w:p w14:paraId="580D0993" w14:textId="77777777" w:rsidR="00902223" w:rsidRPr="00454E0A" w:rsidRDefault="00902223" w:rsidP="007242FD">
            <w:pPr>
              <w:ind w:left="-9"/>
              <w:rPr>
                <w:rFonts w:cstheme="minorHAnsi"/>
                <w:sz w:val="16"/>
                <w:szCs w:val="16"/>
                <w:lang w:val="en-GB"/>
              </w:rPr>
            </w:pPr>
          </w:p>
        </w:tc>
        <w:tc>
          <w:tcPr>
            <w:tcW w:w="906" w:type="pct"/>
            <w:gridSpan w:val="2"/>
            <w:tcBorders>
              <w:top w:val="nil"/>
              <w:left w:val="nil"/>
              <w:bottom w:val="nil"/>
              <w:right w:val="nil"/>
            </w:tcBorders>
          </w:tcPr>
          <w:p w14:paraId="07353382" w14:textId="290AF3B8" w:rsidR="00902223" w:rsidRPr="00454E0A" w:rsidRDefault="0061321F" w:rsidP="007242FD">
            <w:pPr>
              <w:pStyle w:val="tablecopy"/>
              <w:ind w:left="50" w:hanging="13"/>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Cool. We can see in detail</w:t>
            </w:r>
            <w:r w:rsidR="002074FB">
              <w:rPr>
                <w:rFonts w:asciiTheme="minorHAnsi" w:hAnsiTheme="minorHAnsi" w:cstheme="minorHAnsi"/>
                <w:lang w:val="en-GB"/>
              </w:rPr>
              <w:t>’</w:t>
            </w:r>
            <w:r w:rsidR="00902223" w:rsidRPr="00454E0A">
              <w:rPr>
                <w:rFonts w:asciiTheme="minorHAnsi" w:hAnsiTheme="minorHAnsi" w:cstheme="minorHAnsi"/>
                <w:lang w:val="en-GB"/>
              </w:rPr>
              <w:t>.</w:t>
            </w:r>
          </w:p>
          <w:p w14:paraId="1F05B34F" w14:textId="7454E500" w:rsidR="00902223" w:rsidRPr="00454E0A" w:rsidRDefault="0061321F" w:rsidP="007242FD">
            <w:pPr>
              <w:pStyle w:val="tablecopy"/>
              <w:ind w:left="50" w:hanging="13"/>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It is a good way to learn about the instruments and controls. Good to memor</w:t>
            </w:r>
            <w:r w:rsidR="002074FB">
              <w:rPr>
                <w:rFonts w:asciiTheme="minorHAnsi" w:hAnsiTheme="minorHAnsi" w:cstheme="minorHAnsi"/>
                <w:lang w:val="en-GB"/>
              </w:rPr>
              <w:t>is</w:t>
            </w:r>
            <w:r w:rsidR="00902223" w:rsidRPr="00454E0A">
              <w:rPr>
                <w:rFonts w:asciiTheme="minorHAnsi" w:hAnsiTheme="minorHAnsi" w:cstheme="minorHAnsi"/>
                <w:lang w:val="en-GB"/>
              </w:rPr>
              <w:t>e</w:t>
            </w:r>
            <w:r w:rsidR="002074FB">
              <w:rPr>
                <w:rFonts w:asciiTheme="minorHAnsi" w:hAnsiTheme="minorHAnsi" w:cstheme="minorHAnsi"/>
                <w:lang w:val="en-GB"/>
              </w:rPr>
              <w:t>’</w:t>
            </w:r>
            <w:r w:rsidR="00902223" w:rsidRPr="00454E0A">
              <w:rPr>
                <w:rFonts w:asciiTheme="minorHAnsi" w:hAnsiTheme="minorHAnsi" w:cstheme="minorHAnsi"/>
                <w:lang w:val="en-GB"/>
              </w:rPr>
              <w:t>.</w:t>
            </w:r>
          </w:p>
          <w:p w14:paraId="38BC9034" w14:textId="77777777" w:rsidR="00902223" w:rsidRPr="00454E0A" w:rsidRDefault="00902223" w:rsidP="007242FD">
            <w:pPr>
              <w:ind w:left="50" w:hanging="13"/>
              <w:rPr>
                <w:rFonts w:cstheme="minorHAnsi"/>
                <w:sz w:val="16"/>
                <w:szCs w:val="16"/>
                <w:lang w:val="en-GB"/>
              </w:rPr>
            </w:pPr>
          </w:p>
        </w:tc>
        <w:tc>
          <w:tcPr>
            <w:tcW w:w="947" w:type="pct"/>
            <w:gridSpan w:val="2"/>
            <w:tcBorders>
              <w:top w:val="nil"/>
              <w:left w:val="nil"/>
              <w:bottom w:val="nil"/>
              <w:right w:val="nil"/>
            </w:tcBorders>
          </w:tcPr>
          <w:p w14:paraId="34F4DEB4" w14:textId="3C10636E" w:rsidR="00902223" w:rsidRPr="00454E0A" w:rsidRDefault="00902223" w:rsidP="007242FD">
            <w:pPr>
              <w:ind w:left="114" w:right="10" w:firstLine="5"/>
              <w:rPr>
                <w:rFonts w:cstheme="minorHAnsi"/>
                <w:sz w:val="16"/>
                <w:szCs w:val="16"/>
                <w:lang w:val="en-GB"/>
              </w:rPr>
            </w:pPr>
            <w:r w:rsidRPr="00454E0A">
              <w:rPr>
                <w:rFonts w:cstheme="minorHAnsi"/>
                <w:sz w:val="16"/>
                <w:szCs w:val="16"/>
                <w:lang w:val="en-GB"/>
              </w:rPr>
              <w:t xml:space="preserve">  </w:t>
            </w:r>
            <w:r w:rsidR="0061321F">
              <w:rPr>
                <w:rFonts w:cstheme="minorHAnsi"/>
                <w:sz w:val="16"/>
                <w:szCs w:val="16"/>
                <w:lang w:val="en-GB"/>
              </w:rPr>
              <w:t>‘</w:t>
            </w:r>
            <w:r w:rsidRPr="00454E0A">
              <w:rPr>
                <w:rFonts w:cstheme="minorHAnsi"/>
                <w:sz w:val="16"/>
                <w:szCs w:val="16"/>
                <w:lang w:val="en-GB"/>
              </w:rPr>
              <w:t>The prototype is just for Android. Various instructors use iPhone</w:t>
            </w:r>
            <w:r w:rsidR="002074FB">
              <w:rPr>
                <w:rFonts w:cstheme="minorHAnsi"/>
                <w:sz w:val="16"/>
                <w:szCs w:val="16"/>
                <w:lang w:val="en-GB"/>
              </w:rPr>
              <w:t>’</w:t>
            </w:r>
            <w:r w:rsidRPr="00454E0A">
              <w:rPr>
                <w:rFonts w:cstheme="minorHAnsi"/>
                <w:sz w:val="16"/>
                <w:szCs w:val="16"/>
                <w:lang w:val="en-GB"/>
              </w:rPr>
              <w:t>.</w:t>
            </w:r>
          </w:p>
        </w:tc>
      </w:tr>
      <w:tr w:rsidR="00902223" w:rsidRPr="00454E0A" w14:paraId="58DF37A3" w14:textId="77777777" w:rsidTr="007242FD">
        <w:trPr>
          <w:trHeight w:val="227"/>
          <w:jc w:val="center"/>
        </w:trPr>
        <w:tc>
          <w:tcPr>
            <w:tcW w:w="1389" w:type="pct"/>
            <w:gridSpan w:val="2"/>
            <w:tcBorders>
              <w:top w:val="nil"/>
              <w:left w:val="nil"/>
              <w:bottom w:val="nil"/>
              <w:right w:val="nil"/>
            </w:tcBorders>
          </w:tcPr>
          <w:p w14:paraId="5C7E26D7" w14:textId="77777777" w:rsidR="00902223" w:rsidRPr="00454E0A" w:rsidRDefault="00902223" w:rsidP="007242FD">
            <w:pPr>
              <w:rPr>
                <w:rFonts w:cstheme="minorHAnsi"/>
                <w:sz w:val="16"/>
                <w:szCs w:val="16"/>
                <w:lang w:val="en-GB"/>
              </w:rPr>
            </w:pPr>
            <w:r w:rsidRPr="00454E0A">
              <w:rPr>
                <w:rFonts w:cstheme="minorHAnsi"/>
                <w:sz w:val="16"/>
                <w:szCs w:val="16"/>
                <w:lang w:val="en-GB"/>
              </w:rPr>
              <w:t>Students</w:t>
            </w:r>
          </w:p>
        </w:tc>
        <w:tc>
          <w:tcPr>
            <w:tcW w:w="1810" w:type="pct"/>
            <w:gridSpan w:val="2"/>
            <w:tcBorders>
              <w:top w:val="nil"/>
              <w:left w:val="nil"/>
              <w:bottom w:val="nil"/>
              <w:right w:val="nil"/>
            </w:tcBorders>
          </w:tcPr>
          <w:p w14:paraId="6EA4FFA3" w14:textId="6EBF69B3" w:rsidR="00902223" w:rsidRDefault="0061321F" w:rsidP="007242FD">
            <w:pPr>
              <w:pStyle w:val="tablecopy"/>
              <w:ind w:left="-9" w:right="201" w:firstLine="238"/>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There are illustrations in the manuals that do not allow us to understand the real movement that is made when activating a certain switch, lever, button, or selector. With AR</w:t>
            </w:r>
            <w:r w:rsidR="002074FB">
              <w:rPr>
                <w:rFonts w:asciiTheme="minorHAnsi" w:hAnsiTheme="minorHAnsi" w:cstheme="minorHAnsi"/>
                <w:lang w:val="en-GB"/>
              </w:rPr>
              <w:t>,</w:t>
            </w:r>
            <w:r w:rsidR="00902223" w:rsidRPr="00454E0A">
              <w:rPr>
                <w:rFonts w:asciiTheme="minorHAnsi" w:hAnsiTheme="minorHAnsi" w:cstheme="minorHAnsi"/>
                <w:lang w:val="en-GB"/>
              </w:rPr>
              <w:t xml:space="preserve"> it is possible to visual</w:t>
            </w:r>
            <w:r w:rsidR="002074FB">
              <w:rPr>
                <w:rFonts w:asciiTheme="minorHAnsi" w:hAnsiTheme="minorHAnsi" w:cstheme="minorHAnsi"/>
                <w:lang w:val="en-GB"/>
              </w:rPr>
              <w:t>is</w:t>
            </w:r>
            <w:r w:rsidR="00902223" w:rsidRPr="00454E0A">
              <w:rPr>
                <w:rFonts w:asciiTheme="minorHAnsi" w:hAnsiTheme="minorHAnsi" w:cstheme="minorHAnsi"/>
                <w:lang w:val="en-GB"/>
              </w:rPr>
              <w:t xml:space="preserve">e </w:t>
            </w:r>
            <w:r w:rsidR="002074FB">
              <w:rPr>
                <w:rFonts w:asciiTheme="minorHAnsi" w:hAnsiTheme="minorHAnsi" w:cstheme="minorHAnsi"/>
                <w:lang w:val="en-GB"/>
              </w:rPr>
              <w:t xml:space="preserve">things </w:t>
            </w:r>
            <w:r w:rsidR="00902223" w:rsidRPr="00454E0A">
              <w:rPr>
                <w:rFonts w:asciiTheme="minorHAnsi" w:hAnsiTheme="minorHAnsi" w:cstheme="minorHAnsi"/>
                <w:lang w:val="en-GB"/>
              </w:rPr>
              <w:t>as if the panel were really in front of us</w:t>
            </w:r>
            <w:r w:rsidR="002074FB">
              <w:rPr>
                <w:rFonts w:asciiTheme="minorHAnsi" w:hAnsiTheme="minorHAnsi" w:cstheme="minorHAnsi"/>
                <w:lang w:val="en-GB"/>
              </w:rPr>
              <w:t>,</w:t>
            </w:r>
            <w:r w:rsidR="00902223" w:rsidRPr="00454E0A">
              <w:rPr>
                <w:rFonts w:asciiTheme="minorHAnsi" w:hAnsiTheme="minorHAnsi" w:cstheme="minorHAnsi"/>
                <w:lang w:val="en-GB"/>
              </w:rPr>
              <w:t xml:space="preserve"> and the </w:t>
            </w:r>
            <w:r w:rsidR="007E1280">
              <w:rPr>
                <w:rFonts w:asciiTheme="minorHAnsi" w:hAnsiTheme="minorHAnsi" w:cstheme="minorHAnsi"/>
                <w:lang w:val="en-GB"/>
              </w:rPr>
              <w:t>items</w:t>
            </w:r>
            <w:r w:rsidR="00902223" w:rsidRPr="00454E0A">
              <w:rPr>
                <w:rFonts w:asciiTheme="minorHAnsi" w:hAnsiTheme="minorHAnsi" w:cstheme="minorHAnsi"/>
                <w:lang w:val="en-GB"/>
              </w:rPr>
              <w:t xml:space="preserve"> are easily seen</w:t>
            </w:r>
            <w:r>
              <w:rPr>
                <w:rFonts w:asciiTheme="minorHAnsi" w:hAnsiTheme="minorHAnsi" w:cstheme="minorHAnsi"/>
                <w:lang w:val="en-GB"/>
              </w:rPr>
              <w:t>’</w:t>
            </w:r>
            <w:r w:rsidR="00902223" w:rsidRPr="00454E0A">
              <w:rPr>
                <w:rFonts w:asciiTheme="minorHAnsi" w:hAnsiTheme="minorHAnsi" w:cstheme="minorHAnsi"/>
                <w:lang w:val="en-GB"/>
              </w:rPr>
              <w:t>.</w:t>
            </w:r>
          </w:p>
          <w:p w14:paraId="32A23B2E" w14:textId="77777777" w:rsidR="002074FB" w:rsidRPr="00454E0A" w:rsidRDefault="002074FB" w:rsidP="007242FD">
            <w:pPr>
              <w:pStyle w:val="tablecopy"/>
              <w:ind w:left="-9" w:right="201" w:firstLine="238"/>
              <w:rPr>
                <w:rFonts w:asciiTheme="minorHAnsi" w:hAnsiTheme="minorHAnsi" w:cstheme="minorHAnsi"/>
                <w:lang w:val="en-GB"/>
              </w:rPr>
            </w:pPr>
          </w:p>
          <w:p w14:paraId="748503B4" w14:textId="23BB1485" w:rsidR="00902223" w:rsidRPr="00454E0A" w:rsidRDefault="0061321F">
            <w:pPr>
              <w:ind w:left="-9" w:right="201"/>
              <w:rPr>
                <w:rFonts w:cstheme="minorHAnsi"/>
                <w:sz w:val="16"/>
                <w:szCs w:val="16"/>
                <w:lang w:val="en-GB"/>
              </w:rPr>
            </w:pPr>
            <w:r>
              <w:rPr>
                <w:rFonts w:cstheme="minorHAnsi"/>
                <w:sz w:val="16"/>
                <w:szCs w:val="16"/>
                <w:lang w:val="en-GB"/>
              </w:rPr>
              <w:lastRenderedPageBreak/>
              <w:t>‘</w:t>
            </w:r>
            <w:r w:rsidR="00902223" w:rsidRPr="00454E0A">
              <w:rPr>
                <w:rFonts w:cstheme="minorHAnsi"/>
                <w:sz w:val="16"/>
                <w:szCs w:val="16"/>
                <w:lang w:val="en-GB"/>
              </w:rPr>
              <w:t xml:space="preserve">It would have been great to have had an </w:t>
            </w:r>
            <w:r w:rsidR="007E1280">
              <w:rPr>
                <w:rFonts w:cstheme="minorHAnsi"/>
                <w:sz w:val="16"/>
                <w:szCs w:val="16"/>
                <w:lang w:val="en-GB"/>
              </w:rPr>
              <w:t>a</w:t>
            </w:r>
            <w:r w:rsidR="00902223" w:rsidRPr="00454E0A">
              <w:rPr>
                <w:rFonts w:cstheme="minorHAnsi"/>
                <w:sz w:val="16"/>
                <w:szCs w:val="16"/>
                <w:lang w:val="en-GB"/>
              </w:rPr>
              <w:t>pp like this one when I was preparing myself to be a pilot and upgrading my licenses and airplanes</w:t>
            </w:r>
            <w:r>
              <w:rPr>
                <w:rFonts w:cstheme="minorHAnsi"/>
                <w:sz w:val="16"/>
                <w:szCs w:val="16"/>
                <w:lang w:val="en-GB"/>
              </w:rPr>
              <w:t>’</w:t>
            </w:r>
            <w:r w:rsidR="00902223" w:rsidRPr="00454E0A">
              <w:rPr>
                <w:rFonts w:cstheme="minorHAnsi"/>
                <w:sz w:val="16"/>
                <w:szCs w:val="16"/>
                <w:lang w:val="en-GB"/>
              </w:rPr>
              <w:t>.</w:t>
            </w:r>
          </w:p>
        </w:tc>
        <w:tc>
          <w:tcPr>
            <w:tcW w:w="651" w:type="pct"/>
            <w:gridSpan w:val="2"/>
            <w:tcBorders>
              <w:top w:val="nil"/>
              <w:left w:val="nil"/>
              <w:bottom w:val="nil"/>
              <w:right w:val="nil"/>
            </w:tcBorders>
          </w:tcPr>
          <w:p w14:paraId="2DEC10F8" w14:textId="5B0F0077" w:rsidR="00902223" w:rsidRPr="00454E0A" w:rsidRDefault="0061321F" w:rsidP="007242FD">
            <w:pPr>
              <w:ind w:left="50" w:hanging="6"/>
              <w:rPr>
                <w:rFonts w:cstheme="minorHAnsi"/>
                <w:sz w:val="16"/>
                <w:szCs w:val="16"/>
                <w:lang w:val="en-GB"/>
              </w:rPr>
            </w:pPr>
            <w:r>
              <w:rPr>
                <w:rFonts w:cstheme="minorHAnsi"/>
                <w:sz w:val="16"/>
                <w:szCs w:val="16"/>
                <w:lang w:val="en-GB"/>
              </w:rPr>
              <w:lastRenderedPageBreak/>
              <w:t>‘</w:t>
            </w:r>
            <w:r w:rsidR="00902223" w:rsidRPr="00454E0A">
              <w:rPr>
                <w:rFonts w:cstheme="minorHAnsi"/>
                <w:sz w:val="16"/>
                <w:szCs w:val="16"/>
                <w:lang w:val="en-GB"/>
              </w:rPr>
              <w:t>Functional,</w:t>
            </w:r>
          </w:p>
          <w:p w14:paraId="5453C83E" w14:textId="6991C060" w:rsidR="00902223" w:rsidRPr="00454E0A" w:rsidRDefault="007E1280" w:rsidP="007242FD">
            <w:pPr>
              <w:ind w:left="50" w:hanging="13"/>
              <w:rPr>
                <w:rFonts w:cstheme="minorHAnsi"/>
                <w:sz w:val="16"/>
                <w:szCs w:val="16"/>
                <w:lang w:val="en-GB"/>
              </w:rPr>
            </w:pPr>
            <w:r>
              <w:rPr>
                <w:rFonts w:cstheme="minorHAnsi"/>
                <w:sz w:val="16"/>
                <w:szCs w:val="16"/>
                <w:lang w:val="en-GB"/>
              </w:rPr>
              <w:t>d</w:t>
            </w:r>
            <w:r w:rsidR="00902223" w:rsidRPr="00454E0A">
              <w:rPr>
                <w:rFonts w:cstheme="minorHAnsi"/>
                <w:sz w:val="16"/>
                <w:szCs w:val="16"/>
                <w:lang w:val="en-GB"/>
              </w:rPr>
              <w:t>etailed,</w:t>
            </w:r>
          </w:p>
          <w:p w14:paraId="2D35DDAC" w14:textId="416ED8C0" w:rsidR="00902223" w:rsidRPr="00454E0A" w:rsidRDefault="007E1280" w:rsidP="007242FD">
            <w:pPr>
              <w:ind w:left="50" w:hanging="13"/>
              <w:rPr>
                <w:rFonts w:cstheme="minorHAnsi"/>
                <w:sz w:val="16"/>
                <w:szCs w:val="16"/>
                <w:lang w:val="en-GB"/>
              </w:rPr>
            </w:pPr>
            <w:r>
              <w:rPr>
                <w:rFonts w:cstheme="minorHAnsi"/>
                <w:sz w:val="16"/>
                <w:szCs w:val="16"/>
                <w:lang w:val="en-GB"/>
              </w:rPr>
              <w:t>e</w:t>
            </w:r>
            <w:r w:rsidR="00902223" w:rsidRPr="00454E0A">
              <w:rPr>
                <w:rFonts w:cstheme="minorHAnsi"/>
                <w:sz w:val="16"/>
                <w:szCs w:val="16"/>
                <w:lang w:val="en-GB"/>
              </w:rPr>
              <w:t>asy</w:t>
            </w:r>
            <w:r w:rsidR="0061321F">
              <w:rPr>
                <w:rFonts w:cstheme="minorHAnsi"/>
                <w:sz w:val="16"/>
                <w:szCs w:val="16"/>
                <w:lang w:val="en-GB"/>
              </w:rPr>
              <w:t>’</w:t>
            </w:r>
            <w:r>
              <w:rPr>
                <w:rFonts w:cstheme="minorHAnsi"/>
                <w:sz w:val="16"/>
                <w:szCs w:val="16"/>
                <w:lang w:val="en-GB"/>
              </w:rPr>
              <w:t>.</w:t>
            </w:r>
          </w:p>
        </w:tc>
        <w:tc>
          <w:tcPr>
            <w:tcW w:w="1150" w:type="pct"/>
            <w:gridSpan w:val="2"/>
            <w:tcBorders>
              <w:top w:val="nil"/>
              <w:left w:val="nil"/>
              <w:bottom w:val="nil"/>
              <w:right w:val="nil"/>
            </w:tcBorders>
          </w:tcPr>
          <w:p w14:paraId="0685DF96" w14:textId="0416D0A3" w:rsidR="00902223" w:rsidRPr="00454E0A" w:rsidRDefault="00902223" w:rsidP="007242FD">
            <w:pPr>
              <w:ind w:right="-2"/>
              <w:rPr>
                <w:rFonts w:cstheme="minorHAnsi"/>
                <w:sz w:val="16"/>
                <w:szCs w:val="16"/>
                <w:lang w:val="en-GB"/>
              </w:rPr>
            </w:pPr>
            <w:r w:rsidRPr="00454E0A">
              <w:rPr>
                <w:rFonts w:cstheme="minorHAnsi"/>
                <w:sz w:val="16"/>
                <w:szCs w:val="16"/>
                <w:lang w:val="en-GB"/>
              </w:rPr>
              <w:t xml:space="preserve">   </w:t>
            </w:r>
            <w:r w:rsidR="0061321F">
              <w:rPr>
                <w:rFonts w:cstheme="minorHAnsi"/>
                <w:sz w:val="16"/>
                <w:szCs w:val="16"/>
                <w:lang w:val="en-GB"/>
              </w:rPr>
              <w:t>‘</w:t>
            </w:r>
            <w:r w:rsidRPr="00454E0A">
              <w:rPr>
                <w:rFonts w:cstheme="minorHAnsi"/>
                <w:sz w:val="16"/>
                <w:szCs w:val="16"/>
                <w:lang w:val="en-GB"/>
              </w:rPr>
              <w:t xml:space="preserve">It could include more </w:t>
            </w:r>
            <w:proofErr w:type="gramStart"/>
            <w:r w:rsidRPr="00454E0A">
              <w:rPr>
                <w:rFonts w:cstheme="minorHAnsi"/>
                <w:sz w:val="16"/>
                <w:szCs w:val="16"/>
                <w:lang w:val="en-GB"/>
              </w:rPr>
              <w:t>procedures</w:t>
            </w:r>
            <w:r w:rsidR="002074FB">
              <w:rPr>
                <w:rFonts w:cstheme="minorHAnsi"/>
                <w:sz w:val="16"/>
                <w:szCs w:val="16"/>
                <w:lang w:val="en-GB"/>
              </w:rPr>
              <w:t>’</w:t>
            </w:r>
            <w:proofErr w:type="gramEnd"/>
            <w:r w:rsidRPr="00454E0A">
              <w:rPr>
                <w:rFonts w:cstheme="minorHAnsi"/>
                <w:sz w:val="16"/>
                <w:szCs w:val="16"/>
                <w:lang w:val="en-GB"/>
              </w:rPr>
              <w:t>.</w:t>
            </w:r>
          </w:p>
        </w:tc>
      </w:tr>
      <w:tr w:rsidR="00902223" w:rsidRPr="00454E0A" w14:paraId="2E5C5A82" w14:textId="77777777" w:rsidTr="007242FD">
        <w:trPr>
          <w:trHeight w:val="227"/>
          <w:jc w:val="center"/>
        </w:trPr>
        <w:tc>
          <w:tcPr>
            <w:tcW w:w="1389" w:type="pct"/>
            <w:gridSpan w:val="2"/>
            <w:tcBorders>
              <w:top w:val="nil"/>
              <w:left w:val="nil"/>
              <w:bottom w:val="nil"/>
              <w:right w:val="nil"/>
            </w:tcBorders>
          </w:tcPr>
          <w:p w14:paraId="06664042" w14:textId="77777777" w:rsidR="00902223" w:rsidRPr="00454E0A" w:rsidRDefault="00902223" w:rsidP="007242FD">
            <w:pPr>
              <w:rPr>
                <w:rFonts w:cstheme="minorHAnsi"/>
                <w:sz w:val="16"/>
                <w:szCs w:val="16"/>
                <w:lang w:val="en-GB"/>
              </w:rPr>
            </w:pPr>
            <w:r w:rsidRPr="00454E0A">
              <w:rPr>
                <w:rFonts w:cstheme="minorHAnsi"/>
                <w:sz w:val="16"/>
                <w:szCs w:val="16"/>
                <w:lang w:val="en-GB"/>
              </w:rPr>
              <w:t>Students</w:t>
            </w:r>
          </w:p>
        </w:tc>
        <w:tc>
          <w:tcPr>
            <w:tcW w:w="1810" w:type="pct"/>
            <w:gridSpan w:val="2"/>
            <w:tcBorders>
              <w:top w:val="nil"/>
              <w:left w:val="nil"/>
              <w:bottom w:val="nil"/>
              <w:right w:val="nil"/>
            </w:tcBorders>
          </w:tcPr>
          <w:p w14:paraId="1BBBE7DD" w14:textId="1E0F211F" w:rsidR="00902223" w:rsidRPr="00454E0A" w:rsidRDefault="0061321F" w:rsidP="007242FD">
            <w:pPr>
              <w:pStyle w:val="tablecopy"/>
              <w:ind w:right="201" w:firstLine="291"/>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I found it very realistic and I liked the part where I could have it at home and use the panel whenever I wanted</w:t>
            </w:r>
            <w:r w:rsidR="002074FB">
              <w:rPr>
                <w:rFonts w:asciiTheme="minorHAnsi" w:hAnsiTheme="minorHAnsi" w:cstheme="minorHAnsi"/>
                <w:lang w:val="en-GB"/>
              </w:rPr>
              <w:t>’.</w:t>
            </w:r>
          </w:p>
          <w:p w14:paraId="12BAD27E" w14:textId="22977FA4" w:rsidR="00902223" w:rsidRPr="00454E0A" w:rsidRDefault="0061321F" w:rsidP="007242FD">
            <w:pPr>
              <w:pStyle w:val="tablecopy"/>
              <w:ind w:right="201"/>
              <w:rPr>
                <w:rFonts w:asciiTheme="minorHAnsi" w:hAnsiTheme="minorHAnsi" w:cstheme="minorHAnsi"/>
                <w:lang w:val="en-GB"/>
              </w:rPr>
            </w:pPr>
            <w:r>
              <w:rPr>
                <w:rFonts w:asciiTheme="minorHAnsi" w:hAnsiTheme="minorHAnsi" w:cstheme="minorHAnsi"/>
                <w:lang w:val="en-GB"/>
              </w:rPr>
              <w:t>‘</w:t>
            </w:r>
            <w:r w:rsidR="00902223" w:rsidRPr="00454E0A">
              <w:rPr>
                <w:rFonts w:asciiTheme="minorHAnsi" w:hAnsiTheme="minorHAnsi" w:cstheme="minorHAnsi"/>
                <w:lang w:val="en-GB"/>
              </w:rPr>
              <w:t>Super. I can study at home and see the panel in detail. When I use this airplane ( I will be a new student)  it will be familiar to me</w:t>
            </w:r>
            <w:r w:rsidR="002074FB">
              <w:rPr>
                <w:rFonts w:asciiTheme="minorHAnsi" w:hAnsiTheme="minorHAnsi" w:cstheme="minorHAnsi"/>
                <w:lang w:val="en-GB"/>
              </w:rPr>
              <w:t>’.</w:t>
            </w:r>
          </w:p>
          <w:p w14:paraId="780FAD45" w14:textId="0C336190" w:rsidR="00902223" w:rsidRPr="00454E0A" w:rsidRDefault="0061321F">
            <w:pPr>
              <w:ind w:right="201"/>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 xml:space="preserve">Nowadays, I´m learning to fly in an </w:t>
            </w:r>
            <w:proofErr w:type="spellStart"/>
            <w:r w:rsidR="00902223" w:rsidRPr="00454E0A">
              <w:rPr>
                <w:rFonts w:cstheme="minorHAnsi"/>
                <w:sz w:val="16"/>
                <w:szCs w:val="16"/>
                <w:lang w:val="en-GB"/>
              </w:rPr>
              <w:t>Aeroboeiro</w:t>
            </w:r>
            <w:proofErr w:type="spellEnd"/>
            <w:r w:rsidR="00902223" w:rsidRPr="00454E0A">
              <w:rPr>
                <w:rFonts w:cstheme="minorHAnsi"/>
                <w:sz w:val="16"/>
                <w:szCs w:val="16"/>
                <w:lang w:val="en-GB"/>
              </w:rPr>
              <w:t xml:space="preserve"> aircraft, I would like to have one of th</w:t>
            </w:r>
            <w:r w:rsidR="002074FB">
              <w:rPr>
                <w:rFonts w:cstheme="minorHAnsi"/>
                <w:sz w:val="16"/>
                <w:szCs w:val="16"/>
                <w:lang w:val="en-GB"/>
              </w:rPr>
              <w:t xml:space="preserve">ese </w:t>
            </w:r>
            <w:r w:rsidR="00902223" w:rsidRPr="00454E0A">
              <w:rPr>
                <w:rFonts w:cstheme="minorHAnsi"/>
                <w:sz w:val="16"/>
                <w:szCs w:val="16"/>
                <w:lang w:val="en-GB"/>
              </w:rPr>
              <w:t>for this airplane</w:t>
            </w:r>
            <w:r>
              <w:rPr>
                <w:rFonts w:cstheme="minorHAnsi"/>
                <w:sz w:val="16"/>
                <w:szCs w:val="16"/>
                <w:lang w:val="en-GB"/>
              </w:rPr>
              <w:t>’</w:t>
            </w:r>
            <w:r w:rsidR="002074FB">
              <w:rPr>
                <w:rFonts w:cstheme="minorHAnsi"/>
                <w:sz w:val="16"/>
                <w:szCs w:val="16"/>
                <w:lang w:val="en-GB"/>
              </w:rPr>
              <w:t>.</w:t>
            </w:r>
          </w:p>
        </w:tc>
        <w:tc>
          <w:tcPr>
            <w:tcW w:w="651" w:type="pct"/>
            <w:gridSpan w:val="2"/>
            <w:tcBorders>
              <w:top w:val="nil"/>
              <w:left w:val="nil"/>
              <w:bottom w:val="nil"/>
              <w:right w:val="nil"/>
            </w:tcBorders>
          </w:tcPr>
          <w:p w14:paraId="0C771E37" w14:textId="2A329713" w:rsidR="00902223" w:rsidRPr="00454E0A" w:rsidRDefault="0061321F" w:rsidP="007242FD">
            <w:pPr>
              <w:ind w:firstLine="186"/>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Cool,</w:t>
            </w:r>
          </w:p>
          <w:p w14:paraId="50CED80E" w14:textId="71DA6B7F" w:rsidR="00902223" w:rsidRPr="00454E0A" w:rsidRDefault="007E1280" w:rsidP="007242FD">
            <w:pPr>
              <w:ind w:firstLine="44"/>
              <w:rPr>
                <w:rFonts w:cstheme="minorHAnsi"/>
                <w:sz w:val="16"/>
                <w:szCs w:val="16"/>
                <w:lang w:val="en-GB"/>
              </w:rPr>
            </w:pPr>
            <w:r>
              <w:rPr>
                <w:rFonts w:cstheme="minorHAnsi"/>
                <w:sz w:val="16"/>
                <w:szCs w:val="16"/>
                <w:lang w:val="en-GB"/>
              </w:rPr>
              <w:t>p</w:t>
            </w:r>
            <w:r w:rsidR="00902223" w:rsidRPr="00454E0A">
              <w:rPr>
                <w:rFonts w:cstheme="minorHAnsi"/>
                <w:sz w:val="16"/>
                <w:szCs w:val="16"/>
                <w:lang w:val="en-GB"/>
              </w:rPr>
              <w:t>ortable,</w:t>
            </w:r>
          </w:p>
          <w:p w14:paraId="2A437425" w14:textId="30221519" w:rsidR="00902223" w:rsidRPr="00454E0A" w:rsidRDefault="007E1280" w:rsidP="007242FD">
            <w:pPr>
              <w:ind w:firstLine="44"/>
              <w:rPr>
                <w:rFonts w:cstheme="minorHAnsi"/>
                <w:sz w:val="16"/>
                <w:szCs w:val="16"/>
                <w:lang w:val="en-GB"/>
              </w:rPr>
            </w:pPr>
            <w:r>
              <w:rPr>
                <w:rFonts w:cstheme="minorHAnsi"/>
                <w:sz w:val="16"/>
                <w:szCs w:val="16"/>
                <w:lang w:val="en-GB"/>
              </w:rPr>
              <w:t>u</w:t>
            </w:r>
            <w:r w:rsidR="00902223" w:rsidRPr="00454E0A">
              <w:rPr>
                <w:rFonts w:cstheme="minorHAnsi"/>
                <w:sz w:val="16"/>
                <w:szCs w:val="16"/>
                <w:lang w:val="en-GB"/>
              </w:rPr>
              <w:t>seful in training</w:t>
            </w:r>
            <w:r w:rsidR="0061321F">
              <w:rPr>
                <w:rFonts w:cstheme="minorHAnsi"/>
                <w:sz w:val="16"/>
                <w:szCs w:val="16"/>
                <w:lang w:val="en-GB"/>
              </w:rPr>
              <w:t>’</w:t>
            </w:r>
            <w:r>
              <w:rPr>
                <w:rFonts w:cstheme="minorHAnsi"/>
                <w:sz w:val="16"/>
                <w:szCs w:val="16"/>
                <w:lang w:val="en-GB"/>
              </w:rPr>
              <w:t>.</w:t>
            </w:r>
          </w:p>
        </w:tc>
        <w:tc>
          <w:tcPr>
            <w:tcW w:w="1150" w:type="pct"/>
            <w:gridSpan w:val="2"/>
            <w:tcBorders>
              <w:top w:val="nil"/>
              <w:left w:val="nil"/>
              <w:bottom w:val="nil"/>
              <w:right w:val="nil"/>
            </w:tcBorders>
          </w:tcPr>
          <w:p w14:paraId="78CB67DC" w14:textId="02AF6B14" w:rsidR="00902223" w:rsidRPr="00454E0A" w:rsidRDefault="0061321F" w:rsidP="007242FD">
            <w:pPr>
              <w:ind w:left="49" w:firstLine="132"/>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 xml:space="preserve">The prototype is just for Android. Various students use     iPhone; </w:t>
            </w:r>
            <w:commentRangeStart w:id="9"/>
            <w:r w:rsidR="00902223" w:rsidRPr="00454E0A">
              <w:rPr>
                <w:rFonts w:cstheme="minorHAnsi"/>
                <w:sz w:val="16"/>
                <w:szCs w:val="16"/>
                <w:lang w:val="en-GB"/>
              </w:rPr>
              <w:t>the</w:t>
            </w:r>
            <w:commentRangeEnd w:id="9"/>
            <w:r w:rsidR="00302E9C">
              <w:rPr>
                <w:rStyle w:val="Refdecomentrio"/>
              </w:rPr>
              <w:commentReference w:id="9"/>
            </w:r>
            <w:r w:rsidR="00902223" w:rsidRPr="00454E0A">
              <w:rPr>
                <w:rFonts w:cstheme="minorHAnsi"/>
                <w:sz w:val="16"/>
                <w:szCs w:val="16"/>
                <w:lang w:val="en-GB"/>
              </w:rPr>
              <w:t xml:space="preserve"> </w:t>
            </w:r>
            <w:r w:rsidR="003144D9">
              <w:rPr>
                <w:rFonts w:cstheme="minorHAnsi"/>
                <w:sz w:val="16"/>
                <w:szCs w:val="16"/>
                <w:lang w:val="en-GB"/>
              </w:rPr>
              <w:t xml:space="preserve">screen </w:t>
            </w:r>
            <w:r w:rsidR="00902223" w:rsidRPr="00454E0A">
              <w:rPr>
                <w:rFonts w:cstheme="minorHAnsi"/>
                <w:sz w:val="16"/>
                <w:szCs w:val="16"/>
                <w:lang w:val="en-GB"/>
              </w:rPr>
              <w:t>is too   small to click on it</w:t>
            </w:r>
            <w:r>
              <w:rPr>
                <w:rFonts w:cstheme="minorHAnsi"/>
                <w:sz w:val="16"/>
                <w:szCs w:val="16"/>
                <w:lang w:val="en-GB"/>
              </w:rPr>
              <w:t>’</w:t>
            </w:r>
            <w:r w:rsidR="00902223" w:rsidRPr="00454E0A">
              <w:rPr>
                <w:rFonts w:cstheme="minorHAnsi"/>
                <w:sz w:val="16"/>
                <w:szCs w:val="16"/>
                <w:lang w:val="en-GB"/>
              </w:rPr>
              <w:t>.</w:t>
            </w:r>
          </w:p>
        </w:tc>
      </w:tr>
      <w:tr w:rsidR="00902223" w:rsidRPr="00454E0A" w14:paraId="1B820B43" w14:textId="77777777" w:rsidTr="007242FD">
        <w:trPr>
          <w:trHeight w:val="227"/>
          <w:jc w:val="center"/>
        </w:trPr>
        <w:tc>
          <w:tcPr>
            <w:tcW w:w="1389" w:type="pct"/>
            <w:gridSpan w:val="2"/>
            <w:tcBorders>
              <w:top w:val="nil"/>
              <w:left w:val="nil"/>
              <w:bottom w:val="nil"/>
              <w:right w:val="nil"/>
            </w:tcBorders>
          </w:tcPr>
          <w:p w14:paraId="2809032C" w14:textId="1EAB95DD" w:rsidR="00902223" w:rsidRPr="00454E0A" w:rsidRDefault="00902223" w:rsidP="007242FD">
            <w:pPr>
              <w:jc w:val="center"/>
              <w:rPr>
                <w:rFonts w:cstheme="minorHAnsi"/>
                <w:sz w:val="16"/>
                <w:szCs w:val="16"/>
                <w:lang w:val="en-GB"/>
              </w:rPr>
            </w:pPr>
            <w:r w:rsidRPr="00454E0A">
              <w:rPr>
                <w:rFonts w:cstheme="minorHAnsi"/>
                <w:sz w:val="16"/>
                <w:szCs w:val="16"/>
                <w:lang w:val="en-GB"/>
              </w:rPr>
              <w:t>Aerospac</w:t>
            </w:r>
            <w:r w:rsidR="0061321F">
              <w:rPr>
                <w:rFonts w:cstheme="minorHAnsi"/>
                <w:sz w:val="16"/>
                <w:szCs w:val="16"/>
                <w:lang w:val="en-GB"/>
              </w:rPr>
              <w:t>e</w:t>
            </w:r>
            <w:r w:rsidRPr="00454E0A">
              <w:rPr>
                <w:rFonts w:cstheme="minorHAnsi"/>
                <w:sz w:val="16"/>
                <w:szCs w:val="16"/>
                <w:lang w:val="en-GB"/>
              </w:rPr>
              <w:t xml:space="preserve">   Physician</w:t>
            </w:r>
          </w:p>
        </w:tc>
        <w:tc>
          <w:tcPr>
            <w:tcW w:w="1810" w:type="pct"/>
            <w:gridSpan w:val="2"/>
            <w:tcBorders>
              <w:top w:val="nil"/>
              <w:left w:val="nil"/>
              <w:bottom w:val="nil"/>
              <w:right w:val="nil"/>
            </w:tcBorders>
          </w:tcPr>
          <w:p w14:paraId="7CCB6F92" w14:textId="3906180B" w:rsidR="00902223" w:rsidRPr="00454E0A" w:rsidRDefault="0061321F" w:rsidP="007242FD">
            <w:pPr>
              <w:ind w:right="201"/>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Brilliant Project</w:t>
            </w:r>
            <w:r>
              <w:rPr>
                <w:rFonts w:cstheme="minorHAnsi"/>
                <w:sz w:val="16"/>
                <w:szCs w:val="16"/>
                <w:lang w:val="en-GB"/>
              </w:rPr>
              <w:t>’</w:t>
            </w:r>
          </w:p>
        </w:tc>
        <w:tc>
          <w:tcPr>
            <w:tcW w:w="651" w:type="pct"/>
            <w:gridSpan w:val="2"/>
            <w:tcBorders>
              <w:top w:val="nil"/>
              <w:left w:val="nil"/>
              <w:bottom w:val="nil"/>
              <w:right w:val="nil"/>
            </w:tcBorders>
          </w:tcPr>
          <w:p w14:paraId="238423E9" w14:textId="150C3294" w:rsidR="00902223" w:rsidRPr="00454E0A" w:rsidRDefault="0061321F" w:rsidP="007242FD">
            <w:pPr>
              <w:rPr>
                <w:rFonts w:cstheme="minorHAnsi"/>
                <w:sz w:val="16"/>
                <w:szCs w:val="16"/>
                <w:lang w:val="en-GB"/>
              </w:rPr>
            </w:pPr>
            <w:r>
              <w:rPr>
                <w:rFonts w:cstheme="minorHAnsi"/>
                <w:sz w:val="16"/>
                <w:szCs w:val="16"/>
                <w:lang w:val="en-GB"/>
              </w:rPr>
              <w:t>‘</w:t>
            </w:r>
            <w:r w:rsidR="00902223" w:rsidRPr="00454E0A">
              <w:rPr>
                <w:rFonts w:cstheme="minorHAnsi"/>
                <w:sz w:val="16"/>
                <w:szCs w:val="16"/>
                <w:lang w:val="en-GB"/>
              </w:rPr>
              <w:t>Useful and safe in training</w:t>
            </w:r>
            <w:r w:rsidR="002074FB">
              <w:rPr>
                <w:rFonts w:cstheme="minorHAnsi"/>
                <w:sz w:val="16"/>
                <w:szCs w:val="16"/>
                <w:lang w:val="en-GB"/>
              </w:rPr>
              <w:t>’.</w:t>
            </w:r>
          </w:p>
        </w:tc>
        <w:tc>
          <w:tcPr>
            <w:tcW w:w="1150" w:type="pct"/>
            <w:gridSpan w:val="2"/>
            <w:tcBorders>
              <w:top w:val="nil"/>
              <w:left w:val="nil"/>
              <w:bottom w:val="nil"/>
              <w:right w:val="nil"/>
            </w:tcBorders>
          </w:tcPr>
          <w:p w14:paraId="1F625C77" w14:textId="77777777" w:rsidR="00902223" w:rsidRPr="00454E0A" w:rsidRDefault="00902223" w:rsidP="007242FD">
            <w:pPr>
              <w:rPr>
                <w:rFonts w:cstheme="minorHAnsi"/>
                <w:lang w:val="en-GB"/>
              </w:rPr>
            </w:pPr>
          </w:p>
        </w:tc>
      </w:tr>
    </w:tbl>
    <w:p w14:paraId="66F6CE7F" w14:textId="77777777" w:rsidR="00902223" w:rsidRPr="00454E0A" w:rsidRDefault="00902223" w:rsidP="00902223">
      <w:pPr>
        <w:pStyle w:val="Level1Title"/>
      </w:pPr>
      <w:r w:rsidRPr="00454E0A">
        <w:t>conclusion</w:t>
      </w:r>
    </w:p>
    <w:p w14:paraId="255CD114" w14:textId="109577A0" w:rsidR="00902223" w:rsidRPr="00A472D8" w:rsidRDefault="00902223" w:rsidP="00A472D8">
      <w:pPr>
        <w:spacing w:line="240" w:lineRule="auto"/>
        <w:jc w:val="both"/>
        <w:rPr>
          <w:rFonts w:ascii="Garamond" w:hAnsi="Garamond"/>
          <w:sz w:val="20"/>
          <w:szCs w:val="20"/>
          <w:lang w:val="en-GB"/>
        </w:rPr>
      </w:pPr>
      <w:r w:rsidRPr="00A472D8">
        <w:rPr>
          <w:rFonts w:ascii="Garamond" w:hAnsi="Garamond"/>
          <w:sz w:val="20"/>
          <w:szCs w:val="20"/>
          <w:lang w:val="en-GB"/>
        </w:rPr>
        <w:t xml:space="preserve">This </w:t>
      </w:r>
      <w:r w:rsidR="007E1280">
        <w:rPr>
          <w:rFonts w:ascii="Garamond" w:hAnsi="Garamond"/>
          <w:sz w:val="20"/>
          <w:szCs w:val="20"/>
          <w:lang w:val="en-GB"/>
        </w:rPr>
        <w:t>wa</w:t>
      </w:r>
      <w:r w:rsidRPr="00A472D8">
        <w:rPr>
          <w:rFonts w:ascii="Garamond" w:hAnsi="Garamond"/>
          <w:sz w:val="20"/>
          <w:szCs w:val="20"/>
          <w:lang w:val="en-GB"/>
        </w:rPr>
        <w:t xml:space="preserve">s </w:t>
      </w:r>
      <w:r w:rsidR="007E1280">
        <w:rPr>
          <w:rFonts w:ascii="Garamond" w:hAnsi="Garamond"/>
          <w:sz w:val="20"/>
          <w:szCs w:val="20"/>
          <w:lang w:val="en-GB"/>
        </w:rPr>
        <w:t xml:space="preserve">merely </w:t>
      </w:r>
      <w:r w:rsidRPr="00A472D8">
        <w:rPr>
          <w:rFonts w:ascii="Garamond" w:hAnsi="Garamond"/>
          <w:sz w:val="20"/>
          <w:szCs w:val="20"/>
          <w:lang w:val="en-GB"/>
        </w:rPr>
        <w:t xml:space="preserve">a preliminary study and more students, pilots and instructors </w:t>
      </w:r>
      <w:r w:rsidR="007E1280">
        <w:rPr>
          <w:rFonts w:ascii="Garamond" w:hAnsi="Garamond"/>
          <w:sz w:val="20"/>
          <w:szCs w:val="20"/>
          <w:lang w:val="en-GB"/>
        </w:rPr>
        <w:t xml:space="preserve">will </w:t>
      </w:r>
      <w:r w:rsidRPr="00A472D8">
        <w:rPr>
          <w:rFonts w:ascii="Garamond" w:hAnsi="Garamond"/>
          <w:sz w:val="20"/>
          <w:szCs w:val="20"/>
          <w:lang w:val="en-GB"/>
        </w:rPr>
        <w:t>be invited to participate in future tests of the system. In addition, flight engineers and physicians will also become involved</w:t>
      </w:r>
      <w:r w:rsidR="007E1280">
        <w:rPr>
          <w:rFonts w:ascii="Garamond" w:hAnsi="Garamond"/>
          <w:sz w:val="20"/>
          <w:szCs w:val="20"/>
          <w:lang w:val="en-GB"/>
        </w:rPr>
        <w:t xml:space="preserve"> so as to </w:t>
      </w:r>
      <w:r w:rsidRPr="00A472D8">
        <w:rPr>
          <w:rFonts w:ascii="Garamond" w:hAnsi="Garamond"/>
          <w:sz w:val="20"/>
          <w:szCs w:val="20"/>
          <w:lang w:val="en-GB"/>
        </w:rPr>
        <w:t>increas</w:t>
      </w:r>
      <w:r w:rsidR="007E1280">
        <w:rPr>
          <w:rFonts w:ascii="Garamond" w:hAnsi="Garamond"/>
          <w:sz w:val="20"/>
          <w:szCs w:val="20"/>
          <w:lang w:val="en-GB"/>
        </w:rPr>
        <w:t>e</w:t>
      </w:r>
      <w:r w:rsidRPr="00A472D8">
        <w:rPr>
          <w:rFonts w:ascii="Garamond" w:hAnsi="Garamond"/>
          <w:sz w:val="20"/>
          <w:szCs w:val="20"/>
          <w:lang w:val="en-GB"/>
        </w:rPr>
        <w:t xml:space="preserve"> the diversity in the evaluation of the system as part of the HCD method. It </w:t>
      </w:r>
      <w:r w:rsidR="007E1280">
        <w:rPr>
          <w:rFonts w:ascii="Garamond" w:hAnsi="Garamond"/>
          <w:sz w:val="20"/>
          <w:szCs w:val="20"/>
          <w:lang w:val="en-GB"/>
        </w:rPr>
        <w:t xml:space="preserve">will be </w:t>
      </w:r>
      <w:r w:rsidRPr="00A472D8">
        <w:rPr>
          <w:rFonts w:ascii="Garamond" w:hAnsi="Garamond"/>
          <w:sz w:val="20"/>
          <w:szCs w:val="20"/>
          <w:lang w:val="en-GB"/>
        </w:rPr>
        <w:t xml:space="preserve">important to </w:t>
      </w:r>
      <w:r w:rsidR="007E1280">
        <w:rPr>
          <w:rFonts w:ascii="Garamond" w:hAnsi="Garamond"/>
          <w:sz w:val="20"/>
          <w:szCs w:val="20"/>
          <w:lang w:val="en-GB"/>
        </w:rPr>
        <w:t xml:space="preserve">ensure </w:t>
      </w:r>
      <w:r w:rsidRPr="00A472D8">
        <w:rPr>
          <w:rFonts w:ascii="Garamond" w:hAnsi="Garamond"/>
          <w:sz w:val="20"/>
          <w:szCs w:val="20"/>
          <w:lang w:val="en-GB"/>
        </w:rPr>
        <w:t>that this application goes beyond the data a</w:t>
      </w:r>
      <w:bookmarkStart w:id="10" w:name="_Hlk82392246"/>
      <w:r w:rsidRPr="00A472D8">
        <w:rPr>
          <w:rFonts w:ascii="Garamond" w:hAnsi="Garamond"/>
          <w:sz w:val="20"/>
          <w:szCs w:val="20"/>
          <w:lang w:val="en-GB"/>
        </w:rPr>
        <w:t>nd information that can be found in aircraft manual</w:t>
      </w:r>
      <w:bookmarkEnd w:id="10"/>
      <w:r w:rsidR="007E1280">
        <w:rPr>
          <w:rFonts w:ascii="Garamond" w:hAnsi="Garamond"/>
          <w:sz w:val="20"/>
          <w:szCs w:val="20"/>
          <w:lang w:val="en-GB"/>
        </w:rPr>
        <w:t>s</w:t>
      </w:r>
      <w:r w:rsidRPr="00A472D8">
        <w:rPr>
          <w:rFonts w:ascii="Garamond" w:hAnsi="Garamond"/>
          <w:sz w:val="20"/>
          <w:szCs w:val="20"/>
          <w:lang w:val="en-GB"/>
        </w:rPr>
        <w:t xml:space="preserve"> and </w:t>
      </w:r>
      <w:r w:rsidR="007E1280">
        <w:rPr>
          <w:rFonts w:ascii="Garamond" w:hAnsi="Garamond"/>
          <w:sz w:val="20"/>
          <w:szCs w:val="20"/>
          <w:lang w:val="en-GB"/>
        </w:rPr>
        <w:t xml:space="preserve">the existing </w:t>
      </w:r>
      <w:r w:rsidRPr="00A472D8">
        <w:rPr>
          <w:rFonts w:ascii="Garamond" w:hAnsi="Garamond"/>
          <w:sz w:val="20"/>
          <w:szCs w:val="20"/>
          <w:lang w:val="en-GB"/>
        </w:rPr>
        <w:t xml:space="preserve">procedures. It </w:t>
      </w:r>
      <w:r w:rsidR="007E1280">
        <w:rPr>
          <w:rFonts w:ascii="Garamond" w:hAnsi="Garamond"/>
          <w:sz w:val="20"/>
          <w:szCs w:val="20"/>
          <w:lang w:val="en-GB"/>
        </w:rPr>
        <w:t xml:space="preserve">will </w:t>
      </w:r>
      <w:r w:rsidRPr="00A472D8">
        <w:rPr>
          <w:rFonts w:ascii="Garamond" w:hAnsi="Garamond"/>
          <w:sz w:val="20"/>
          <w:szCs w:val="20"/>
          <w:lang w:val="en-GB"/>
        </w:rPr>
        <w:t xml:space="preserve">also </w:t>
      </w:r>
      <w:r w:rsidR="007E1280">
        <w:rPr>
          <w:rFonts w:ascii="Garamond" w:hAnsi="Garamond"/>
          <w:sz w:val="20"/>
          <w:szCs w:val="20"/>
          <w:lang w:val="en-GB"/>
        </w:rPr>
        <w:t xml:space="preserve">be crucial </w:t>
      </w:r>
      <w:r w:rsidRPr="00A472D8">
        <w:rPr>
          <w:rFonts w:ascii="Garamond" w:hAnsi="Garamond"/>
          <w:sz w:val="20"/>
          <w:szCs w:val="20"/>
          <w:lang w:val="en-GB"/>
        </w:rPr>
        <w:t>to improve the app s</w:t>
      </w:r>
      <w:r w:rsidR="007E1280">
        <w:rPr>
          <w:rFonts w:ascii="Garamond" w:hAnsi="Garamond"/>
          <w:sz w:val="20"/>
          <w:szCs w:val="20"/>
          <w:lang w:val="en-GB"/>
        </w:rPr>
        <w:t>uch t</w:t>
      </w:r>
      <w:r w:rsidRPr="00A472D8">
        <w:rPr>
          <w:rFonts w:ascii="Garamond" w:hAnsi="Garamond"/>
          <w:sz w:val="20"/>
          <w:szCs w:val="20"/>
          <w:lang w:val="en-GB"/>
        </w:rPr>
        <w:t>hat it can capture and share the knowledge and background of qualified pilots, instructors and all stakeholders w</w:t>
      </w:r>
      <w:r w:rsidR="007E1280">
        <w:rPr>
          <w:rFonts w:ascii="Garamond" w:hAnsi="Garamond"/>
          <w:sz w:val="20"/>
          <w:szCs w:val="20"/>
          <w:lang w:val="en-GB"/>
        </w:rPr>
        <w:t xml:space="preserve">ho may have </w:t>
      </w:r>
      <w:r w:rsidRPr="00A472D8">
        <w:rPr>
          <w:rFonts w:ascii="Garamond" w:hAnsi="Garamond"/>
          <w:sz w:val="20"/>
          <w:szCs w:val="20"/>
          <w:lang w:val="en-GB"/>
        </w:rPr>
        <w:t xml:space="preserve">novice pilots. </w:t>
      </w:r>
      <w:r w:rsidR="007E1280">
        <w:rPr>
          <w:rFonts w:ascii="Garamond" w:hAnsi="Garamond"/>
          <w:sz w:val="20"/>
          <w:szCs w:val="20"/>
          <w:lang w:val="en-GB"/>
        </w:rPr>
        <w:t xml:space="preserve">This will help </w:t>
      </w:r>
      <w:r w:rsidRPr="00A472D8">
        <w:rPr>
          <w:rFonts w:ascii="Garamond" w:hAnsi="Garamond"/>
          <w:sz w:val="20"/>
          <w:szCs w:val="20"/>
          <w:lang w:val="en-GB"/>
        </w:rPr>
        <w:t>promot</w:t>
      </w:r>
      <w:r w:rsidR="007E1280">
        <w:rPr>
          <w:rFonts w:ascii="Garamond" w:hAnsi="Garamond"/>
          <w:sz w:val="20"/>
          <w:szCs w:val="20"/>
          <w:lang w:val="en-GB"/>
        </w:rPr>
        <w:t>e</w:t>
      </w:r>
      <w:r w:rsidRPr="00A472D8">
        <w:rPr>
          <w:rFonts w:ascii="Garamond" w:hAnsi="Garamond"/>
          <w:sz w:val="20"/>
          <w:szCs w:val="20"/>
          <w:lang w:val="en-GB"/>
        </w:rPr>
        <w:t xml:space="preserve"> a complete experience, improv</w:t>
      </w:r>
      <w:r w:rsidR="007E1280">
        <w:rPr>
          <w:rFonts w:ascii="Garamond" w:hAnsi="Garamond"/>
          <w:sz w:val="20"/>
          <w:szCs w:val="20"/>
          <w:lang w:val="en-GB"/>
        </w:rPr>
        <w:t>e</w:t>
      </w:r>
      <w:r w:rsidRPr="00A472D8">
        <w:rPr>
          <w:rFonts w:ascii="Garamond" w:hAnsi="Garamond"/>
          <w:sz w:val="20"/>
          <w:szCs w:val="20"/>
          <w:lang w:val="en-GB"/>
        </w:rPr>
        <w:t xml:space="preserve"> security, </w:t>
      </w:r>
      <w:r w:rsidR="007E1280">
        <w:rPr>
          <w:rFonts w:ascii="Garamond" w:hAnsi="Garamond"/>
          <w:sz w:val="20"/>
          <w:szCs w:val="20"/>
          <w:lang w:val="en-GB"/>
        </w:rPr>
        <w:t xml:space="preserve">ensure </w:t>
      </w:r>
      <w:r w:rsidRPr="00A472D8">
        <w:rPr>
          <w:rFonts w:ascii="Garamond" w:hAnsi="Garamond"/>
          <w:sz w:val="20"/>
          <w:szCs w:val="20"/>
          <w:lang w:val="en-GB"/>
        </w:rPr>
        <w:t>better quality flights</w:t>
      </w:r>
      <w:r w:rsidR="007E1280">
        <w:rPr>
          <w:rFonts w:ascii="Garamond" w:hAnsi="Garamond"/>
          <w:sz w:val="20"/>
          <w:szCs w:val="20"/>
          <w:lang w:val="en-GB"/>
        </w:rPr>
        <w:t xml:space="preserve"> and</w:t>
      </w:r>
      <w:r w:rsidRPr="00A472D8">
        <w:rPr>
          <w:rFonts w:ascii="Garamond" w:hAnsi="Garamond"/>
          <w:sz w:val="20"/>
          <w:szCs w:val="20"/>
          <w:lang w:val="en-GB"/>
        </w:rPr>
        <w:t xml:space="preserve"> good tolls, and </w:t>
      </w:r>
      <w:r w:rsidR="007E1280">
        <w:rPr>
          <w:rFonts w:ascii="Garamond" w:hAnsi="Garamond"/>
          <w:sz w:val="20"/>
          <w:szCs w:val="20"/>
          <w:lang w:val="en-GB"/>
        </w:rPr>
        <w:t xml:space="preserve">will present mutually beneficial teaching </w:t>
      </w:r>
      <w:r w:rsidRPr="00A472D8">
        <w:rPr>
          <w:rFonts w:ascii="Garamond" w:hAnsi="Garamond"/>
          <w:sz w:val="20"/>
          <w:szCs w:val="20"/>
          <w:lang w:val="en-GB"/>
        </w:rPr>
        <w:t>methods, transfer</w:t>
      </w:r>
      <w:r w:rsidR="007E1280">
        <w:rPr>
          <w:rFonts w:ascii="Garamond" w:hAnsi="Garamond"/>
          <w:sz w:val="20"/>
          <w:szCs w:val="20"/>
          <w:lang w:val="en-GB"/>
        </w:rPr>
        <w:t xml:space="preserve">ring </w:t>
      </w:r>
      <w:r w:rsidRPr="00A472D8">
        <w:rPr>
          <w:rFonts w:ascii="Garamond" w:hAnsi="Garamond"/>
          <w:sz w:val="20"/>
          <w:szCs w:val="20"/>
          <w:lang w:val="en-GB"/>
        </w:rPr>
        <w:t>the knowledge and experience of flying.</w:t>
      </w:r>
    </w:p>
    <w:p w14:paraId="74CDB82A" w14:textId="13680A72" w:rsidR="00902223" w:rsidRPr="00A472D8" w:rsidRDefault="00902223" w:rsidP="00A472D8">
      <w:pPr>
        <w:spacing w:line="240" w:lineRule="auto"/>
        <w:ind w:firstLine="284"/>
        <w:jc w:val="both"/>
        <w:rPr>
          <w:rFonts w:ascii="Garamond" w:hAnsi="Garamond"/>
          <w:sz w:val="20"/>
          <w:szCs w:val="20"/>
          <w:lang w:val="en-GB"/>
        </w:rPr>
      </w:pPr>
      <w:r w:rsidRPr="00A472D8">
        <w:rPr>
          <w:rFonts w:ascii="Garamond" w:hAnsi="Garamond"/>
          <w:sz w:val="20"/>
          <w:szCs w:val="20"/>
          <w:lang w:val="en-GB"/>
        </w:rPr>
        <w:t xml:space="preserve">Unquestionably, this study can be useful for the aircraft industries and </w:t>
      </w:r>
      <w:r w:rsidR="00E63C65">
        <w:rPr>
          <w:rFonts w:ascii="Garamond" w:hAnsi="Garamond"/>
          <w:sz w:val="20"/>
          <w:szCs w:val="20"/>
          <w:lang w:val="en-GB"/>
        </w:rPr>
        <w:t xml:space="preserve">for </w:t>
      </w:r>
      <w:r w:rsidRPr="00A472D8">
        <w:rPr>
          <w:rFonts w:ascii="Garamond" w:hAnsi="Garamond"/>
          <w:sz w:val="20"/>
          <w:szCs w:val="20"/>
          <w:lang w:val="en-GB"/>
        </w:rPr>
        <w:t>profession</w:t>
      </w:r>
      <w:r w:rsidR="00E63C65">
        <w:rPr>
          <w:rFonts w:ascii="Garamond" w:hAnsi="Garamond"/>
          <w:sz w:val="20"/>
          <w:szCs w:val="20"/>
          <w:lang w:val="en-GB"/>
        </w:rPr>
        <w:t xml:space="preserve">als such as those operating </w:t>
      </w:r>
      <w:r w:rsidRPr="00A472D8">
        <w:rPr>
          <w:rFonts w:ascii="Garamond" w:hAnsi="Garamond"/>
          <w:sz w:val="20"/>
          <w:szCs w:val="20"/>
          <w:lang w:val="en-GB"/>
        </w:rPr>
        <w:t>in the medical industry</w:t>
      </w:r>
      <w:r w:rsidR="00E63C65">
        <w:rPr>
          <w:rFonts w:ascii="Garamond" w:hAnsi="Garamond"/>
          <w:sz w:val="20"/>
          <w:szCs w:val="20"/>
          <w:lang w:val="en-GB"/>
        </w:rPr>
        <w:t>,</w:t>
      </w:r>
      <w:r w:rsidRPr="00A472D8">
        <w:rPr>
          <w:rFonts w:ascii="Garamond" w:hAnsi="Garamond"/>
          <w:sz w:val="20"/>
          <w:szCs w:val="20"/>
          <w:lang w:val="en-GB"/>
        </w:rPr>
        <w:t xml:space="preserve"> where medical practitioners can receive more information to support the human cognitive and health fields</w:t>
      </w:r>
      <w:r w:rsidR="00E63C65">
        <w:rPr>
          <w:rFonts w:ascii="Garamond" w:hAnsi="Garamond"/>
          <w:sz w:val="20"/>
          <w:szCs w:val="20"/>
          <w:lang w:val="en-GB"/>
        </w:rPr>
        <w:t xml:space="preserve"> in terms of</w:t>
      </w:r>
      <w:r w:rsidRPr="00A472D8">
        <w:rPr>
          <w:rFonts w:ascii="Garamond" w:hAnsi="Garamond"/>
          <w:sz w:val="20"/>
          <w:szCs w:val="20"/>
          <w:lang w:val="en-GB"/>
        </w:rPr>
        <w:t xml:space="preserve">, </w:t>
      </w:r>
      <w:r w:rsidR="00E63C65">
        <w:rPr>
          <w:rFonts w:ascii="Garamond" w:hAnsi="Garamond"/>
          <w:sz w:val="20"/>
          <w:szCs w:val="20"/>
          <w:lang w:val="en-GB"/>
        </w:rPr>
        <w:t xml:space="preserve">for example, </w:t>
      </w:r>
      <w:r w:rsidRPr="00A472D8">
        <w:rPr>
          <w:rFonts w:ascii="Garamond" w:hAnsi="Garamond"/>
          <w:sz w:val="20"/>
          <w:szCs w:val="20"/>
          <w:lang w:val="en-GB"/>
        </w:rPr>
        <w:t>medical operation procedures. Essentially, the AR method is independent of the field of application.</w:t>
      </w:r>
    </w:p>
    <w:p w14:paraId="131F238A" w14:textId="77777777" w:rsidR="00902223" w:rsidRPr="00A472D8" w:rsidRDefault="00902223" w:rsidP="00A472D8">
      <w:pPr>
        <w:jc w:val="both"/>
        <w:rPr>
          <w:rFonts w:ascii="Garamond" w:hAnsi="Garamond"/>
          <w:sz w:val="20"/>
          <w:szCs w:val="20"/>
          <w:lang w:val="en-GB"/>
        </w:rPr>
      </w:pPr>
    </w:p>
    <w:p w14:paraId="2CA31769" w14:textId="15FF01C3" w:rsidR="00902223" w:rsidRPr="00A472D8" w:rsidRDefault="00902223" w:rsidP="00A472D8">
      <w:pPr>
        <w:pStyle w:val="NoNumberFirstSection"/>
        <w:jc w:val="both"/>
        <w:rPr>
          <w:rFonts w:asciiTheme="minorHAnsi" w:hAnsiTheme="minorHAnsi" w:cstheme="minorHAnsi"/>
          <w:szCs w:val="20"/>
        </w:rPr>
      </w:pPr>
      <w:r w:rsidRPr="00A472D8">
        <w:rPr>
          <w:rFonts w:asciiTheme="minorHAnsi" w:hAnsiTheme="minorHAnsi" w:cstheme="minorHAnsi"/>
          <w:szCs w:val="20"/>
        </w:rPr>
        <w:t>Acknowledgement</w:t>
      </w:r>
      <w:r w:rsidR="00856FE8">
        <w:rPr>
          <w:rFonts w:asciiTheme="minorHAnsi" w:hAnsiTheme="minorHAnsi" w:cstheme="minorHAnsi"/>
          <w:szCs w:val="20"/>
        </w:rPr>
        <w:t>S</w:t>
      </w:r>
    </w:p>
    <w:p w14:paraId="07C5EC6B" w14:textId="616F4DC2" w:rsidR="00902223" w:rsidRPr="00A472D8" w:rsidRDefault="00902223" w:rsidP="00A472D8">
      <w:pPr>
        <w:jc w:val="both"/>
        <w:rPr>
          <w:rFonts w:ascii="Garamond" w:hAnsi="Garamond"/>
          <w:sz w:val="20"/>
          <w:szCs w:val="20"/>
          <w:lang w:val="en-GB"/>
        </w:rPr>
      </w:pPr>
      <w:r w:rsidRPr="00A472D8">
        <w:rPr>
          <w:rFonts w:ascii="Garamond" w:hAnsi="Garamond"/>
          <w:sz w:val="20"/>
          <w:szCs w:val="20"/>
          <w:lang w:val="en-GB"/>
        </w:rPr>
        <w:t xml:space="preserve">S.K.F thanks the Aero Club of Santa Catarina, </w:t>
      </w:r>
      <w:r w:rsidR="004E065D">
        <w:rPr>
          <w:rFonts w:ascii="Garamond" w:hAnsi="Garamond"/>
          <w:sz w:val="20"/>
          <w:szCs w:val="20"/>
          <w:lang w:val="en-GB"/>
        </w:rPr>
        <w:t xml:space="preserve">the </w:t>
      </w:r>
      <w:r w:rsidRPr="00A472D8">
        <w:rPr>
          <w:rFonts w:ascii="Garamond" w:hAnsi="Garamond"/>
          <w:sz w:val="20"/>
          <w:szCs w:val="20"/>
          <w:lang w:val="en-GB"/>
        </w:rPr>
        <w:t>instructors</w:t>
      </w:r>
      <w:r w:rsidR="004E065D">
        <w:rPr>
          <w:rFonts w:ascii="Garamond" w:hAnsi="Garamond"/>
          <w:sz w:val="20"/>
          <w:szCs w:val="20"/>
          <w:lang w:val="en-GB"/>
        </w:rPr>
        <w:t>,</w:t>
      </w:r>
      <w:r w:rsidRPr="00A472D8">
        <w:rPr>
          <w:rFonts w:ascii="Garamond" w:hAnsi="Garamond"/>
          <w:sz w:val="20"/>
          <w:szCs w:val="20"/>
          <w:lang w:val="en-GB"/>
        </w:rPr>
        <w:t xml:space="preserve"> Claudia </w:t>
      </w:r>
      <w:proofErr w:type="spellStart"/>
      <w:r w:rsidRPr="00A472D8">
        <w:rPr>
          <w:rFonts w:ascii="Garamond" w:hAnsi="Garamond"/>
          <w:sz w:val="20"/>
          <w:szCs w:val="20"/>
          <w:lang w:val="en-GB"/>
        </w:rPr>
        <w:t>Thofehrn</w:t>
      </w:r>
      <w:proofErr w:type="spellEnd"/>
      <w:r w:rsidRPr="00A472D8">
        <w:rPr>
          <w:rFonts w:ascii="Garamond" w:hAnsi="Garamond"/>
          <w:sz w:val="20"/>
          <w:szCs w:val="20"/>
          <w:lang w:val="en-GB"/>
        </w:rPr>
        <w:t xml:space="preserve"> and Thiago </w:t>
      </w:r>
      <w:proofErr w:type="spellStart"/>
      <w:r w:rsidRPr="00A472D8">
        <w:rPr>
          <w:rFonts w:ascii="Garamond" w:hAnsi="Garamond"/>
          <w:sz w:val="20"/>
          <w:szCs w:val="20"/>
          <w:lang w:val="en-GB"/>
        </w:rPr>
        <w:t>Bortholotti</w:t>
      </w:r>
      <w:proofErr w:type="spellEnd"/>
      <w:r w:rsidRPr="00A472D8">
        <w:rPr>
          <w:rFonts w:ascii="Garamond" w:hAnsi="Garamond"/>
          <w:sz w:val="20"/>
          <w:szCs w:val="20"/>
          <w:lang w:val="en-GB"/>
        </w:rPr>
        <w:t xml:space="preserve">, </w:t>
      </w:r>
      <w:r w:rsidR="004E065D">
        <w:rPr>
          <w:rFonts w:ascii="Garamond" w:hAnsi="Garamond"/>
          <w:sz w:val="20"/>
          <w:szCs w:val="20"/>
          <w:lang w:val="en-GB"/>
        </w:rPr>
        <w:t xml:space="preserve">the </w:t>
      </w:r>
      <w:r w:rsidRPr="00A472D8">
        <w:rPr>
          <w:rFonts w:ascii="Garamond" w:hAnsi="Garamond"/>
          <w:sz w:val="20"/>
          <w:szCs w:val="20"/>
          <w:lang w:val="en-GB"/>
        </w:rPr>
        <w:t xml:space="preserve">pilots and </w:t>
      </w:r>
      <w:r w:rsidR="004E065D">
        <w:rPr>
          <w:rFonts w:ascii="Garamond" w:hAnsi="Garamond"/>
          <w:sz w:val="20"/>
          <w:szCs w:val="20"/>
          <w:lang w:val="en-GB"/>
        </w:rPr>
        <w:t xml:space="preserve">the </w:t>
      </w:r>
      <w:r w:rsidRPr="00A472D8">
        <w:rPr>
          <w:rFonts w:ascii="Garamond" w:hAnsi="Garamond"/>
          <w:sz w:val="20"/>
          <w:szCs w:val="20"/>
          <w:lang w:val="en-GB"/>
        </w:rPr>
        <w:t>students.</w:t>
      </w:r>
    </w:p>
    <w:p w14:paraId="04659368" w14:textId="5C67564D" w:rsidR="00902223" w:rsidRPr="00A472D8" w:rsidRDefault="00902223" w:rsidP="00A472D8">
      <w:pPr>
        <w:jc w:val="both"/>
        <w:rPr>
          <w:rFonts w:ascii="Garamond" w:hAnsi="Garamond"/>
          <w:sz w:val="20"/>
          <w:szCs w:val="20"/>
          <w:lang w:val="en-GB"/>
        </w:rPr>
      </w:pPr>
      <w:r w:rsidRPr="00A472D8">
        <w:rPr>
          <w:rFonts w:ascii="Garamond" w:hAnsi="Garamond"/>
          <w:sz w:val="20"/>
          <w:szCs w:val="20"/>
          <w:lang w:val="en-GB"/>
        </w:rPr>
        <w:t xml:space="preserve">We also thank Dr </w:t>
      </w:r>
      <w:proofErr w:type="spellStart"/>
      <w:r w:rsidRPr="00A472D8">
        <w:rPr>
          <w:rFonts w:ascii="Garamond" w:hAnsi="Garamond"/>
          <w:sz w:val="20"/>
          <w:szCs w:val="20"/>
          <w:lang w:val="en-GB"/>
        </w:rPr>
        <w:t>Orly</w:t>
      </w:r>
      <w:proofErr w:type="spellEnd"/>
      <w:r w:rsidRPr="00A472D8">
        <w:rPr>
          <w:rFonts w:ascii="Garamond" w:hAnsi="Garamond"/>
          <w:sz w:val="20"/>
          <w:szCs w:val="20"/>
          <w:lang w:val="en-GB"/>
        </w:rPr>
        <w:t xml:space="preserve"> Pedroso, physician specialist in </w:t>
      </w:r>
      <w:r w:rsidR="004E065D">
        <w:rPr>
          <w:rFonts w:ascii="Garamond" w:hAnsi="Garamond"/>
          <w:sz w:val="20"/>
          <w:szCs w:val="20"/>
          <w:lang w:val="en-GB"/>
        </w:rPr>
        <w:t>a</w:t>
      </w:r>
      <w:r w:rsidRPr="00A472D8">
        <w:rPr>
          <w:rFonts w:ascii="Garamond" w:hAnsi="Garamond"/>
          <w:sz w:val="20"/>
          <w:szCs w:val="20"/>
          <w:lang w:val="en-GB"/>
        </w:rPr>
        <w:t>erospac</w:t>
      </w:r>
      <w:r w:rsidR="004E065D">
        <w:rPr>
          <w:rFonts w:ascii="Garamond" w:hAnsi="Garamond"/>
          <w:sz w:val="20"/>
          <w:szCs w:val="20"/>
          <w:lang w:val="en-GB"/>
        </w:rPr>
        <w:t>e</w:t>
      </w:r>
      <w:r w:rsidRPr="00A472D8">
        <w:rPr>
          <w:rFonts w:ascii="Garamond" w:hAnsi="Garamond"/>
          <w:sz w:val="20"/>
          <w:szCs w:val="20"/>
          <w:lang w:val="en-GB"/>
        </w:rPr>
        <w:t xml:space="preserve"> </w:t>
      </w:r>
      <w:r w:rsidR="004E065D">
        <w:rPr>
          <w:rFonts w:ascii="Garamond" w:hAnsi="Garamond"/>
          <w:sz w:val="20"/>
          <w:szCs w:val="20"/>
          <w:lang w:val="en-GB"/>
        </w:rPr>
        <w:t>m</w:t>
      </w:r>
      <w:r w:rsidRPr="00A472D8">
        <w:rPr>
          <w:rFonts w:ascii="Garamond" w:hAnsi="Garamond"/>
          <w:sz w:val="20"/>
          <w:szCs w:val="20"/>
          <w:lang w:val="en-GB"/>
        </w:rPr>
        <w:t>edicine</w:t>
      </w:r>
      <w:r w:rsidR="004E065D">
        <w:rPr>
          <w:rFonts w:ascii="Garamond" w:hAnsi="Garamond"/>
          <w:sz w:val="20"/>
          <w:szCs w:val="20"/>
          <w:lang w:val="en-GB"/>
        </w:rPr>
        <w:t>,</w:t>
      </w:r>
      <w:r w:rsidRPr="00A472D8">
        <w:rPr>
          <w:rFonts w:ascii="Garamond" w:hAnsi="Garamond"/>
          <w:sz w:val="20"/>
          <w:szCs w:val="20"/>
          <w:lang w:val="en-GB"/>
        </w:rPr>
        <w:t xml:space="preserve"> development in health</w:t>
      </w:r>
      <w:r w:rsidR="004E065D">
        <w:rPr>
          <w:rFonts w:ascii="Garamond" w:hAnsi="Garamond"/>
          <w:sz w:val="20"/>
          <w:szCs w:val="20"/>
          <w:lang w:val="en-GB"/>
        </w:rPr>
        <w:t>,</w:t>
      </w:r>
      <w:r w:rsidRPr="00A472D8">
        <w:rPr>
          <w:rFonts w:ascii="Garamond" w:hAnsi="Garamond"/>
          <w:sz w:val="20"/>
          <w:szCs w:val="20"/>
          <w:lang w:val="en-GB"/>
        </w:rPr>
        <w:t xml:space="preserve"> astronaut</w:t>
      </w:r>
      <w:r w:rsidR="004E065D">
        <w:rPr>
          <w:rFonts w:ascii="Garamond" w:hAnsi="Garamond"/>
          <w:sz w:val="20"/>
          <w:szCs w:val="20"/>
          <w:lang w:val="en-GB"/>
        </w:rPr>
        <w:t>,</w:t>
      </w:r>
      <w:r w:rsidRPr="00A472D8">
        <w:rPr>
          <w:rFonts w:ascii="Garamond" w:hAnsi="Garamond"/>
          <w:sz w:val="20"/>
          <w:szCs w:val="20"/>
          <w:lang w:val="en-GB"/>
        </w:rPr>
        <w:t xml:space="preserve"> and</w:t>
      </w:r>
      <w:r w:rsidR="004E065D">
        <w:rPr>
          <w:rFonts w:ascii="Garamond" w:hAnsi="Garamond"/>
          <w:sz w:val="20"/>
          <w:szCs w:val="20"/>
          <w:lang w:val="en-GB"/>
        </w:rPr>
        <w:t xml:space="preserve"> </w:t>
      </w:r>
      <w:r w:rsidRPr="00A472D8">
        <w:rPr>
          <w:rFonts w:ascii="Garamond" w:hAnsi="Garamond"/>
          <w:sz w:val="20"/>
          <w:szCs w:val="20"/>
          <w:lang w:val="en-GB"/>
        </w:rPr>
        <w:t xml:space="preserve">increased </w:t>
      </w:r>
      <w:r w:rsidR="004E065D">
        <w:rPr>
          <w:rFonts w:ascii="Garamond" w:hAnsi="Garamond"/>
          <w:sz w:val="20"/>
          <w:szCs w:val="20"/>
          <w:lang w:val="en-GB"/>
        </w:rPr>
        <w:t>VR</w:t>
      </w:r>
      <w:r w:rsidRPr="00A472D8">
        <w:rPr>
          <w:rFonts w:ascii="Garamond" w:hAnsi="Garamond"/>
          <w:sz w:val="20"/>
          <w:szCs w:val="20"/>
          <w:lang w:val="en-GB"/>
        </w:rPr>
        <w:t xml:space="preserve"> in cosmic space. He is accredited by </w:t>
      </w:r>
      <w:r w:rsidR="00E63C65">
        <w:rPr>
          <w:rFonts w:ascii="Garamond" w:hAnsi="Garamond"/>
          <w:sz w:val="20"/>
          <w:szCs w:val="20"/>
          <w:lang w:val="en-GB"/>
        </w:rPr>
        <w:t xml:space="preserve">the </w:t>
      </w:r>
      <w:r w:rsidRPr="00A472D8">
        <w:rPr>
          <w:rFonts w:ascii="Garamond" w:hAnsi="Garamond"/>
          <w:sz w:val="20"/>
          <w:szCs w:val="20"/>
          <w:lang w:val="en-GB"/>
        </w:rPr>
        <w:t xml:space="preserve">National Civil Aviation Agency </w:t>
      </w:r>
      <w:r w:rsidR="00E63C65">
        <w:rPr>
          <w:rFonts w:ascii="Garamond" w:hAnsi="Garamond"/>
          <w:sz w:val="20"/>
          <w:szCs w:val="20"/>
          <w:lang w:val="en-GB"/>
        </w:rPr>
        <w:t>(</w:t>
      </w:r>
      <w:r w:rsidR="00E63C65" w:rsidRPr="00E63C65">
        <w:rPr>
          <w:rFonts w:ascii="Garamond" w:hAnsi="Garamond"/>
          <w:sz w:val="20"/>
          <w:szCs w:val="20"/>
          <w:lang w:val="en-GB"/>
        </w:rPr>
        <w:t>ANAC</w:t>
      </w:r>
      <w:r w:rsidR="00E63C65">
        <w:rPr>
          <w:rFonts w:ascii="Garamond" w:hAnsi="Garamond"/>
          <w:sz w:val="20"/>
          <w:szCs w:val="20"/>
          <w:lang w:val="en-GB"/>
        </w:rPr>
        <w:t>),</w:t>
      </w:r>
      <w:r w:rsidRPr="00A472D8">
        <w:rPr>
          <w:rFonts w:ascii="Garamond" w:hAnsi="Garamond"/>
          <w:sz w:val="20"/>
          <w:szCs w:val="20"/>
          <w:lang w:val="en-GB"/>
        </w:rPr>
        <w:t xml:space="preserve"> Brazil; Postgraduate in the Course for </w:t>
      </w:r>
      <w:r w:rsidR="004E065D" w:rsidRPr="0061321F">
        <w:rPr>
          <w:rFonts w:ascii="Garamond" w:hAnsi="Garamond"/>
          <w:sz w:val="20"/>
          <w:szCs w:val="20"/>
          <w:lang w:val="en-GB"/>
        </w:rPr>
        <w:t>Aerospatiale</w:t>
      </w:r>
      <w:r w:rsidRPr="00A472D8">
        <w:rPr>
          <w:rFonts w:ascii="Garamond" w:hAnsi="Garamond"/>
          <w:sz w:val="20"/>
          <w:szCs w:val="20"/>
          <w:lang w:val="en-GB"/>
        </w:rPr>
        <w:t xml:space="preserve"> Medical Examiners</w:t>
      </w:r>
      <w:r w:rsidR="004E065D">
        <w:rPr>
          <w:rFonts w:ascii="Garamond" w:hAnsi="Garamond"/>
          <w:sz w:val="20"/>
          <w:szCs w:val="20"/>
          <w:lang w:val="en-GB"/>
        </w:rPr>
        <w:t>,</w:t>
      </w:r>
      <w:r w:rsidRPr="00A472D8">
        <w:rPr>
          <w:rFonts w:ascii="Garamond" w:hAnsi="Garamond"/>
          <w:sz w:val="20"/>
          <w:szCs w:val="20"/>
          <w:lang w:val="en-GB"/>
        </w:rPr>
        <w:t xml:space="preserve"> and NASA</w:t>
      </w:r>
      <w:r w:rsidR="00E63C65">
        <w:rPr>
          <w:rFonts w:ascii="Garamond" w:hAnsi="Garamond"/>
          <w:sz w:val="20"/>
          <w:szCs w:val="20"/>
          <w:lang w:val="en-GB"/>
        </w:rPr>
        <w:t xml:space="preserve">, </w:t>
      </w:r>
      <w:r w:rsidRPr="00A472D8">
        <w:rPr>
          <w:rFonts w:ascii="Garamond" w:hAnsi="Garamond"/>
          <w:sz w:val="20"/>
          <w:szCs w:val="20"/>
          <w:lang w:val="en-GB"/>
        </w:rPr>
        <w:t xml:space="preserve">Johnson Space </w:t>
      </w:r>
      <w:proofErr w:type="spellStart"/>
      <w:r w:rsidRPr="00A472D8">
        <w:rPr>
          <w:rFonts w:ascii="Garamond" w:hAnsi="Garamond"/>
          <w:sz w:val="20"/>
          <w:szCs w:val="20"/>
          <w:lang w:val="en-GB"/>
        </w:rPr>
        <w:t>Center</w:t>
      </w:r>
      <w:proofErr w:type="spellEnd"/>
      <w:r w:rsidR="00E63C65">
        <w:rPr>
          <w:rFonts w:ascii="Garamond" w:hAnsi="Garamond"/>
          <w:sz w:val="20"/>
          <w:szCs w:val="20"/>
          <w:lang w:val="en-GB"/>
        </w:rPr>
        <w:t>,</w:t>
      </w:r>
      <w:r w:rsidRPr="00A472D8">
        <w:rPr>
          <w:rFonts w:ascii="Garamond" w:hAnsi="Garamond"/>
          <w:sz w:val="20"/>
          <w:szCs w:val="20"/>
          <w:lang w:val="en-GB"/>
        </w:rPr>
        <w:t xml:space="preserve"> Houston</w:t>
      </w:r>
      <w:r w:rsidR="00E63C65">
        <w:rPr>
          <w:rFonts w:ascii="Garamond" w:hAnsi="Garamond"/>
          <w:sz w:val="20"/>
          <w:szCs w:val="20"/>
          <w:lang w:val="en-GB"/>
        </w:rPr>
        <w:t>,</w:t>
      </w:r>
      <w:r w:rsidRPr="00A472D8">
        <w:rPr>
          <w:rFonts w:ascii="Garamond" w:hAnsi="Garamond"/>
          <w:sz w:val="20"/>
          <w:szCs w:val="20"/>
          <w:lang w:val="en-GB"/>
        </w:rPr>
        <w:t xml:space="preserve"> T</w:t>
      </w:r>
      <w:r w:rsidR="00E63C65">
        <w:rPr>
          <w:rFonts w:ascii="Garamond" w:hAnsi="Garamond"/>
          <w:sz w:val="20"/>
          <w:szCs w:val="20"/>
          <w:lang w:val="en-GB"/>
        </w:rPr>
        <w:t>e</w:t>
      </w:r>
      <w:r w:rsidRPr="00A472D8">
        <w:rPr>
          <w:rFonts w:ascii="Garamond" w:hAnsi="Garamond"/>
          <w:sz w:val="20"/>
          <w:szCs w:val="20"/>
          <w:lang w:val="en-GB"/>
        </w:rPr>
        <w:t>x</w:t>
      </w:r>
      <w:r w:rsidR="00E63C65">
        <w:rPr>
          <w:rFonts w:ascii="Garamond" w:hAnsi="Garamond"/>
          <w:sz w:val="20"/>
          <w:szCs w:val="20"/>
          <w:lang w:val="en-GB"/>
        </w:rPr>
        <w:t>as,</w:t>
      </w:r>
      <w:r w:rsidRPr="00A472D8">
        <w:rPr>
          <w:rFonts w:ascii="Garamond" w:hAnsi="Garamond"/>
          <w:sz w:val="20"/>
          <w:szCs w:val="20"/>
          <w:lang w:val="en-GB"/>
        </w:rPr>
        <w:t xml:space="preserve"> USA</w:t>
      </w:r>
      <w:r w:rsidR="00E63C65">
        <w:rPr>
          <w:rFonts w:ascii="Garamond" w:hAnsi="Garamond"/>
          <w:sz w:val="20"/>
          <w:szCs w:val="20"/>
          <w:lang w:val="en-GB"/>
        </w:rPr>
        <w:t xml:space="preserve">: </w:t>
      </w:r>
      <w:r w:rsidRPr="00A472D8">
        <w:rPr>
          <w:rFonts w:ascii="Garamond" w:hAnsi="Garamond"/>
          <w:sz w:val="20"/>
          <w:szCs w:val="20"/>
          <w:lang w:val="en-GB"/>
        </w:rPr>
        <w:t xml:space="preserve">Physiology and </w:t>
      </w:r>
      <w:r w:rsidR="004E065D" w:rsidRPr="0061321F">
        <w:rPr>
          <w:rFonts w:ascii="Garamond" w:hAnsi="Garamond"/>
          <w:sz w:val="20"/>
          <w:szCs w:val="20"/>
          <w:lang w:val="en-GB"/>
        </w:rPr>
        <w:t>Aerospatiale</w:t>
      </w:r>
      <w:r w:rsidRPr="00A472D8">
        <w:rPr>
          <w:rFonts w:ascii="Garamond" w:hAnsi="Garamond"/>
          <w:sz w:val="20"/>
          <w:szCs w:val="20"/>
          <w:lang w:val="en-GB"/>
        </w:rPr>
        <w:t xml:space="preserve"> Medicine Course.</w:t>
      </w:r>
    </w:p>
    <w:p w14:paraId="47D4B427" w14:textId="0366C28F" w:rsidR="00902223" w:rsidRPr="00A472D8" w:rsidRDefault="00902223" w:rsidP="00A472D8">
      <w:pPr>
        <w:jc w:val="both"/>
        <w:rPr>
          <w:rFonts w:ascii="Garamond" w:hAnsi="Garamond"/>
          <w:sz w:val="20"/>
          <w:szCs w:val="20"/>
          <w:lang w:val="en-GB"/>
        </w:rPr>
      </w:pPr>
      <w:r w:rsidRPr="00A472D8">
        <w:rPr>
          <w:rFonts w:ascii="Garamond" w:hAnsi="Garamond"/>
          <w:sz w:val="20"/>
          <w:szCs w:val="20"/>
          <w:lang w:val="en-GB"/>
        </w:rPr>
        <w:t xml:space="preserve">SKF also thanks </w:t>
      </w:r>
      <w:r w:rsidR="004E065D">
        <w:rPr>
          <w:rFonts w:ascii="Garamond" w:hAnsi="Garamond"/>
          <w:sz w:val="20"/>
          <w:szCs w:val="20"/>
          <w:lang w:val="en-GB"/>
        </w:rPr>
        <w:t xml:space="preserve">the </w:t>
      </w:r>
      <w:r w:rsidRPr="00A472D8">
        <w:rPr>
          <w:rFonts w:ascii="Garamond" w:hAnsi="Garamond"/>
          <w:sz w:val="20"/>
          <w:szCs w:val="20"/>
          <w:lang w:val="en-GB"/>
        </w:rPr>
        <w:t xml:space="preserve">University of </w:t>
      </w:r>
      <w:proofErr w:type="spellStart"/>
      <w:r w:rsidRPr="00A472D8">
        <w:rPr>
          <w:rFonts w:ascii="Garamond" w:hAnsi="Garamond"/>
          <w:sz w:val="20"/>
          <w:szCs w:val="20"/>
          <w:lang w:val="en-GB"/>
        </w:rPr>
        <w:t>Estácio</w:t>
      </w:r>
      <w:proofErr w:type="spellEnd"/>
      <w:r w:rsidRPr="00A472D8">
        <w:rPr>
          <w:rFonts w:ascii="Garamond" w:hAnsi="Garamond"/>
          <w:sz w:val="20"/>
          <w:szCs w:val="20"/>
          <w:lang w:val="en-GB"/>
        </w:rPr>
        <w:t xml:space="preserve"> de Santa Catarina </w:t>
      </w:r>
      <w:proofErr w:type="spellStart"/>
      <w:r w:rsidRPr="00A472D8">
        <w:rPr>
          <w:rFonts w:ascii="Garamond" w:hAnsi="Garamond"/>
          <w:sz w:val="20"/>
          <w:szCs w:val="20"/>
          <w:lang w:val="en-GB"/>
        </w:rPr>
        <w:t>Center</w:t>
      </w:r>
      <w:proofErr w:type="spellEnd"/>
      <w:r w:rsidRPr="00A472D8">
        <w:rPr>
          <w:rFonts w:ascii="Garamond" w:hAnsi="Garamond"/>
          <w:sz w:val="20"/>
          <w:szCs w:val="20"/>
          <w:lang w:val="en-GB"/>
        </w:rPr>
        <w:t xml:space="preserve"> and the </w:t>
      </w:r>
      <w:proofErr w:type="spellStart"/>
      <w:r w:rsidRPr="00A472D8">
        <w:rPr>
          <w:rFonts w:ascii="Garamond" w:hAnsi="Garamond"/>
          <w:sz w:val="20"/>
          <w:szCs w:val="20"/>
          <w:lang w:val="en-GB"/>
        </w:rPr>
        <w:t>Programa</w:t>
      </w:r>
      <w:proofErr w:type="spellEnd"/>
      <w:r w:rsidRPr="00A472D8">
        <w:rPr>
          <w:rFonts w:ascii="Garamond" w:hAnsi="Garamond"/>
          <w:sz w:val="20"/>
          <w:szCs w:val="20"/>
          <w:lang w:val="en-GB"/>
        </w:rPr>
        <w:t xml:space="preserve"> </w:t>
      </w:r>
      <w:proofErr w:type="spellStart"/>
      <w:r w:rsidRPr="00A472D8">
        <w:rPr>
          <w:rFonts w:ascii="Garamond" w:hAnsi="Garamond"/>
          <w:sz w:val="20"/>
          <w:szCs w:val="20"/>
          <w:lang w:val="en-GB"/>
        </w:rPr>
        <w:t>Pesquisa</w:t>
      </w:r>
      <w:proofErr w:type="spellEnd"/>
      <w:r w:rsidRPr="00A472D8">
        <w:rPr>
          <w:rFonts w:ascii="Garamond" w:hAnsi="Garamond"/>
          <w:sz w:val="20"/>
          <w:szCs w:val="20"/>
          <w:lang w:val="en-GB"/>
        </w:rPr>
        <w:t xml:space="preserve"> </w:t>
      </w:r>
      <w:proofErr w:type="spellStart"/>
      <w:r w:rsidRPr="00A472D8">
        <w:rPr>
          <w:rFonts w:ascii="Garamond" w:hAnsi="Garamond"/>
          <w:sz w:val="20"/>
          <w:szCs w:val="20"/>
          <w:lang w:val="en-GB"/>
        </w:rPr>
        <w:t>Produtividade</w:t>
      </w:r>
      <w:proofErr w:type="spellEnd"/>
      <w:r w:rsidRPr="00A472D8">
        <w:rPr>
          <w:rFonts w:ascii="Garamond" w:hAnsi="Garamond"/>
          <w:sz w:val="20"/>
          <w:szCs w:val="20"/>
          <w:lang w:val="en-GB"/>
        </w:rPr>
        <w:t xml:space="preserve"> </w:t>
      </w:r>
      <w:r w:rsidR="00E63C65">
        <w:rPr>
          <w:rFonts w:ascii="Garamond" w:hAnsi="Garamond"/>
          <w:sz w:val="20"/>
          <w:szCs w:val="20"/>
          <w:lang w:val="en-GB"/>
        </w:rPr>
        <w:t>(</w:t>
      </w:r>
      <w:r w:rsidRPr="00A472D8">
        <w:rPr>
          <w:rFonts w:ascii="Garamond" w:hAnsi="Garamond"/>
          <w:sz w:val="20"/>
          <w:szCs w:val="20"/>
          <w:lang w:val="en-GB"/>
        </w:rPr>
        <w:t>PPP</w:t>
      </w:r>
      <w:r w:rsidR="00E63C65">
        <w:rPr>
          <w:rFonts w:ascii="Garamond" w:hAnsi="Garamond"/>
          <w:sz w:val="20"/>
          <w:szCs w:val="20"/>
          <w:lang w:val="en-GB"/>
        </w:rPr>
        <w:t>).</w:t>
      </w:r>
    </w:p>
    <w:p w14:paraId="46101EEC" w14:textId="77777777" w:rsidR="00902223" w:rsidRPr="00454E0A" w:rsidRDefault="00902223" w:rsidP="00902223">
      <w:pPr>
        <w:pStyle w:val="NoNumberFirstSection"/>
      </w:pPr>
      <w:r w:rsidRPr="00454E0A">
        <w:t>References</w:t>
      </w:r>
    </w:p>
    <w:p w14:paraId="737F2D01" w14:textId="77777777" w:rsidR="00902223" w:rsidRPr="00454E0A" w:rsidRDefault="00902223" w:rsidP="00902223">
      <w:pPr>
        <w:rPr>
          <w:lang w:val="en-GB"/>
        </w:rPr>
      </w:pPr>
      <w:bookmarkStart w:id="11" w:name="_Ref316058884"/>
      <w:bookmarkStart w:id="12" w:name="_Ref208892758"/>
    </w:p>
    <w:p w14:paraId="70EE876E" w14:textId="4424B8AF"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w:t>
      </w:r>
      <w:r w:rsidR="00302E9C">
        <w:rPr>
          <w:rFonts w:ascii="Garamond" w:hAnsi="Garamond"/>
          <w:sz w:val="18"/>
          <w:szCs w:val="18"/>
          <w:lang w:val="en-GB"/>
        </w:rPr>
        <w:t xml:space="preserve"> </w:t>
      </w:r>
      <w:r w:rsidRPr="00454E0A">
        <w:rPr>
          <w:rFonts w:ascii="Garamond" w:hAnsi="Garamond"/>
          <w:sz w:val="18"/>
          <w:szCs w:val="18"/>
          <w:lang w:val="en-GB"/>
        </w:rPr>
        <w:t>I. N. Gleim and G</w:t>
      </w:r>
      <w:r w:rsidR="004E065D">
        <w:rPr>
          <w:rFonts w:ascii="Garamond" w:hAnsi="Garamond"/>
          <w:sz w:val="18"/>
          <w:szCs w:val="18"/>
          <w:lang w:val="en-GB"/>
        </w:rPr>
        <w:t>.</w:t>
      </w:r>
      <w:r w:rsidRPr="00454E0A">
        <w:rPr>
          <w:rFonts w:ascii="Garamond" w:hAnsi="Garamond"/>
          <w:sz w:val="18"/>
          <w:szCs w:val="18"/>
          <w:lang w:val="en-GB"/>
        </w:rPr>
        <w:t xml:space="preserve"> W. Gleim, Private Pilot FAA Knowledge Test</w:t>
      </w:r>
      <w:r w:rsidR="004E065D">
        <w:rPr>
          <w:rFonts w:ascii="Garamond" w:hAnsi="Garamond"/>
          <w:sz w:val="18"/>
          <w:szCs w:val="18"/>
          <w:lang w:val="en-GB"/>
        </w:rPr>
        <w:t xml:space="preserve"> </w:t>
      </w:r>
      <w:r w:rsidR="00460B81">
        <w:rPr>
          <w:rFonts w:ascii="Garamond" w:hAnsi="Garamond"/>
          <w:sz w:val="18"/>
          <w:szCs w:val="18"/>
          <w:lang w:val="en-GB"/>
        </w:rPr>
        <w:t>(</w:t>
      </w:r>
      <w:r w:rsidRPr="00454E0A">
        <w:rPr>
          <w:rFonts w:ascii="Garamond" w:hAnsi="Garamond"/>
          <w:sz w:val="18"/>
          <w:szCs w:val="18"/>
          <w:lang w:val="en-GB"/>
        </w:rPr>
        <w:t>1st ed.</w:t>
      </w:r>
      <w:r w:rsidR="00460B81">
        <w:rPr>
          <w:rFonts w:ascii="Garamond" w:hAnsi="Garamond"/>
          <w:sz w:val="18"/>
          <w:szCs w:val="18"/>
          <w:lang w:val="en-GB"/>
        </w:rPr>
        <w:t>)</w:t>
      </w:r>
      <w:r w:rsidRPr="00454E0A">
        <w:rPr>
          <w:rFonts w:ascii="Garamond" w:hAnsi="Garamond"/>
          <w:sz w:val="18"/>
          <w:szCs w:val="18"/>
          <w:lang w:val="en-GB"/>
        </w:rPr>
        <w:t>, University Station, 2011</w:t>
      </w:r>
      <w:r w:rsidR="00460B81">
        <w:rPr>
          <w:rFonts w:ascii="Garamond" w:hAnsi="Garamond"/>
          <w:sz w:val="18"/>
          <w:szCs w:val="18"/>
          <w:lang w:val="en-GB"/>
        </w:rPr>
        <w:t>,</w:t>
      </w:r>
      <w:r w:rsidR="00460B81" w:rsidRPr="00460B81">
        <w:t xml:space="preserve"> </w:t>
      </w:r>
      <w:r w:rsidR="00460B81" w:rsidRPr="00460B81">
        <w:rPr>
          <w:rFonts w:ascii="Garamond" w:hAnsi="Garamond"/>
          <w:sz w:val="18"/>
          <w:szCs w:val="18"/>
          <w:lang w:val="en-GB"/>
        </w:rPr>
        <w:t>pp 2.</w:t>
      </w:r>
    </w:p>
    <w:p w14:paraId="09CE81C6" w14:textId="270CD2DE"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[2] J. Tustain,  Tudo </w:t>
      </w:r>
      <w:r w:rsidR="00460B81" w:rsidRPr="00454E0A">
        <w:rPr>
          <w:rFonts w:ascii="Garamond" w:hAnsi="Garamond"/>
          <w:sz w:val="18"/>
          <w:szCs w:val="18"/>
          <w:lang w:val="en-GB"/>
        </w:rPr>
        <w:t xml:space="preserve">Sobre Realidade Virtual &amp; Fotografia </w:t>
      </w:r>
      <w:r w:rsidRPr="00454E0A">
        <w:rPr>
          <w:rFonts w:ascii="Garamond" w:hAnsi="Garamond"/>
          <w:sz w:val="18"/>
          <w:szCs w:val="18"/>
          <w:lang w:val="en-GB"/>
        </w:rPr>
        <w:t>3600. São Paulo Editora Senac, 2019.</w:t>
      </w:r>
    </w:p>
    <w:p w14:paraId="52553151" w14:textId="1A0EB610"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[3] </w:t>
      </w:r>
      <w:r w:rsidRPr="00331359">
        <w:rPr>
          <w:rFonts w:ascii="Garamond" w:hAnsi="Garamond"/>
          <w:sz w:val="18"/>
          <w:szCs w:val="18"/>
          <w:lang w:val="en-GB"/>
        </w:rPr>
        <w:t xml:space="preserve">Microsoft. Microsoft Flight Simulator. Xbox. </w:t>
      </w:r>
      <w:r w:rsidRPr="00A472D8">
        <w:rPr>
          <w:rFonts w:ascii="Garamond" w:hAnsi="Garamond"/>
          <w:sz w:val="18"/>
          <w:szCs w:val="18"/>
          <w:lang w:val="en-GB"/>
        </w:rPr>
        <w:t xml:space="preserve">Online [Accessed 18 </w:t>
      </w:r>
      <w:r w:rsidR="00460B81" w:rsidRPr="00A472D8">
        <w:rPr>
          <w:rFonts w:ascii="Garamond" w:hAnsi="Garamond"/>
          <w:sz w:val="18"/>
          <w:szCs w:val="18"/>
          <w:lang w:val="en-GB"/>
        </w:rPr>
        <w:t>S</w:t>
      </w:r>
      <w:r w:rsidRPr="00A472D8">
        <w:rPr>
          <w:rFonts w:ascii="Garamond" w:hAnsi="Garamond"/>
          <w:sz w:val="18"/>
          <w:szCs w:val="18"/>
          <w:lang w:val="en-GB"/>
        </w:rPr>
        <w:t xml:space="preserve">ept. 2020] </w:t>
      </w:r>
      <w:hyperlink r:id="rId24" w:history="1">
        <w:r w:rsidRPr="00A472D8">
          <w:rPr>
            <w:rStyle w:val="Hyperlink"/>
            <w:rFonts w:ascii="Garamond" w:hAnsi="Garamond"/>
            <w:sz w:val="18"/>
            <w:szCs w:val="18"/>
            <w:lang w:val="en-GB"/>
          </w:rPr>
          <w:t>http://xbox.com/games/microsoft-flight-simulator</w:t>
        </w:r>
      </w:hyperlink>
      <w:r w:rsidRPr="00454E0A">
        <w:rPr>
          <w:rFonts w:ascii="Garamond" w:hAnsi="Garamond"/>
          <w:sz w:val="18"/>
          <w:szCs w:val="18"/>
          <w:lang w:val="en-GB"/>
        </w:rPr>
        <w:t xml:space="preserve"> </w:t>
      </w:r>
    </w:p>
    <w:p w14:paraId="2951C698" w14:textId="5F2486F5" w:rsidR="00902223" w:rsidRPr="00331359"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[4] </w:t>
      </w:r>
      <w:r w:rsidRPr="00331359">
        <w:rPr>
          <w:rFonts w:ascii="Garamond" w:hAnsi="Garamond"/>
          <w:sz w:val="18"/>
          <w:szCs w:val="18"/>
          <w:lang w:val="en-GB"/>
        </w:rPr>
        <w:t xml:space="preserve">Laminar Research. X-Plane 11. X-Plane. </w:t>
      </w:r>
      <w:r w:rsidRPr="00A472D8">
        <w:rPr>
          <w:rFonts w:ascii="Garamond" w:hAnsi="Garamond"/>
          <w:sz w:val="18"/>
          <w:szCs w:val="18"/>
          <w:lang w:val="en-GB"/>
        </w:rPr>
        <w:t xml:space="preserve">Online [Accessed 18 </w:t>
      </w:r>
      <w:r w:rsidR="004E065D" w:rsidRPr="00A472D8">
        <w:rPr>
          <w:rFonts w:ascii="Garamond" w:hAnsi="Garamond"/>
          <w:sz w:val="18"/>
          <w:szCs w:val="18"/>
          <w:lang w:val="en-GB"/>
        </w:rPr>
        <w:t>S</w:t>
      </w:r>
      <w:r w:rsidRPr="00A472D8">
        <w:rPr>
          <w:rFonts w:ascii="Garamond" w:hAnsi="Garamond"/>
          <w:sz w:val="18"/>
          <w:szCs w:val="18"/>
          <w:lang w:val="en-GB"/>
        </w:rPr>
        <w:t>ept. 2020]</w:t>
      </w:r>
      <w:r w:rsidRPr="00331359">
        <w:rPr>
          <w:rFonts w:ascii="Garamond" w:hAnsi="Garamond"/>
          <w:sz w:val="18"/>
          <w:szCs w:val="18"/>
          <w:lang w:val="en-GB"/>
        </w:rPr>
        <w:t xml:space="preserve"> </w:t>
      </w:r>
      <w:r w:rsidR="00331359">
        <w:rPr>
          <w:rFonts w:ascii="Garamond" w:hAnsi="Garamond"/>
          <w:sz w:val="18"/>
          <w:szCs w:val="18"/>
          <w:lang w:val="en-GB"/>
        </w:rPr>
        <w:t>http://www.</w:t>
      </w:r>
      <w:r w:rsidRPr="00331359">
        <w:rPr>
          <w:rFonts w:ascii="Garamond" w:hAnsi="Garamond"/>
          <w:sz w:val="18"/>
          <w:szCs w:val="18"/>
          <w:lang w:val="en-GB"/>
        </w:rPr>
        <w:t>x-plane.com</w:t>
      </w:r>
    </w:p>
    <w:p w14:paraId="413C8AB6" w14:textId="7DA804F0" w:rsidR="00902223"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[5] </w:t>
      </w:r>
      <w:commentRangeStart w:id="13"/>
      <w:r w:rsidRPr="00454E0A">
        <w:rPr>
          <w:rFonts w:ascii="Garamond" w:hAnsi="Garamond"/>
          <w:sz w:val="18"/>
          <w:szCs w:val="18"/>
          <w:lang w:val="en-GB"/>
        </w:rPr>
        <w:t>International Standards Organ</w:t>
      </w:r>
      <w:r w:rsidR="002074FB">
        <w:rPr>
          <w:rFonts w:ascii="Garamond" w:hAnsi="Garamond"/>
          <w:sz w:val="18"/>
          <w:szCs w:val="18"/>
          <w:lang w:val="en-GB"/>
        </w:rPr>
        <w:t>is</w:t>
      </w:r>
      <w:r w:rsidRPr="00454E0A">
        <w:rPr>
          <w:rFonts w:ascii="Garamond" w:hAnsi="Garamond"/>
          <w:sz w:val="18"/>
          <w:szCs w:val="18"/>
          <w:lang w:val="en-GB"/>
        </w:rPr>
        <w:t xml:space="preserve">ation (ISO) 13407. Human-Centered Design Processes for Interactive Systems.  </w:t>
      </w:r>
      <w:commentRangeEnd w:id="13"/>
      <w:r w:rsidR="00460B81">
        <w:rPr>
          <w:rStyle w:val="Refdecomentrio"/>
          <w:rFonts w:asciiTheme="minorHAnsi" w:eastAsiaTheme="minorEastAsia" w:hAnsiTheme="minorHAnsi" w:cstheme="minorBidi"/>
          <w:noProof w:val="0"/>
          <w:lang w:eastAsia="ko-KR"/>
        </w:rPr>
        <w:commentReference w:id="13"/>
      </w:r>
      <w:r w:rsidR="00A063F3">
        <w:rPr>
          <w:rFonts w:ascii="Garamond" w:hAnsi="Garamond"/>
          <w:sz w:val="18"/>
          <w:szCs w:val="18"/>
          <w:lang w:val="en-GB"/>
        </w:rPr>
        <w:t xml:space="preserve">Online [Accessed 15 Sept. 2020] </w:t>
      </w:r>
      <w:hyperlink r:id="rId25" w:history="1"/>
      <w:r w:rsidR="00A472D8">
        <w:rPr>
          <w:rFonts w:ascii="Garamond" w:hAnsi="Garamond"/>
          <w:sz w:val="18"/>
          <w:szCs w:val="18"/>
          <w:lang w:val="en-GB"/>
        </w:rPr>
        <w:t xml:space="preserve"> </w:t>
      </w:r>
      <w:hyperlink r:id="rId26" w:history="1">
        <w:r w:rsidR="00A472D8" w:rsidRPr="00194E45">
          <w:rPr>
            <w:rStyle w:val="Hyperlink"/>
            <w:rFonts w:ascii="Garamond" w:hAnsi="Garamond"/>
            <w:sz w:val="18"/>
            <w:szCs w:val="18"/>
            <w:lang w:val="en-GB"/>
          </w:rPr>
          <w:t>https://www.iso.org/obp/ui/#iso:std:iso:13407:en</w:t>
        </w:r>
      </w:hyperlink>
    </w:p>
    <w:p w14:paraId="4AA24B9F" w14:textId="6EB6E0EF" w:rsidR="00902223" w:rsidRDefault="00902223" w:rsidP="00902223">
      <w:pPr>
        <w:pStyle w:val="references0"/>
        <w:numPr>
          <w:ilvl w:val="0"/>
          <w:numId w:val="0"/>
        </w:numPr>
        <w:ind w:left="354"/>
        <w:rPr>
          <w:rFonts w:ascii="Garamond" w:hAnsi="Garamond"/>
          <w:sz w:val="18"/>
          <w:szCs w:val="18"/>
          <w:lang w:val="en-GB"/>
        </w:rPr>
      </w:pPr>
      <w:r w:rsidRPr="00A472D8">
        <w:rPr>
          <w:rFonts w:ascii="Garamond" w:hAnsi="Garamond"/>
          <w:sz w:val="18"/>
          <w:szCs w:val="18"/>
          <w:lang w:val="fr-FR"/>
        </w:rPr>
        <w:t xml:space="preserve">[6] J.S Martinez </w:t>
      </w:r>
      <w:r w:rsidR="003144D9" w:rsidRPr="003144D9">
        <w:rPr>
          <w:rFonts w:ascii="Garamond" w:hAnsi="Garamond"/>
          <w:sz w:val="18"/>
          <w:szCs w:val="18"/>
          <w:lang w:val="en-GB"/>
        </w:rPr>
        <w:t>Jackelynne Silva-Martineza</w:t>
      </w:r>
      <w:r w:rsidR="003144D9">
        <w:rPr>
          <w:rFonts w:ascii="Garamond" w:hAnsi="Garamond"/>
          <w:sz w:val="18"/>
          <w:szCs w:val="18"/>
          <w:lang w:val="en-GB"/>
        </w:rPr>
        <w:t xml:space="preserve"> </w:t>
      </w:r>
      <w:r w:rsidR="003144D9" w:rsidRPr="003144D9">
        <w:rPr>
          <w:rFonts w:ascii="Garamond" w:hAnsi="Garamond"/>
          <w:sz w:val="18"/>
          <w:szCs w:val="18"/>
          <w:lang w:val="en-GB"/>
        </w:rPr>
        <w:t>, Nicole Schoensteinb, George Salazar, Tiffany M. Swarmerc , Herbert Silvaa , Natalia Russi-Vigoyac , Alicia Baturoni-Corteza , John Lovea , Doug Wonga , Rachel Walkera</w:t>
      </w:r>
      <w:r w:rsidR="003144D9">
        <w:rPr>
          <w:rFonts w:ascii="Garamond" w:hAnsi="Garamond"/>
          <w:sz w:val="18"/>
          <w:szCs w:val="18"/>
          <w:lang w:val="en-GB"/>
        </w:rPr>
        <w:t xml:space="preserve">. </w:t>
      </w:r>
      <w:r w:rsidRPr="00454E0A">
        <w:rPr>
          <w:rFonts w:ascii="Garamond" w:hAnsi="Garamond"/>
          <w:sz w:val="18"/>
          <w:szCs w:val="18"/>
          <w:lang w:val="en-GB"/>
        </w:rPr>
        <w:t>Implementation of human-system integration workshop at NASA for human spaceflight, 70th International Astronautical Congress IAC Washington D.C., October 2019</w:t>
      </w:r>
      <w:r w:rsidR="003144D9">
        <w:rPr>
          <w:rFonts w:ascii="Garamond" w:hAnsi="Garamond"/>
          <w:sz w:val="18"/>
          <w:szCs w:val="18"/>
          <w:lang w:val="en-GB"/>
        </w:rPr>
        <w:t>.</w:t>
      </w:r>
      <w:r w:rsidR="00A063F3">
        <w:rPr>
          <w:rFonts w:ascii="Garamond" w:hAnsi="Garamond"/>
          <w:sz w:val="18"/>
          <w:szCs w:val="18"/>
          <w:lang w:val="en-GB"/>
        </w:rPr>
        <w:t xml:space="preserve"> Online [Accessed 20 Sept. 2020] </w:t>
      </w:r>
      <w:hyperlink r:id="rId27" w:history="1">
        <w:r w:rsidR="00A063F3" w:rsidRPr="00194E45">
          <w:rPr>
            <w:rStyle w:val="Hyperlink"/>
            <w:rFonts w:ascii="Garamond" w:hAnsi="Garamond"/>
            <w:sz w:val="18"/>
            <w:szCs w:val="18"/>
            <w:lang w:val="en-GB"/>
          </w:rPr>
          <w:t>https://ntrs.nasa.gov/api/citations/20190032353/downloads/20190032353.pdf</w:t>
        </w:r>
      </w:hyperlink>
    </w:p>
    <w:p w14:paraId="4F3BF4FE" w14:textId="0AB2364A"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[7] ISO International Standal</w:t>
      </w:r>
      <w:r w:rsidR="002074FB">
        <w:rPr>
          <w:rFonts w:ascii="Garamond" w:hAnsi="Garamond"/>
          <w:sz w:val="18"/>
          <w:szCs w:val="18"/>
          <w:lang w:val="en-GB"/>
        </w:rPr>
        <w:t>is</w:t>
      </w:r>
      <w:r w:rsidRPr="00454E0A">
        <w:rPr>
          <w:rFonts w:ascii="Garamond" w:hAnsi="Garamond"/>
          <w:sz w:val="18"/>
          <w:szCs w:val="18"/>
          <w:lang w:val="en-GB"/>
        </w:rPr>
        <w:t>ation Organ</w:t>
      </w:r>
      <w:r w:rsidR="002074FB">
        <w:rPr>
          <w:rFonts w:ascii="Garamond" w:hAnsi="Garamond"/>
          <w:sz w:val="18"/>
          <w:szCs w:val="18"/>
          <w:lang w:val="en-GB"/>
        </w:rPr>
        <w:t>is</w:t>
      </w:r>
      <w:r w:rsidRPr="00454E0A">
        <w:rPr>
          <w:rFonts w:ascii="Garamond" w:hAnsi="Garamond"/>
          <w:sz w:val="18"/>
          <w:szCs w:val="18"/>
          <w:lang w:val="en-GB"/>
        </w:rPr>
        <w:t>ation. Documentaton Online [A</w:t>
      </w:r>
      <w:r w:rsidR="004E065D">
        <w:rPr>
          <w:rFonts w:ascii="Garamond" w:hAnsi="Garamond"/>
          <w:sz w:val="18"/>
          <w:szCs w:val="18"/>
          <w:lang w:val="en-GB"/>
        </w:rPr>
        <w:t>c</w:t>
      </w:r>
      <w:r w:rsidRPr="00454E0A">
        <w:rPr>
          <w:rFonts w:ascii="Garamond" w:hAnsi="Garamond"/>
          <w:sz w:val="18"/>
          <w:szCs w:val="18"/>
          <w:lang w:val="en-GB"/>
        </w:rPr>
        <w:t xml:space="preserve">cessed 25 </w:t>
      </w:r>
      <w:r w:rsidR="004E065D">
        <w:rPr>
          <w:rFonts w:ascii="Garamond" w:hAnsi="Garamond"/>
          <w:sz w:val="18"/>
          <w:szCs w:val="18"/>
          <w:lang w:val="en-GB"/>
        </w:rPr>
        <w:t>S</w:t>
      </w:r>
      <w:r w:rsidRPr="00454E0A">
        <w:rPr>
          <w:rFonts w:ascii="Garamond" w:hAnsi="Garamond"/>
          <w:sz w:val="18"/>
          <w:szCs w:val="18"/>
          <w:lang w:val="en-GB"/>
        </w:rPr>
        <w:t>ept</w:t>
      </w:r>
      <w:r w:rsidR="004E065D">
        <w:rPr>
          <w:rFonts w:ascii="Garamond" w:hAnsi="Garamond"/>
          <w:sz w:val="18"/>
          <w:szCs w:val="18"/>
          <w:lang w:val="en-GB"/>
        </w:rPr>
        <w:t>.</w:t>
      </w:r>
      <w:r w:rsidRPr="00454E0A">
        <w:rPr>
          <w:rFonts w:ascii="Garamond" w:hAnsi="Garamond"/>
          <w:sz w:val="18"/>
          <w:szCs w:val="18"/>
          <w:lang w:val="en-GB"/>
        </w:rPr>
        <w:t xml:space="preserve"> 2020] </w:t>
      </w:r>
      <w:hyperlink r:id="rId28" w:history="1">
        <w:r w:rsidRPr="00454E0A">
          <w:rPr>
            <w:rStyle w:val="Hyperlink"/>
            <w:rFonts w:ascii="Garamond" w:hAnsi="Garamond"/>
            <w:sz w:val="18"/>
            <w:szCs w:val="18"/>
            <w:lang w:val="en-GB"/>
          </w:rPr>
          <w:t>https://www.iso.org/standard/52075.html</w:t>
        </w:r>
      </w:hyperlink>
      <w:r w:rsidRPr="00454E0A">
        <w:rPr>
          <w:rFonts w:ascii="Garamond" w:hAnsi="Garamond"/>
          <w:sz w:val="18"/>
          <w:szCs w:val="18"/>
          <w:lang w:val="en-GB"/>
        </w:rPr>
        <w:t xml:space="preserve"> </w:t>
      </w:r>
    </w:p>
    <w:p w14:paraId="4A329322" w14:textId="3FAFFEA0" w:rsidR="00902223" w:rsidRPr="00454E0A" w:rsidRDefault="00902223" w:rsidP="00902223">
      <w:pPr>
        <w:pStyle w:val="References"/>
        <w:numPr>
          <w:ilvl w:val="0"/>
          <w:numId w:val="0"/>
        </w:numPr>
        <w:ind w:left="397"/>
        <w:rPr>
          <w:szCs w:val="18"/>
        </w:rPr>
      </w:pPr>
      <w:r w:rsidRPr="00454E0A">
        <w:rPr>
          <w:szCs w:val="18"/>
        </w:rPr>
        <w:t>[</w:t>
      </w:r>
      <w:r w:rsidRPr="00454E0A">
        <w:rPr>
          <w:rFonts w:eastAsia="MS Mincho"/>
          <w:noProof/>
          <w:szCs w:val="18"/>
        </w:rPr>
        <w:t>8] NASA/SP–2015-3709 Human Systems Integration (HSI) Practitioner’s Guide. National Aeronautics and Space Administration Lyndon B. Johnson Space Center Houston, Texas. 2015</w:t>
      </w:r>
      <w:r w:rsidRPr="00454E0A">
        <w:rPr>
          <w:szCs w:val="18"/>
        </w:rPr>
        <w:t xml:space="preserve">. </w:t>
      </w:r>
      <w:r w:rsidRPr="00454E0A">
        <w:t xml:space="preserve">Online [Accessed 18 </w:t>
      </w:r>
      <w:r w:rsidR="004E065D">
        <w:t>D</w:t>
      </w:r>
      <w:r w:rsidRPr="00454E0A">
        <w:t>ec</w:t>
      </w:r>
      <w:r w:rsidR="004E065D">
        <w:t>.</w:t>
      </w:r>
      <w:r w:rsidRPr="00454E0A">
        <w:t xml:space="preserve"> 2020]</w:t>
      </w:r>
      <w:r w:rsidRPr="00454E0A">
        <w:rPr>
          <w:szCs w:val="18"/>
        </w:rPr>
        <w:t xml:space="preserve">  </w:t>
      </w:r>
      <w:hyperlink r:id="rId29" w:history="1">
        <w:r w:rsidRPr="00454E0A">
          <w:rPr>
            <w:rStyle w:val="Hyperlink"/>
            <w:szCs w:val="18"/>
          </w:rPr>
          <w:t>https://ntrs.nasa.gov/api/citations/20150022283/downloads/20150022283.pdf</w:t>
        </w:r>
      </w:hyperlink>
      <w:r w:rsidRPr="00454E0A">
        <w:rPr>
          <w:szCs w:val="18"/>
        </w:rPr>
        <w:t xml:space="preserve"> </w:t>
      </w:r>
    </w:p>
    <w:p w14:paraId="1143578C" w14:textId="5ED87E93" w:rsidR="00902223" w:rsidRPr="00454E0A" w:rsidRDefault="00902223" w:rsidP="00902223">
      <w:pPr>
        <w:pStyle w:val="References"/>
        <w:numPr>
          <w:ilvl w:val="0"/>
          <w:numId w:val="0"/>
        </w:numPr>
        <w:ind w:left="397"/>
        <w:rPr>
          <w:strike/>
          <w:szCs w:val="18"/>
        </w:rPr>
      </w:pPr>
      <w:r w:rsidRPr="00454E0A">
        <w:rPr>
          <w:rFonts w:eastAsia="MS Mincho"/>
          <w:noProof/>
          <w:szCs w:val="18"/>
        </w:rPr>
        <w:t>[9] NASA/TP-2014-218556. Human Integration Design Processes (HIDP). National Aeronautics and Space Administration International Space Station Program Johnson Space Center Houston, Texas. USA. , 2014.</w:t>
      </w:r>
      <w:r w:rsidRPr="00454E0A">
        <w:rPr>
          <w:szCs w:val="18"/>
        </w:rPr>
        <w:t xml:space="preserve"> </w:t>
      </w:r>
      <w:r w:rsidRPr="00454E0A">
        <w:t xml:space="preserve">Online [Accessed 18 </w:t>
      </w:r>
      <w:r w:rsidR="004E065D">
        <w:t>D</w:t>
      </w:r>
      <w:r w:rsidRPr="00454E0A">
        <w:t>ec</w:t>
      </w:r>
      <w:r w:rsidR="00460B81">
        <w:t>.</w:t>
      </w:r>
      <w:r w:rsidRPr="00454E0A">
        <w:t xml:space="preserve"> 2020]</w:t>
      </w:r>
      <w:r w:rsidRPr="00454E0A">
        <w:tab/>
      </w:r>
      <w:r w:rsidRPr="00454E0A">
        <w:rPr>
          <w:szCs w:val="18"/>
        </w:rPr>
        <w:t xml:space="preserve"> </w:t>
      </w:r>
      <w:hyperlink r:id="rId30" w:history="1">
        <w:r w:rsidRPr="00454E0A">
          <w:rPr>
            <w:rStyle w:val="Hyperlink"/>
            <w:szCs w:val="18"/>
          </w:rPr>
          <w:t>https://www.nasa.gov/sites/default/files/atoms/files/human_integration_design_processes.pdf</w:t>
        </w:r>
      </w:hyperlink>
      <w:r w:rsidRPr="00454E0A">
        <w:rPr>
          <w:szCs w:val="18"/>
        </w:rPr>
        <w:t xml:space="preserve"> </w:t>
      </w:r>
    </w:p>
    <w:p w14:paraId="5F824151" w14:textId="613E9D57"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[10]  </w:t>
      </w:r>
      <w:r w:rsidR="00460B81">
        <w:rPr>
          <w:rFonts w:ascii="Garamond" w:hAnsi="Garamond"/>
          <w:sz w:val="18"/>
          <w:szCs w:val="18"/>
          <w:lang w:val="en-GB"/>
        </w:rPr>
        <w:t>P.</w:t>
      </w:r>
      <w:r w:rsidRPr="00454E0A">
        <w:rPr>
          <w:rFonts w:ascii="Garamond" w:hAnsi="Garamond"/>
          <w:sz w:val="18"/>
          <w:szCs w:val="18"/>
          <w:lang w:val="en-GB"/>
        </w:rPr>
        <w:t xml:space="preserve"> Milgram, </w:t>
      </w:r>
      <w:r w:rsidR="00460B81">
        <w:rPr>
          <w:rFonts w:ascii="Garamond" w:hAnsi="Garamond"/>
          <w:sz w:val="18"/>
          <w:szCs w:val="18"/>
          <w:lang w:val="en-GB"/>
        </w:rPr>
        <w:t xml:space="preserve">F. </w:t>
      </w:r>
      <w:r w:rsidRPr="00454E0A">
        <w:rPr>
          <w:rFonts w:ascii="Garamond" w:hAnsi="Garamond"/>
          <w:sz w:val="18"/>
          <w:szCs w:val="18"/>
          <w:lang w:val="en-GB"/>
        </w:rPr>
        <w:t>Kishino</w:t>
      </w:r>
      <w:r w:rsidR="00460B81">
        <w:rPr>
          <w:rFonts w:ascii="Garamond" w:hAnsi="Garamond"/>
          <w:sz w:val="18"/>
          <w:szCs w:val="18"/>
          <w:lang w:val="en-GB"/>
        </w:rPr>
        <w:t>,</w:t>
      </w:r>
      <w:r w:rsidRPr="00454E0A">
        <w:rPr>
          <w:rFonts w:ascii="Garamond" w:hAnsi="Garamond"/>
          <w:sz w:val="18"/>
          <w:szCs w:val="18"/>
          <w:lang w:val="en-GB"/>
        </w:rPr>
        <w:t xml:space="preserve"> A taxonomy of mixed reality visual displays. IEICE Trans. Inform. Syst. 77 (1994)</w:t>
      </w:r>
      <w:r w:rsidR="00460B81">
        <w:rPr>
          <w:rFonts w:ascii="Garamond" w:hAnsi="Garamond"/>
          <w:sz w:val="18"/>
          <w:szCs w:val="18"/>
          <w:lang w:val="en-GB"/>
        </w:rPr>
        <w:t xml:space="preserve"> pp. </w:t>
      </w:r>
      <w:r w:rsidRPr="00454E0A">
        <w:rPr>
          <w:rFonts w:ascii="Garamond" w:hAnsi="Garamond"/>
          <w:sz w:val="18"/>
          <w:szCs w:val="18"/>
          <w:lang w:val="en-GB"/>
        </w:rPr>
        <w:t>1321</w:t>
      </w:r>
      <w:r w:rsidR="00460B81">
        <w:rPr>
          <w:rFonts w:ascii="Garamond" w:hAnsi="Garamond"/>
          <w:sz w:val="18"/>
          <w:szCs w:val="18"/>
          <w:lang w:val="en-GB"/>
        </w:rPr>
        <w:t>-</w:t>
      </w:r>
      <w:r w:rsidRPr="00454E0A">
        <w:rPr>
          <w:rFonts w:ascii="Garamond" w:hAnsi="Garamond"/>
          <w:sz w:val="18"/>
          <w:szCs w:val="18"/>
          <w:lang w:val="en-GB"/>
        </w:rPr>
        <w:t>1329.</w:t>
      </w:r>
    </w:p>
    <w:p w14:paraId="2310A7C1" w14:textId="595AC881"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[11]   H</w:t>
      </w:r>
      <w:r w:rsidR="00460B81">
        <w:rPr>
          <w:rFonts w:ascii="Garamond" w:hAnsi="Garamond"/>
          <w:sz w:val="18"/>
          <w:szCs w:val="18"/>
          <w:lang w:val="en-GB"/>
        </w:rPr>
        <w:t>.</w:t>
      </w:r>
      <w:r w:rsidRPr="00454E0A">
        <w:rPr>
          <w:rFonts w:ascii="Garamond" w:hAnsi="Garamond"/>
          <w:sz w:val="18"/>
          <w:szCs w:val="18"/>
          <w:lang w:val="en-GB"/>
        </w:rPr>
        <w:t xml:space="preserve"> Schaffernak</w:t>
      </w:r>
      <w:r w:rsidR="00460B81">
        <w:rPr>
          <w:rFonts w:ascii="Garamond" w:hAnsi="Garamond"/>
          <w:sz w:val="18"/>
          <w:szCs w:val="18"/>
          <w:lang w:val="en-GB"/>
        </w:rPr>
        <w:t>,</w:t>
      </w:r>
      <w:r w:rsidRPr="00454E0A">
        <w:rPr>
          <w:rFonts w:ascii="Garamond" w:hAnsi="Garamond"/>
          <w:sz w:val="18"/>
          <w:szCs w:val="18"/>
          <w:lang w:val="en-GB"/>
        </w:rPr>
        <w:t xml:space="preserve"> Potential </w:t>
      </w:r>
      <w:r w:rsidR="00460B81" w:rsidRPr="00454E0A">
        <w:rPr>
          <w:rFonts w:ascii="Garamond" w:hAnsi="Garamond"/>
          <w:sz w:val="18"/>
          <w:szCs w:val="18"/>
          <w:lang w:val="en-GB"/>
        </w:rPr>
        <w:t>augmented reality application areas for pilot education: an exploratory study</w:t>
      </w:r>
      <w:r w:rsidRPr="00454E0A">
        <w:rPr>
          <w:rFonts w:ascii="Garamond" w:hAnsi="Garamond"/>
          <w:sz w:val="18"/>
          <w:szCs w:val="18"/>
          <w:lang w:val="en-GB"/>
        </w:rPr>
        <w:t xml:space="preserve">. Educ. Sci. 2020, 10, </w:t>
      </w:r>
      <w:r w:rsidR="00460B81">
        <w:rPr>
          <w:rFonts w:ascii="Garamond" w:hAnsi="Garamond"/>
          <w:sz w:val="18"/>
          <w:szCs w:val="18"/>
          <w:lang w:val="en-GB"/>
        </w:rPr>
        <w:t xml:space="preserve">p. </w:t>
      </w:r>
      <w:r w:rsidRPr="00454E0A">
        <w:rPr>
          <w:rFonts w:ascii="Garamond" w:hAnsi="Garamond"/>
          <w:sz w:val="18"/>
          <w:szCs w:val="18"/>
          <w:lang w:val="en-GB"/>
        </w:rPr>
        <w:t>86</w:t>
      </w:r>
      <w:r w:rsidR="00460B81">
        <w:rPr>
          <w:rFonts w:ascii="Garamond" w:hAnsi="Garamond"/>
          <w:sz w:val="18"/>
          <w:szCs w:val="18"/>
          <w:lang w:val="en-GB"/>
        </w:rPr>
        <w:t>.</w:t>
      </w:r>
      <w:r w:rsidRPr="00454E0A">
        <w:rPr>
          <w:rFonts w:ascii="Garamond" w:hAnsi="Garamond"/>
          <w:sz w:val="18"/>
          <w:szCs w:val="18"/>
          <w:lang w:val="en-GB"/>
        </w:rPr>
        <w:t xml:space="preserve"> </w:t>
      </w:r>
      <w:r w:rsidR="00460B81" w:rsidRPr="00454E0A">
        <w:rPr>
          <w:rFonts w:ascii="Garamond" w:hAnsi="Garamond"/>
          <w:sz w:val="18"/>
          <w:szCs w:val="18"/>
          <w:lang w:val="en-GB"/>
        </w:rPr>
        <w:t>DOI</w:t>
      </w:r>
      <w:r w:rsidRPr="00454E0A">
        <w:rPr>
          <w:rFonts w:ascii="Garamond" w:hAnsi="Garamond"/>
          <w:sz w:val="18"/>
          <w:szCs w:val="18"/>
          <w:lang w:val="en-GB"/>
        </w:rPr>
        <w:t xml:space="preserve">: </w:t>
      </w:r>
      <w:hyperlink r:id="rId31" w:history="1">
        <w:r w:rsidRPr="00454E0A">
          <w:rPr>
            <w:rStyle w:val="Hyperlink"/>
            <w:rFonts w:ascii="Garamond" w:hAnsi="Garamond"/>
            <w:sz w:val="18"/>
            <w:szCs w:val="18"/>
            <w:lang w:val="en-GB"/>
          </w:rPr>
          <w:t>https://doi.org/10.3390/educsci10040086</w:t>
        </w:r>
      </w:hyperlink>
      <w:r w:rsidRPr="00454E0A">
        <w:rPr>
          <w:rFonts w:ascii="Garamond" w:hAnsi="Garamond"/>
          <w:sz w:val="18"/>
          <w:szCs w:val="18"/>
          <w:lang w:val="en-GB"/>
        </w:rPr>
        <w:t xml:space="preserve"> </w:t>
      </w:r>
    </w:p>
    <w:p w14:paraId="51005D18" w14:textId="251F6C18"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 [12] C. </w:t>
      </w:r>
      <w:r w:rsidR="004E065D" w:rsidRPr="00454E0A">
        <w:rPr>
          <w:rFonts w:ascii="Garamond" w:hAnsi="Garamond"/>
          <w:sz w:val="18"/>
          <w:szCs w:val="18"/>
          <w:lang w:val="en-GB"/>
        </w:rPr>
        <w:t>Kirner</w:t>
      </w:r>
      <w:r w:rsidRPr="00454E0A">
        <w:rPr>
          <w:rFonts w:ascii="Garamond" w:hAnsi="Garamond"/>
          <w:sz w:val="18"/>
          <w:szCs w:val="18"/>
          <w:lang w:val="en-GB"/>
        </w:rPr>
        <w:t xml:space="preserve">, and R. </w:t>
      </w:r>
      <w:r w:rsidR="004E065D" w:rsidRPr="00454E0A">
        <w:rPr>
          <w:rFonts w:ascii="Garamond" w:hAnsi="Garamond"/>
          <w:sz w:val="18"/>
          <w:szCs w:val="18"/>
          <w:lang w:val="en-GB"/>
        </w:rPr>
        <w:t>Tori</w:t>
      </w:r>
      <w:r w:rsidRPr="00454E0A">
        <w:rPr>
          <w:rFonts w:ascii="Garamond" w:hAnsi="Garamond"/>
          <w:sz w:val="18"/>
          <w:szCs w:val="18"/>
          <w:lang w:val="en-GB"/>
        </w:rPr>
        <w:t>, Introdução à realidade virtual, realidade misturada e hiper-realidade. Realidade Virtual: Conceitos, Tecnologia  e Tendências. 1 ed. Sã Paulo, SENAC, 2004, v. 1.</w:t>
      </w:r>
    </w:p>
    <w:p w14:paraId="16005496" w14:textId="4182ABB6" w:rsidR="00902223" w:rsidRPr="00864AD6" w:rsidRDefault="00902223" w:rsidP="00902223">
      <w:pPr>
        <w:pStyle w:val="references0"/>
        <w:numPr>
          <w:ilvl w:val="0"/>
          <w:numId w:val="0"/>
        </w:numPr>
        <w:ind w:left="354"/>
        <w:rPr>
          <w:rFonts w:ascii="Garamond" w:hAnsi="Garamond"/>
          <w:sz w:val="18"/>
          <w:szCs w:val="18"/>
          <w:lang w:val="fr-FR"/>
        </w:rPr>
      </w:pPr>
      <w:r w:rsidRPr="00454E0A">
        <w:rPr>
          <w:rFonts w:ascii="Garamond" w:hAnsi="Garamond"/>
          <w:sz w:val="18"/>
          <w:szCs w:val="18"/>
          <w:lang w:val="en-GB"/>
        </w:rPr>
        <w:t>[13] P. Cipresso, I. A. Giglioli, M. A. Raya, G. Riva</w:t>
      </w:r>
      <w:r w:rsidR="00460B81">
        <w:rPr>
          <w:rFonts w:ascii="Garamond" w:hAnsi="Garamond"/>
          <w:sz w:val="18"/>
          <w:szCs w:val="18"/>
          <w:lang w:val="en-GB"/>
        </w:rPr>
        <w:t>,</w:t>
      </w:r>
      <w:r w:rsidRPr="00454E0A">
        <w:rPr>
          <w:rFonts w:ascii="Garamond" w:hAnsi="Garamond"/>
          <w:sz w:val="18"/>
          <w:szCs w:val="18"/>
          <w:lang w:val="en-GB"/>
        </w:rPr>
        <w:t xml:space="preserve"> The </w:t>
      </w:r>
      <w:r w:rsidR="004E065D" w:rsidRPr="00454E0A">
        <w:rPr>
          <w:rFonts w:ascii="Garamond" w:hAnsi="Garamond"/>
          <w:sz w:val="18"/>
          <w:szCs w:val="18"/>
          <w:lang w:val="en-GB"/>
        </w:rPr>
        <w:t>past, present, and future of virtual and augmented reality researc</w:t>
      </w:r>
      <w:r w:rsidRPr="00454E0A">
        <w:rPr>
          <w:rFonts w:ascii="Garamond" w:hAnsi="Garamond"/>
          <w:sz w:val="18"/>
          <w:szCs w:val="18"/>
          <w:lang w:val="en-GB"/>
        </w:rPr>
        <w:t xml:space="preserve">h. </w:t>
      </w:r>
      <w:r w:rsidRPr="00864AD6">
        <w:rPr>
          <w:rFonts w:ascii="Garamond" w:hAnsi="Garamond"/>
          <w:sz w:val="18"/>
          <w:szCs w:val="18"/>
          <w:lang w:val="fr-FR"/>
        </w:rPr>
        <w:t xml:space="preserve">Front Psychol </w:t>
      </w:r>
      <w:r w:rsidR="00331359" w:rsidRPr="00864AD6">
        <w:rPr>
          <w:rFonts w:ascii="Garamond" w:hAnsi="Garamond"/>
          <w:sz w:val="18"/>
          <w:szCs w:val="18"/>
          <w:lang w:val="fr-FR"/>
        </w:rPr>
        <w:t>(</w:t>
      </w:r>
      <w:r w:rsidRPr="00864AD6">
        <w:rPr>
          <w:rFonts w:ascii="Garamond" w:hAnsi="Garamond"/>
          <w:sz w:val="18"/>
          <w:szCs w:val="18"/>
          <w:lang w:val="fr-FR"/>
        </w:rPr>
        <w:t>2018</w:t>
      </w:r>
      <w:r w:rsidR="00331359" w:rsidRPr="00864AD6">
        <w:rPr>
          <w:rFonts w:ascii="Garamond" w:hAnsi="Garamond"/>
          <w:sz w:val="18"/>
          <w:szCs w:val="18"/>
          <w:lang w:val="fr-FR"/>
        </w:rPr>
        <w:t>)</w:t>
      </w:r>
      <w:r w:rsidR="00460B81" w:rsidRPr="00864AD6">
        <w:rPr>
          <w:rFonts w:ascii="Garamond" w:hAnsi="Garamond"/>
          <w:sz w:val="18"/>
          <w:szCs w:val="18"/>
          <w:lang w:val="fr-FR"/>
        </w:rPr>
        <w:t>.</w:t>
      </w:r>
      <w:r w:rsidR="00460B81" w:rsidRPr="00864AD6">
        <w:rPr>
          <w:lang w:val="fr-FR"/>
        </w:rPr>
        <w:t xml:space="preserve"> DOI: </w:t>
      </w:r>
      <w:r w:rsidR="00460B81" w:rsidRPr="00864AD6">
        <w:rPr>
          <w:rFonts w:ascii="Garamond" w:hAnsi="Garamond"/>
          <w:sz w:val="18"/>
          <w:szCs w:val="18"/>
          <w:lang w:val="fr-FR"/>
        </w:rPr>
        <w:t>https://doi.org/10.3389/fpsyg.2018.02086</w:t>
      </w:r>
    </w:p>
    <w:p w14:paraId="25B9C36E" w14:textId="3093AEFA" w:rsidR="00902223" w:rsidRPr="00454E0A" w:rsidRDefault="00902223" w:rsidP="00902223">
      <w:pPr>
        <w:pStyle w:val="references0"/>
        <w:numPr>
          <w:ilvl w:val="0"/>
          <w:numId w:val="0"/>
        </w:numPr>
        <w:ind w:left="354"/>
        <w:rPr>
          <w:rFonts w:ascii="Garamond" w:hAnsi="Garamond"/>
          <w:sz w:val="18"/>
          <w:szCs w:val="18"/>
          <w:lang w:val="en-GB"/>
        </w:rPr>
      </w:pPr>
      <w:r w:rsidRPr="00864AD6">
        <w:rPr>
          <w:rFonts w:ascii="Garamond" w:hAnsi="Garamond"/>
          <w:sz w:val="18"/>
          <w:szCs w:val="18"/>
          <w:lang w:val="fr-FR"/>
        </w:rPr>
        <w:t xml:space="preserve">[14] </w:t>
      </w:r>
      <w:r w:rsidR="00460B81" w:rsidRPr="00864AD6">
        <w:rPr>
          <w:rFonts w:ascii="Garamond" w:hAnsi="Garamond"/>
          <w:sz w:val="18"/>
          <w:szCs w:val="18"/>
          <w:lang w:val="fr-FR"/>
        </w:rPr>
        <w:t xml:space="preserve">S. </w:t>
      </w:r>
      <w:r w:rsidRPr="00864AD6">
        <w:rPr>
          <w:rFonts w:ascii="Garamond" w:hAnsi="Garamond"/>
          <w:sz w:val="18"/>
          <w:szCs w:val="18"/>
          <w:lang w:val="fr-FR"/>
        </w:rPr>
        <w:t xml:space="preserve">Füchter, </w:t>
      </w:r>
      <w:r w:rsidR="00460B81" w:rsidRPr="00864AD6">
        <w:rPr>
          <w:rFonts w:ascii="Garamond" w:hAnsi="Garamond"/>
          <w:sz w:val="18"/>
          <w:szCs w:val="18"/>
          <w:lang w:val="fr-FR"/>
        </w:rPr>
        <w:t xml:space="preserve">T. </w:t>
      </w:r>
      <w:r w:rsidRPr="00454E0A">
        <w:rPr>
          <w:rFonts w:ascii="Garamond" w:hAnsi="Garamond"/>
          <w:sz w:val="18"/>
          <w:szCs w:val="18"/>
          <w:lang w:val="en-GB"/>
        </w:rPr>
        <w:t xml:space="preserve">Pham, </w:t>
      </w:r>
      <w:r w:rsidR="00460B81">
        <w:rPr>
          <w:rFonts w:ascii="Garamond" w:hAnsi="Garamond"/>
          <w:sz w:val="18"/>
          <w:szCs w:val="18"/>
          <w:lang w:val="en-GB"/>
        </w:rPr>
        <w:t>M</w:t>
      </w:r>
      <w:r w:rsidRPr="00454E0A">
        <w:rPr>
          <w:rFonts w:ascii="Garamond" w:hAnsi="Garamond"/>
          <w:sz w:val="18"/>
          <w:szCs w:val="18"/>
          <w:lang w:val="en-GB"/>
        </w:rPr>
        <w:t>.</w:t>
      </w:r>
      <w:r w:rsidR="00460B81">
        <w:rPr>
          <w:rFonts w:ascii="Garamond" w:hAnsi="Garamond"/>
          <w:sz w:val="18"/>
          <w:szCs w:val="18"/>
          <w:lang w:val="en-GB"/>
        </w:rPr>
        <w:t xml:space="preserve"> </w:t>
      </w:r>
      <w:r w:rsidRPr="00454E0A">
        <w:rPr>
          <w:rFonts w:ascii="Garamond" w:hAnsi="Garamond"/>
          <w:sz w:val="18"/>
          <w:szCs w:val="18"/>
          <w:lang w:val="en-GB"/>
        </w:rPr>
        <w:t xml:space="preserve">Schlichting, </w:t>
      </w:r>
      <w:r w:rsidR="00460B81">
        <w:rPr>
          <w:rFonts w:ascii="Garamond" w:hAnsi="Garamond"/>
          <w:sz w:val="18"/>
          <w:szCs w:val="18"/>
          <w:lang w:val="en-GB"/>
        </w:rPr>
        <w:t>A</w:t>
      </w:r>
      <w:r w:rsidRPr="00454E0A">
        <w:rPr>
          <w:rFonts w:ascii="Garamond" w:hAnsi="Garamond"/>
          <w:sz w:val="18"/>
          <w:szCs w:val="18"/>
          <w:lang w:val="en-GB"/>
        </w:rPr>
        <w:t>.</w:t>
      </w:r>
      <w:r w:rsidR="00460B81">
        <w:rPr>
          <w:rFonts w:ascii="Garamond" w:hAnsi="Garamond"/>
          <w:sz w:val="18"/>
          <w:szCs w:val="18"/>
          <w:lang w:val="en-GB"/>
        </w:rPr>
        <w:t xml:space="preserve"> </w:t>
      </w:r>
      <w:r w:rsidRPr="00454E0A">
        <w:rPr>
          <w:rFonts w:ascii="Garamond" w:hAnsi="Garamond"/>
          <w:sz w:val="18"/>
          <w:szCs w:val="18"/>
          <w:lang w:val="en-GB"/>
        </w:rPr>
        <w:t xml:space="preserve">Perecin, </w:t>
      </w:r>
      <w:r w:rsidR="00460B81">
        <w:rPr>
          <w:rFonts w:ascii="Garamond" w:hAnsi="Garamond"/>
          <w:sz w:val="18"/>
          <w:szCs w:val="18"/>
          <w:lang w:val="en-GB"/>
        </w:rPr>
        <w:t>L</w:t>
      </w:r>
      <w:r w:rsidRPr="00454E0A">
        <w:rPr>
          <w:rFonts w:ascii="Garamond" w:hAnsi="Garamond"/>
          <w:sz w:val="18"/>
          <w:szCs w:val="18"/>
          <w:lang w:val="en-GB"/>
        </w:rPr>
        <w:t>.</w:t>
      </w:r>
      <w:r w:rsidR="00460B81">
        <w:rPr>
          <w:rFonts w:ascii="Garamond" w:hAnsi="Garamond"/>
          <w:sz w:val="18"/>
          <w:szCs w:val="18"/>
          <w:lang w:val="en-GB"/>
        </w:rPr>
        <w:t xml:space="preserve"> </w:t>
      </w:r>
      <w:r w:rsidRPr="00454E0A">
        <w:rPr>
          <w:rFonts w:ascii="Garamond" w:hAnsi="Garamond"/>
          <w:sz w:val="18"/>
          <w:szCs w:val="18"/>
          <w:lang w:val="en-GB"/>
        </w:rPr>
        <w:t xml:space="preserve">Ramos, </w:t>
      </w:r>
      <w:r w:rsidR="00103640">
        <w:rPr>
          <w:rFonts w:ascii="Garamond" w:hAnsi="Garamond"/>
          <w:sz w:val="18"/>
          <w:szCs w:val="18"/>
          <w:lang w:val="en-GB"/>
        </w:rPr>
        <w:t>A.</w:t>
      </w:r>
      <w:r w:rsidR="00331359">
        <w:rPr>
          <w:rFonts w:ascii="Garamond" w:hAnsi="Garamond"/>
          <w:sz w:val="18"/>
          <w:szCs w:val="18"/>
          <w:lang w:val="en-GB"/>
        </w:rPr>
        <w:t xml:space="preserve"> </w:t>
      </w:r>
      <w:r w:rsidR="00103640">
        <w:rPr>
          <w:rFonts w:ascii="Garamond" w:hAnsi="Garamond"/>
          <w:sz w:val="18"/>
          <w:szCs w:val="18"/>
          <w:lang w:val="en-GB"/>
        </w:rPr>
        <w:t xml:space="preserve">O. </w:t>
      </w:r>
      <w:r w:rsidRPr="00454E0A">
        <w:rPr>
          <w:rFonts w:ascii="Garamond" w:hAnsi="Garamond"/>
          <w:sz w:val="18"/>
          <w:szCs w:val="18"/>
          <w:lang w:val="en-GB"/>
        </w:rPr>
        <w:t xml:space="preserve">Füchter, </w:t>
      </w:r>
      <w:r w:rsidR="00103640">
        <w:rPr>
          <w:rFonts w:ascii="Garamond" w:hAnsi="Garamond"/>
          <w:sz w:val="18"/>
          <w:szCs w:val="18"/>
          <w:lang w:val="en-GB"/>
        </w:rPr>
        <w:t>U</w:t>
      </w:r>
      <w:r w:rsidRPr="00454E0A">
        <w:rPr>
          <w:rFonts w:ascii="Garamond" w:hAnsi="Garamond"/>
          <w:sz w:val="18"/>
          <w:szCs w:val="18"/>
          <w:lang w:val="en-GB"/>
        </w:rPr>
        <w:t>so do game como ferramenta de educação e sensibil</w:t>
      </w:r>
      <w:r w:rsidR="002074FB">
        <w:rPr>
          <w:rFonts w:ascii="Garamond" w:hAnsi="Garamond"/>
          <w:sz w:val="18"/>
          <w:szCs w:val="18"/>
          <w:lang w:val="en-GB"/>
        </w:rPr>
        <w:t>is</w:t>
      </w:r>
      <w:r w:rsidRPr="00454E0A">
        <w:rPr>
          <w:rFonts w:ascii="Garamond" w:hAnsi="Garamond"/>
          <w:sz w:val="18"/>
          <w:szCs w:val="18"/>
          <w:lang w:val="en-GB"/>
        </w:rPr>
        <w:t>ação sobre a reciclagem de lixo.</w:t>
      </w:r>
      <w:r w:rsidR="00103640">
        <w:rPr>
          <w:rFonts w:ascii="Garamond" w:hAnsi="Garamond"/>
          <w:sz w:val="18"/>
          <w:szCs w:val="18"/>
          <w:lang w:val="en-GB"/>
        </w:rPr>
        <w:t xml:space="preserve"> </w:t>
      </w:r>
      <w:r w:rsidRPr="00454E0A">
        <w:rPr>
          <w:rFonts w:ascii="Garamond" w:hAnsi="Garamond"/>
          <w:sz w:val="18"/>
          <w:szCs w:val="18"/>
          <w:lang w:val="en-GB"/>
        </w:rPr>
        <w:t>Revista Educação e Cultura Contemporânea</w:t>
      </w:r>
      <w:r w:rsidR="00103640">
        <w:rPr>
          <w:rFonts w:ascii="Garamond" w:hAnsi="Garamond"/>
          <w:sz w:val="18"/>
          <w:szCs w:val="18"/>
          <w:lang w:val="en-GB"/>
        </w:rPr>
        <w:t xml:space="preserve"> </w:t>
      </w:r>
      <w:r w:rsidRPr="00454E0A">
        <w:rPr>
          <w:rFonts w:ascii="Garamond" w:hAnsi="Garamond"/>
          <w:sz w:val="18"/>
          <w:szCs w:val="18"/>
          <w:lang w:val="en-GB"/>
        </w:rPr>
        <w:t>13</w:t>
      </w:r>
      <w:r w:rsidR="00103640">
        <w:rPr>
          <w:rFonts w:ascii="Garamond" w:hAnsi="Garamond"/>
          <w:sz w:val="18"/>
          <w:szCs w:val="18"/>
          <w:lang w:val="en-GB"/>
        </w:rPr>
        <w:t>(</w:t>
      </w:r>
      <w:r w:rsidRPr="00454E0A">
        <w:rPr>
          <w:rFonts w:ascii="Garamond" w:hAnsi="Garamond"/>
          <w:sz w:val="18"/>
          <w:szCs w:val="18"/>
          <w:lang w:val="en-GB"/>
        </w:rPr>
        <w:t>31</w:t>
      </w:r>
      <w:r w:rsidR="00103640">
        <w:rPr>
          <w:rFonts w:ascii="Garamond" w:hAnsi="Garamond"/>
          <w:sz w:val="18"/>
          <w:szCs w:val="18"/>
          <w:lang w:val="en-GB"/>
        </w:rPr>
        <w:t>) (2018) pp.</w:t>
      </w:r>
      <w:r w:rsidRPr="00454E0A">
        <w:rPr>
          <w:rFonts w:ascii="Garamond" w:hAnsi="Garamond"/>
          <w:sz w:val="18"/>
          <w:szCs w:val="18"/>
          <w:lang w:val="en-GB"/>
        </w:rPr>
        <w:t xml:space="preserve"> 56-81. </w:t>
      </w:r>
    </w:p>
    <w:p w14:paraId="628B0AA2" w14:textId="550E59CE"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[15]</w:t>
      </w:r>
      <w:r w:rsidR="004E065D">
        <w:rPr>
          <w:rFonts w:ascii="Garamond" w:hAnsi="Garamond"/>
          <w:sz w:val="18"/>
          <w:szCs w:val="18"/>
          <w:lang w:val="en-GB"/>
        </w:rPr>
        <w:t xml:space="preserve"> </w:t>
      </w:r>
      <w:r w:rsidR="00103640" w:rsidRPr="00331359">
        <w:rPr>
          <w:rFonts w:ascii="Garamond" w:hAnsi="Garamond"/>
          <w:sz w:val="18"/>
          <w:szCs w:val="18"/>
          <w:lang w:val="en-GB"/>
        </w:rPr>
        <w:t xml:space="preserve">L. </w:t>
      </w:r>
      <w:r w:rsidRPr="00331359">
        <w:rPr>
          <w:rFonts w:ascii="Garamond" w:hAnsi="Garamond"/>
          <w:sz w:val="18"/>
          <w:szCs w:val="18"/>
          <w:lang w:val="en-GB"/>
        </w:rPr>
        <w:t xml:space="preserve">Brown, The </w:t>
      </w:r>
      <w:r w:rsidR="004E065D" w:rsidRPr="00331359">
        <w:rPr>
          <w:rFonts w:ascii="Garamond" w:hAnsi="Garamond"/>
          <w:sz w:val="18"/>
          <w:szCs w:val="18"/>
          <w:lang w:val="en-GB"/>
        </w:rPr>
        <w:t xml:space="preserve">next generation classroom: transforming aviation training with augmented reality. </w:t>
      </w:r>
      <w:r w:rsidRPr="00331359">
        <w:rPr>
          <w:rFonts w:ascii="Garamond" w:hAnsi="Garamond"/>
          <w:sz w:val="18"/>
          <w:szCs w:val="18"/>
          <w:lang w:val="en-GB"/>
        </w:rPr>
        <w:t>In</w:t>
      </w:r>
      <w:r w:rsidR="00103640" w:rsidRPr="00331359">
        <w:rPr>
          <w:rFonts w:ascii="Garamond" w:hAnsi="Garamond"/>
          <w:sz w:val="18"/>
          <w:szCs w:val="18"/>
          <w:lang w:val="en-GB"/>
        </w:rPr>
        <w:t>:</w:t>
      </w:r>
      <w:r w:rsidRPr="00331359">
        <w:rPr>
          <w:rFonts w:ascii="Garamond" w:hAnsi="Garamond"/>
          <w:sz w:val="18"/>
          <w:szCs w:val="18"/>
          <w:lang w:val="en-GB"/>
        </w:rPr>
        <w:t xml:space="preserve"> Proceedings of the National Training Aircraft Symposium (NTAS), Embry-Riddle Aeronautical University, Daytona Beach, FL, USA, 14–16 August 2017</w:t>
      </w:r>
      <w:r w:rsidR="00103640" w:rsidRPr="00331359">
        <w:rPr>
          <w:rFonts w:ascii="Garamond" w:hAnsi="Garamond"/>
          <w:sz w:val="18"/>
          <w:szCs w:val="18"/>
          <w:lang w:val="en-GB"/>
        </w:rPr>
        <w:t>.</w:t>
      </w:r>
      <w:r w:rsidRPr="00A472D8">
        <w:rPr>
          <w:rFonts w:ascii="Garamond" w:hAnsi="Garamond"/>
          <w:sz w:val="18"/>
          <w:szCs w:val="18"/>
          <w:lang w:val="en-GB"/>
        </w:rPr>
        <w:t xml:space="preserve"> Online [Accessed 8 </w:t>
      </w:r>
      <w:r w:rsidR="00103640" w:rsidRPr="00A472D8">
        <w:rPr>
          <w:rFonts w:ascii="Garamond" w:hAnsi="Garamond"/>
          <w:sz w:val="18"/>
          <w:szCs w:val="18"/>
          <w:lang w:val="en-GB"/>
        </w:rPr>
        <w:t>J</w:t>
      </w:r>
      <w:r w:rsidRPr="00A472D8">
        <w:rPr>
          <w:rFonts w:ascii="Garamond" w:hAnsi="Garamond"/>
          <w:sz w:val="18"/>
          <w:szCs w:val="18"/>
          <w:lang w:val="en-GB"/>
        </w:rPr>
        <w:t>an</w:t>
      </w:r>
      <w:r w:rsidR="00103640" w:rsidRPr="00A472D8">
        <w:rPr>
          <w:rFonts w:ascii="Garamond" w:hAnsi="Garamond"/>
          <w:sz w:val="18"/>
          <w:szCs w:val="18"/>
          <w:lang w:val="en-GB"/>
        </w:rPr>
        <w:t>.</w:t>
      </w:r>
      <w:r w:rsidRPr="00A472D8">
        <w:rPr>
          <w:rFonts w:ascii="Garamond" w:hAnsi="Garamond"/>
          <w:sz w:val="18"/>
          <w:szCs w:val="18"/>
          <w:lang w:val="en-GB"/>
        </w:rPr>
        <w:t xml:space="preserve"> 2021]</w:t>
      </w:r>
      <w:r w:rsidRPr="00454E0A">
        <w:rPr>
          <w:rFonts w:ascii="Garamond" w:hAnsi="Garamond"/>
          <w:sz w:val="18"/>
          <w:szCs w:val="18"/>
          <w:lang w:val="en-GB"/>
        </w:rPr>
        <w:t xml:space="preserve"> </w:t>
      </w:r>
      <w:r w:rsidRPr="00454E0A">
        <w:rPr>
          <w:rFonts w:ascii="Garamond" w:hAnsi="Garamond"/>
          <w:sz w:val="18"/>
          <w:szCs w:val="18"/>
          <w:lang w:val="en-GB"/>
        </w:rPr>
        <w:br/>
      </w:r>
      <w:hyperlink r:id="rId32" w:history="1">
        <w:r w:rsidRPr="00454E0A">
          <w:rPr>
            <w:rStyle w:val="Hyperlink"/>
            <w:rFonts w:ascii="Garamond" w:hAnsi="Garamond"/>
            <w:sz w:val="18"/>
            <w:szCs w:val="18"/>
            <w:lang w:val="en-GB"/>
          </w:rPr>
          <w:t>https://commons.erau.edu/ntas/2017/presentations/40/?utmso</w:t>
        </w:r>
        <w:r w:rsidRPr="00454E0A">
          <w:rPr>
            <w:rStyle w:val="Hyperlink"/>
            <w:rFonts w:ascii="Garamond" w:hAnsi="Garamond"/>
            <w:sz w:val="18"/>
            <w:szCs w:val="18"/>
            <w:lang w:val="en-GB"/>
          </w:rPr>
          <w:lastRenderedPageBreak/>
          <w:t>urce=commons.erau.edu%2Fntas%2F2017%2Fpresentations%2F40utmmedium=PDFutmcampaign=PDFCoverPages</w:t>
        </w:r>
      </w:hyperlink>
    </w:p>
    <w:p w14:paraId="0B23C11F" w14:textId="28ADBB69"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[16] S. K</w:t>
      </w:r>
      <w:r w:rsidR="00103640">
        <w:rPr>
          <w:rFonts w:ascii="Garamond" w:hAnsi="Garamond"/>
          <w:sz w:val="18"/>
          <w:szCs w:val="18"/>
          <w:lang w:val="en-GB"/>
        </w:rPr>
        <w:t>.</w:t>
      </w:r>
      <w:r w:rsidRPr="00454E0A">
        <w:rPr>
          <w:rFonts w:ascii="Garamond" w:hAnsi="Garamond"/>
          <w:sz w:val="18"/>
          <w:szCs w:val="18"/>
          <w:lang w:val="en-GB"/>
        </w:rPr>
        <w:t xml:space="preserve"> Füchter</w:t>
      </w:r>
      <w:r w:rsidR="00103640">
        <w:rPr>
          <w:rFonts w:ascii="Garamond" w:hAnsi="Garamond"/>
          <w:sz w:val="18"/>
          <w:szCs w:val="18"/>
          <w:lang w:val="en-GB"/>
        </w:rPr>
        <w:t>,</w:t>
      </w:r>
      <w:r w:rsidRPr="00454E0A">
        <w:rPr>
          <w:rFonts w:ascii="Garamond" w:hAnsi="Garamond"/>
          <w:sz w:val="18"/>
          <w:szCs w:val="18"/>
          <w:lang w:val="en-GB"/>
        </w:rPr>
        <w:t xml:space="preserve"> M.</w:t>
      </w:r>
      <w:r w:rsidR="00103640">
        <w:rPr>
          <w:rFonts w:ascii="Garamond" w:hAnsi="Garamond"/>
          <w:sz w:val="18"/>
          <w:szCs w:val="18"/>
          <w:lang w:val="en-GB"/>
        </w:rPr>
        <w:t xml:space="preserve"> </w:t>
      </w:r>
      <w:r w:rsidRPr="00454E0A">
        <w:rPr>
          <w:rFonts w:ascii="Garamond" w:hAnsi="Garamond"/>
          <w:sz w:val="18"/>
          <w:szCs w:val="18"/>
          <w:lang w:val="en-GB"/>
        </w:rPr>
        <w:t>S</w:t>
      </w:r>
      <w:r w:rsidR="00103640">
        <w:rPr>
          <w:rFonts w:ascii="Garamond" w:hAnsi="Garamond"/>
          <w:sz w:val="18"/>
          <w:szCs w:val="18"/>
          <w:lang w:val="en-GB"/>
        </w:rPr>
        <w:t>.</w:t>
      </w:r>
      <w:r w:rsidRPr="00454E0A">
        <w:rPr>
          <w:rFonts w:ascii="Garamond" w:hAnsi="Garamond"/>
          <w:sz w:val="18"/>
          <w:szCs w:val="18"/>
          <w:lang w:val="en-GB"/>
        </w:rPr>
        <w:t xml:space="preserve"> Schlichting, Util</w:t>
      </w:r>
      <w:r w:rsidR="002074FB">
        <w:rPr>
          <w:rFonts w:ascii="Garamond" w:hAnsi="Garamond"/>
          <w:sz w:val="18"/>
          <w:szCs w:val="18"/>
          <w:lang w:val="en-GB"/>
        </w:rPr>
        <w:t>is</w:t>
      </w:r>
      <w:r w:rsidRPr="00454E0A">
        <w:rPr>
          <w:rFonts w:ascii="Garamond" w:hAnsi="Garamond"/>
          <w:sz w:val="18"/>
          <w:szCs w:val="18"/>
          <w:lang w:val="en-GB"/>
        </w:rPr>
        <w:t xml:space="preserve">ação da realidade virtual voltada para o treinamento industrial. Revista </w:t>
      </w:r>
      <w:r w:rsidR="00103640" w:rsidRPr="00454E0A">
        <w:rPr>
          <w:rFonts w:ascii="Garamond" w:hAnsi="Garamond"/>
          <w:sz w:val="18"/>
          <w:szCs w:val="18"/>
          <w:lang w:val="en-GB"/>
        </w:rPr>
        <w:t xml:space="preserve">Científica Multidisciplinar Núcleo </w:t>
      </w:r>
      <w:r w:rsidR="00103640">
        <w:rPr>
          <w:rFonts w:ascii="Garamond" w:hAnsi="Garamond"/>
          <w:sz w:val="18"/>
          <w:szCs w:val="18"/>
          <w:lang w:val="en-GB"/>
        </w:rPr>
        <w:t>d</w:t>
      </w:r>
      <w:r w:rsidR="00103640" w:rsidRPr="00454E0A">
        <w:rPr>
          <w:rFonts w:ascii="Garamond" w:hAnsi="Garamond"/>
          <w:sz w:val="18"/>
          <w:szCs w:val="18"/>
          <w:lang w:val="en-GB"/>
        </w:rPr>
        <w:t>o Conhecimento</w:t>
      </w:r>
      <w:r w:rsidRPr="00454E0A">
        <w:rPr>
          <w:rFonts w:ascii="Garamond" w:hAnsi="Garamond"/>
          <w:sz w:val="18"/>
          <w:szCs w:val="18"/>
          <w:lang w:val="en-GB"/>
        </w:rPr>
        <w:t>. Ano 03 10</w:t>
      </w:r>
      <w:r w:rsidR="00103640">
        <w:rPr>
          <w:rFonts w:ascii="Garamond" w:hAnsi="Garamond"/>
          <w:sz w:val="18"/>
          <w:szCs w:val="18"/>
          <w:lang w:val="en-GB"/>
        </w:rPr>
        <w:t>(</w:t>
      </w:r>
      <w:r w:rsidRPr="00454E0A">
        <w:rPr>
          <w:rFonts w:ascii="Garamond" w:hAnsi="Garamond"/>
          <w:sz w:val="18"/>
          <w:szCs w:val="18"/>
          <w:lang w:val="en-GB"/>
        </w:rPr>
        <w:t>07</w:t>
      </w:r>
      <w:r w:rsidR="00103640">
        <w:rPr>
          <w:rFonts w:ascii="Garamond" w:hAnsi="Garamond"/>
          <w:sz w:val="18"/>
          <w:szCs w:val="18"/>
          <w:lang w:val="en-GB"/>
        </w:rPr>
        <w:t xml:space="preserve">) (2019) </w:t>
      </w:r>
      <w:r w:rsidRPr="00454E0A">
        <w:rPr>
          <w:rFonts w:ascii="Garamond" w:hAnsi="Garamond"/>
          <w:sz w:val="18"/>
          <w:szCs w:val="18"/>
          <w:lang w:val="en-GB"/>
        </w:rPr>
        <w:t>pp. 113-120</w:t>
      </w:r>
      <w:r w:rsidR="00103640">
        <w:rPr>
          <w:rFonts w:ascii="Garamond" w:hAnsi="Garamond"/>
          <w:sz w:val="18"/>
          <w:szCs w:val="18"/>
          <w:lang w:val="en-GB"/>
        </w:rPr>
        <w:t>.</w:t>
      </w:r>
      <w:r w:rsidRPr="00454E0A">
        <w:rPr>
          <w:rFonts w:ascii="Garamond" w:hAnsi="Garamond"/>
          <w:sz w:val="18"/>
          <w:szCs w:val="18"/>
          <w:lang w:val="en-GB"/>
        </w:rPr>
        <w:t xml:space="preserve"> </w:t>
      </w:r>
    </w:p>
    <w:p w14:paraId="75B474AF" w14:textId="6C233F11"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[17] </w:t>
      </w:r>
      <w:r w:rsidR="00103640">
        <w:rPr>
          <w:rFonts w:ascii="Garamond" w:hAnsi="Garamond"/>
          <w:sz w:val="18"/>
          <w:szCs w:val="18"/>
          <w:lang w:val="en-GB"/>
        </w:rPr>
        <w:t xml:space="preserve">G. </w:t>
      </w:r>
      <w:r w:rsidR="00302E9C" w:rsidRPr="00454E0A">
        <w:rPr>
          <w:rFonts w:ascii="Garamond" w:hAnsi="Garamond"/>
          <w:sz w:val="18"/>
          <w:szCs w:val="18"/>
          <w:lang w:val="en-GB"/>
        </w:rPr>
        <w:t>Zichermann</w:t>
      </w:r>
      <w:r w:rsidRPr="00454E0A">
        <w:rPr>
          <w:rFonts w:ascii="Garamond" w:hAnsi="Garamond"/>
          <w:sz w:val="18"/>
          <w:szCs w:val="18"/>
          <w:lang w:val="en-GB"/>
        </w:rPr>
        <w:t xml:space="preserve">, </w:t>
      </w:r>
      <w:r w:rsidR="00103640">
        <w:rPr>
          <w:rFonts w:ascii="Garamond" w:hAnsi="Garamond"/>
          <w:sz w:val="18"/>
          <w:szCs w:val="18"/>
          <w:lang w:val="en-GB"/>
        </w:rPr>
        <w:t>J.</w:t>
      </w:r>
      <w:r w:rsidRPr="00454E0A">
        <w:rPr>
          <w:rFonts w:ascii="Garamond" w:hAnsi="Garamond"/>
          <w:sz w:val="18"/>
          <w:szCs w:val="18"/>
          <w:lang w:val="en-GB"/>
        </w:rPr>
        <w:t xml:space="preserve"> </w:t>
      </w:r>
      <w:r w:rsidR="00302E9C" w:rsidRPr="00454E0A">
        <w:rPr>
          <w:rFonts w:ascii="Garamond" w:hAnsi="Garamond"/>
          <w:sz w:val="18"/>
          <w:szCs w:val="18"/>
          <w:lang w:val="en-GB"/>
        </w:rPr>
        <w:t>Linder</w:t>
      </w:r>
      <w:r w:rsidRPr="00454E0A">
        <w:rPr>
          <w:rFonts w:ascii="Garamond" w:hAnsi="Garamond"/>
          <w:sz w:val="18"/>
          <w:szCs w:val="18"/>
          <w:lang w:val="en-GB"/>
        </w:rPr>
        <w:t xml:space="preserve">, The </w:t>
      </w:r>
      <w:r w:rsidR="00103640" w:rsidRPr="00454E0A">
        <w:rPr>
          <w:rFonts w:ascii="Garamond" w:hAnsi="Garamond"/>
          <w:sz w:val="18"/>
          <w:szCs w:val="18"/>
          <w:lang w:val="en-GB"/>
        </w:rPr>
        <w:t xml:space="preserve">Gamification Revolution: How Leaders Leverage Game Mechanics </w:t>
      </w:r>
      <w:r w:rsidR="00103640">
        <w:rPr>
          <w:rFonts w:ascii="Garamond" w:hAnsi="Garamond"/>
          <w:sz w:val="18"/>
          <w:szCs w:val="18"/>
          <w:lang w:val="en-GB"/>
        </w:rPr>
        <w:t>t</w:t>
      </w:r>
      <w:r w:rsidR="00103640" w:rsidRPr="00454E0A">
        <w:rPr>
          <w:rFonts w:ascii="Garamond" w:hAnsi="Garamond"/>
          <w:sz w:val="18"/>
          <w:szCs w:val="18"/>
          <w:lang w:val="en-GB"/>
        </w:rPr>
        <w:t xml:space="preserve">o Crush </w:t>
      </w:r>
      <w:r w:rsidR="00103640">
        <w:rPr>
          <w:rFonts w:ascii="Garamond" w:hAnsi="Garamond"/>
          <w:sz w:val="18"/>
          <w:szCs w:val="18"/>
          <w:lang w:val="en-GB"/>
        </w:rPr>
        <w:t>t</w:t>
      </w:r>
      <w:r w:rsidR="00103640" w:rsidRPr="00454E0A">
        <w:rPr>
          <w:rFonts w:ascii="Garamond" w:hAnsi="Garamond"/>
          <w:sz w:val="18"/>
          <w:szCs w:val="18"/>
          <w:lang w:val="en-GB"/>
        </w:rPr>
        <w:t>he Competition</w:t>
      </w:r>
      <w:r w:rsidRPr="00454E0A">
        <w:rPr>
          <w:rFonts w:ascii="Garamond" w:hAnsi="Garamond"/>
          <w:sz w:val="18"/>
          <w:szCs w:val="18"/>
          <w:lang w:val="en-GB"/>
        </w:rPr>
        <w:t>. New York: McGraw-Hill, 2013</w:t>
      </w:r>
      <w:r w:rsidR="00103640">
        <w:rPr>
          <w:rFonts w:ascii="Garamond" w:hAnsi="Garamond"/>
          <w:sz w:val="18"/>
          <w:szCs w:val="18"/>
          <w:lang w:val="en-GB"/>
        </w:rPr>
        <w:t>.</w:t>
      </w:r>
    </w:p>
    <w:p w14:paraId="26ED6725" w14:textId="1F376B56"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[18]</w:t>
      </w:r>
      <w:r w:rsidR="00302E9C">
        <w:rPr>
          <w:rFonts w:ascii="Garamond" w:hAnsi="Garamond"/>
          <w:sz w:val="18"/>
          <w:szCs w:val="18"/>
          <w:lang w:val="en-GB"/>
        </w:rPr>
        <w:t xml:space="preserve"> </w:t>
      </w:r>
      <w:r w:rsidRPr="00454E0A">
        <w:rPr>
          <w:rFonts w:ascii="Garamond" w:hAnsi="Garamond"/>
          <w:sz w:val="18"/>
          <w:szCs w:val="18"/>
          <w:lang w:val="en-GB"/>
        </w:rPr>
        <w:t>Aviation Instructor’s Handbook: 2008</w:t>
      </w:r>
      <w:r w:rsidR="007B39C7">
        <w:rPr>
          <w:rFonts w:ascii="Garamond" w:hAnsi="Garamond"/>
          <w:sz w:val="18"/>
          <w:szCs w:val="18"/>
          <w:lang w:val="en-GB"/>
        </w:rPr>
        <w:t>,</w:t>
      </w:r>
      <w:r w:rsidRPr="00454E0A">
        <w:rPr>
          <w:rFonts w:ascii="Garamond" w:hAnsi="Garamond"/>
          <w:sz w:val="18"/>
          <w:szCs w:val="18"/>
          <w:lang w:val="en-GB"/>
        </w:rPr>
        <w:t xml:space="preserve"> Department of Transportation, Federal Aviation Administration, Flight Standards Service: Oklahoma City, OK, USA, 2008.</w:t>
      </w:r>
    </w:p>
    <w:p w14:paraId="7C9ABCCC" w14:textId="5666AF6F"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[19] S. K</w:t>
      </w:r>
      <w:r w:rsidR="00103640">
        <w:rPr>
          <w:rFonts w:ascii="Garamond" w:hAnsi="Garamond"/>
          <w:sz w:val="18"/>
          <w:szCs w:val="18"/>
          <w:lang w:val="en-GB"/>
        </w:rPr>
        <w:t>.</w:t>
      </w:r>
      <w:r w:rsidRPr="00454E0A">
        <w:rPr>
          <w:rFonts w:ascii="Garamond" w:hAnsi="Garamond"/>
          <w:sz w:val="18"/>
          <w:szCs w:val="18"/>
          <w:lang w:val="en-GB"/>
        </w:rPr>
        <w:t xml:space="preserve"> Fuchter</w:t>
      </w:r>
      <w:r w:rsidR="00103640">
        <w:rPr>
          <w:rFonts w:ascii="Garamond" w:hAnsi="Garamond"/>
          <w:sz w:val="18"/>
          <w:szCs w:val="18"/>
          <w:lang w:val="en-GB"/>
        </w:rPr>
        <w:t>,</w:t>
      </w:r>
      <w:r w:rsidRPr="00454E0A">
        <w:rPr>
          <w:rFonts w:ascii="Garamond" w:hAnsi="Garamond"/>
          <w:sz w:val="18"/>
          <w:szCs w:val="18"/>
          <w:lang w:val="en-GB"/>
        </w:rPr>
        <w:t xml:space="preserve"> Augmented Reality in Aviation </w:t>
      </w:r>
      <w:r w:rsidRPr="00454E0A">
        <w:rPr>
          <w:rFonts w:ascii="Garamond" w:hAnsi="Garamond"/>
          <w:sz w:val="18"/>
          <w:szCs w:val="18"/>
          <w:lang w:val="en-GB"/>
        </w:rPr>
        <w:br/>
        <w:t>for Pilots and Technicians. October 2018 XR Community of Practice. Johnson Space Center – NASA. Houston</w:t>
      </w:r>
      <w:r w:rsidR="00103640">
        <w:rPr>
          <w:rFonts w:ascii="Garamond" w:hAnsi="Garamond"/>
          <w:sz w:val="18"/>
          <w:szCs w:val="18"/>
          <w:lang w:val="en-GB"/>
        </w:rPr>
        <w:t>,</w:t>
      </w:r>
      <w:r w:rsidRPr="00454E0A">
        <w:rPr>
          <w:rFonts w:ascii="Garamond" w:hAnsi="Garamond"/>
          <w:sz w:val="18"/>
          <w:szCs w:val="18"/>
          <w:lang w:val="en-GB"/>
        </w:rPr>
        <w:t xml:space="preserve"> 2018.</w:t>
      </w:r>
    </w:p>
    <w:p w14:paraId="5749CD74" w14:textId="6021589E"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[20] S. K</w:t>
      </w:r>
      <w:r w:rsidR="00103640">
        <w:rPr>
          <w:rFonts w:ascii="Garamond" w:hAnsi="Garamond"/>
          <w:sz w:val="18"/>
          <w:szCs w:val="18"/>
          <w:lang w:val="en-GB"/>
        </w:rPr>
        <w:t>.</w:t>
      </w:r>
      <w:r w:rsidRPr="00454E0A">
        <w:rPr>
          <w:rFonts w:ascii="Garamond" w:hAnsi="Garamond"/>
          <w:sz w:val="18"/>
          <w:szCs w:val="18"/>
          <w:lang w:val="en-GB"/>
        </w:rPr>
        <w:t xml:space="preserve"> Fuchter</w:t>
      </w:r>
      <w:r w:rsidR="00103640">
        <w:rPr>
          <w:rFonts w:ascii="Garamond" w:hAnsi="Garamond"/>
          <w:sz w:val="18"/>
          <w:szCs w:val="18"/>
          <w:lang w:val="en-GB"/>
        </w:rPr>
        <w:t>,</w:t>
      </w:r>
      <w:r w:rsidRPr="00454E0A">
        <w:rPr>
          <w:rFonts w:ascii="Garamond" w:hAnsi="Garamond"/>
          <w:sz w:val="18"/>
          <w:szCs w:val="18"/>
          <w:lang w:val="en-GB"/>
        </w:rPr>
        <w:t xml:space="preserve"> Pre-flight Inspection and Briefing for </w:t>
      </w:r>
      <w:r w:rsidR="00331359">
        <w:rPr>
          <w:rFonts w:ascii="Garamond" w:hAnsi="Garamond"/>
          <w:sz w:val="18"/>
          <w:szCs w:val="18"/>
          <w:lang w:val="en-GB"/>
        </w:rPr>
        <w:t>T</w:t>
      </w:r>
      <w:r w:rsidRPr="00454E0A">
        <w:rPr>
          <w:rFonts w:ascii="Garamond" w:hAnsi="Garamond"/>
          <w:sz w:val="18"/>
          <w:szCs w:val="18"/>
          <w:lang w:val="en-GB"/>
        </w:rPr>
        <w:t xml:space="preserve">raining Aircraft Pilots using Augmented Reality. IEEE </w:t>
      </w:r>
      <w:r w:rsidR="00103640" w:rsidRPr="00454E0A">
        <w:rPr>
          <w:rFonts w:ascii="Garamond" w:hAnsi="Garamond"/>
          <w:sz w:val="18"/>
          <w:szCs w:val="18"/>
          <w:lang w:val="en-GB"/>
        </w:rPr>
        <w:t>Galveston Bay Section</w:t>
      </w:r>
      <w:r w:rsidRPr="00454E0A">
        <w:rPr>
          <w:rFonts w:ascii="Garamond" w:hAnsi="Garamond"/>
          <w:sz w:val="18"/>
          <w:szCs w:val="18"/>
          <w:lang w:val="en-GB"/>
        </w:rPr>
        <w:t xml:space="preserve">. Joint Meeting of YP Group and </w:t>
      </w:r>
      <w:r w:rsidR="00103640">
        <w:rPr>
          <w:rFonts w:ascii="Garamond" w:hAnsi="Garamond"/>
          <w:sz w:val="18"/>
          <w:szCs w:val="18"/>
          <w:lang w:val="en-GB"/>
        </w:rPr>
        <w:t>N</w:t>
      </w:r>
      <w:r w:rsidRPr="00454E0A">
        <w:rPr>
          <w:rFonts w:ascii="Garamond" w:hAnsi="Garamond"/>
          <w:sz w:val="18"/>
          <w:szCs w:val="18"/>
          <w:lang w:val="en-GB"/>
        </w:rPr>
        <w:t xml:space="preserve">ew I&amp;S </w:t>
      </w:r>
      <w:r w:rsidR="00103640">
        <w:rPr>
          <w:rFonts w:ascii="Garamond" w:hAnsi="Garamond"/>
          <w:sz w:val="18"/>
          <w:szCs w:val="18"/>
          <w:lang w:val="en-GB"/>
        </w:rPr>
        <w:t>S</w:t>
      </w:r>
      <w:r w:rsidRPr="00454E0A">
        <w:rPr>
          <w:rFonts w:ascii="Garamond" w:hAnsi="Garamond"/>
          <w:sz w:val="18"/>
          <w:szCs w:val="18"/>
          <w:lang w:val="en-GB"/>
        </w:rPr>
        <w:t xml:space="preserve">ection </w:t>
      </w:r>
      <w:r w:rsidRPr="00454E0A">
        <w:rPr>
          <w:rFonts w:ascii="Garamond" w:hAnsi="Garamond"/>
          <w:sz w:val="18"/>
          <w:szCs w:val="18"/>
          <w:lang w:val="en-GB"/>
        </w:rPr>
        <w:t>Chapter. University of Houston Clear Lake</w:t>
      </w:r>
      <w:r w:rsidR="00103640">
        <w:rPr>
          <w:rFonts w:ascii="Garamond" w:hAnsi="Garamond"/>
          <w:sz w:val="18"/>
          <w:szCs w:val="18"/>
          <w:lang w:val="en-GB"/>
        </w:rPr>
        <w:t xml:space="preserve">, </w:t>
      </w:r>
      <w:r w:rsidRPr="00454E0A">
        <w:rPr>
          <w:rFonts w:ascii="Garamond" w:hAnsi="Garamond"/>
          <w:sz w:val="18"/>
          <w:szCs w:val="18"/>
          <w:lang w:val="en-GB"/>
        </w:rPr>
        <w:t>Houston</w:t>
      </w:r>
      <w:r w:rsidR="00103640">
        <w:rPr>
          <w:rFonts w:ascii="Garamond" w:hAnsi="Garamond"/>
          <w:sz w:val="18"/>
          <w:szCs w:val="18"/>
          <w:lang w:val="en-GB"/>
        </w:rPr>
        <w:t xml:space="preserve">, </w:t>
      </w:r>
      <w:r w:rsidRPr="00454E0A">
        <w:rPr>
          <w:rFonts w:ascii="Garamond" w:hAnsi="Garamond"/>
          <w:sz w:val="18"/>
          <w:szCs w:val="18"/>
          <w:lang w:val="en-GB"/>
        </w:rPr>
        <w:t>TX, USA</w:t>
      </w:r>
      <w:r w:rsidR="00103640">
        <w:rPr>
          <w:rFonts w:ascii="Garamond" w:hAnsi="Garamond"/>
          <w:sz w:val="18"/>
          <w:szCs w:val="18"/>
          <w:lang w:val="en-GB"/>
        </w:rPr>
        <w:t>,</w:t>
      </w:r>
      <w:r w:rsidRPr="00454E0A">
        <w:rPr>
          <w:rFonts w:ascii="Garamond" w:hAnsi="Garamond"/>
          <w:sz w:val="18"/>
          <w:szCs w:val="18"/>
          <w:lang w:val="en-GB"/>
        </w:rPr>
        <w:t xml:space="preserve"> 2018.</w:t>
      </w:r>
    </w:p>
    <w:p w14:paraId="455BB1FC" w14:textId="3A4FFB0A" w:rsidR="00902223" w:rsidRPr="00103640"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[21] S. K</w:t>
      </w:r>
      <w:r w:rsidR="00103640">
        <w:rPr>
          <w:rFonts w:ascii="Garamond" w:hAnsi="Garamond"/>
          <w:sz w:val="18"/>
          <w:szCs w:val="18"/>
          <w:lang w:val="en-GB"/>
        </w:rPr>
        <w:t>.</w:t>
      </w:r>
      <w:r w:rsidRPr="00454E0A">
        <w:rPr>
          <w:rFonts w:ascii="Garamond" w:hAnsi="Garamond"/>
          <w:sz w:val="18"/>
          <w:szCs w:val="18"/>
          <w:lang w:val="en-GB"/>
        </w:rPr>
        <w:t xml:space="preserve"> Fuchter. Augmented </w:t>
      </w:r>
      <w:r w:rsidR="007B39C7">
        <w:rPr>
          <w:rFonts w:ascii="Garamond" w:hAnsi="Garamond"/>
          <w:sz w:val="18"/>
          <w:szCs w:val="18"/>
          <w:lang w:val="en-GB"/>
        </w:rPr>
        <w:t>r</w:t>
      </w:r>
      <w:r w:rsidRPr="00454E0A">
        <w:rPr>
          <w:rFonts w:ascii="Garamond" w:hAnsi="Garamond"/>
          <w:sz w:val="18"/>
          <w:szCs w:val="18"/>
          <w:lang w:val="en-GB"/>
        </w:rPr>
        <w:t>eality as a tool for technical training. Galveston Bay Section Meeting</w:t>
      </w:r>
      <w:r w:rsidR="00103640">
        <w:rPr>
          <w:rFonts w:ascii="Garamond" w:hAnsi="Garamond"/>
          <w:sz w:val="18"/>
          <w:szCs w:val="18"/>
          <w:lang w:val="en-GB"/>
        </w:rPr>
        <w:t xml:space="preserve">: </w:t>
      </w:r>
      <w:r w:rsidRPr="00454E0A">
        <w:rPr>
          <w:rFonts w:ascii="Garamond" w:hAnsi="Garamond"/>
          <w:sz w:val="18"/>
          <w:szCs w:val="18"/>
          <w:lang w:val="en-GB"/>
        </w:rPr>
        <w:t xml:space="preserve">The Institute of Electrical and Electronics Engineers  (IEEE).  Gilruth Center NASA-JSC, August 17th, 2017. Online [Accessed 18 </w:t>
      </w:r>
      <w:r w:rsidR="00103640">
        <w:rPr>
          <w:rFonts w:ascii="Garamond" w:hAnsi="Garamond"/>
          <w:sz w:val="18"/>
          <w:szCs w:val="18"/>
          <w:lang w:val="en-GB"/>
        </w:rPr>
        <w:t>D</w:t>
      </w:r>
      <w:r w:rsidRPr="00454E0A">
        <w:rPr>
          <w:rFonts w:ascii="Garamond" w:hAnsi="Garamond"/>
          <w:sz w:val="18"/>
          <w:szCs w:val="18"/>
          <w:lang w:val="en-GB"/>
        </w:rPr>
        <w:t>ec</w:t>
      </w:r>
      <w:r w:rsidR="00103640">
        <w:rPr>
          <w:rFonts w:ascii="Garamond" w:hAnsi="Garamond"/>
          <w:sz w:val="18"/>
          <w:szCs w:val="18"/>
          <w:lang w:val="en-GB"/>
        </w:rPr>
        <w:t>.</w:t>
      </w:r>
      <w:r w:rsidRPr="00454E0A">
        <w:rPr>
          <w:rFonts w:ascii="Garamond" w:hAnsi="Garamond"/>
          <w:sz w:val="18"/>
          <w:szCs w:val="18"/>
          <w:lang w:val="en-GB"/>
        </w:rPr>
        <w:t xml:space="preserve"> 2020]  </w:t>
      </w:r>
      <w:hyperlink r:id="rId33" w:history="1">
        <w:r w:rsidRPr="00103640">
          <w:rPr>
            <w:rStyle w:val="Hyperlink"/>
            <w:rFonts w:ascii="Garamond" w:hAnsi="Garamond"/>
            <w:sz w:val="18"/>
            <w:szCs w:val="18"/>
            <w:lang w:val="en-GB"/>
          </w:rPr>
          <w:t>https://site.ieee.org/gb/files/2017/06/IEEE-GBS-081717.pdf</w:t>
        </w:r>
      </w:hyperlink>
      <w:r w:rsidRPr="00331359">
        <w:rPr>
          <w:rFonts w:ascii="Garamond" w:hAnsi="Garamond"/>
          <w:sz w:val="18"/>
          <w:szCs w:val="18"/>
          <w:lang w:val="en-GB"/>
        </w:rPr>
        <w:t xml:space="preserve"> </w:t>
      </w:r>
    </w:p>
    <w:p w14:paraId="69C7D807" w14:textId="2A0562DF" w:rsidR="00902223" w:rsidRPr="00103640" w:rsidRDefault="00902223" w:rsidP="00902223">
      <w:pPr>
        <w:pStyle w:val="references0"/>
        <w:numPr>
          <w:ilvl w:val="0"/>
          <w:numId w:val="0"/>
        </w:numPr>
        <w:ind w:left="354"/>
        <w:rPr>
          <w:rFonts w:ascii="Garamond" w:hAnsi="Garamond"/>
          <w:sz w:val="18"/>
          <w:szCs w:val="18"/>
          <w:lang w:val="en-GB"/>
        </w:rPr>
      </w:pPr>
      <w:r w:rsidRPr="00103640">
        <w:rPr>
          <w:rFonts w:ascii="Garamond" w:hAnsi="Garamond"/>
          <w:sz w:val="18"/>
          <w:szCs w:val="18"/>
          <w:lang w:val="en-GB"/>
        </w:rPr>
        <w:t>[22] UNITY. Documentation</w:t>
      </w:r>
      <w:r w:rsidR="00103640">
        <w:rPr>
          <w:rFonts w:ascii="Garamond" w:hAnsi="Garamond"/>
          <w:sz w:val="18"/>
          <w:szCs w:val="18"/>
          <w:lang w:val="en-GB"/>
        </w:rPr>
        <w:t>.</w:t>
      </w:r>
      <w:r w:rsidRPr="00331359">
        <w:rPr>
          <w:rFonts w:ascii="Garamond" w:hAnsi="Garamond"/>
          <w:sz w:val="18"/>
          <w:szCs w:val="18"/>
          <w:lang w:val="en-GB"/>
        </w:rPr>
        <w:t xml:space="preserve"> Online [Accessed 18 </w:t>
      </w:r>
      <w:r w:rsidR="00302E9C" w:rsidRPr="00103640">
        <w:rPr>
          <w:rFonts w:ascii="Garamond" w:hAnsi="Garamond"/>
          <w:sz w:val="18"/>
          <w:szCs w:val="18"/>
          <w:lang w:val="en-GB"/>
        </w:rPr>
        <w:t>S</w:t>
      </w:r>
      <w:r w:rsidRPr="00103640">
        <w:rPr>
          <w:rFonts w:ascii="Garamond" w:hAnsi="Garamond"/>
          <w:sz w:val="18"/>
          <w:szCs w:val="18"/>
          <w:lang w:val="en-GB"/>
        </w:rPr>
        <w:t>ept</w:t>
      </w:r>
      <w:r w:rsidR="00302E9C" w:rsidRPr="00103640">
        <w:rPr>
          <w:rFonts w:ascii="Garamond" w:hAnsi="Garamond"/>
          <w:sz w:val="18"/>
          <w:szCs w:val="18"/>
          <w:lang w:val="en-GB"/>
        </w:rPr>
        <w:t>.</w:t>
      </w:r>
      <w:r w:rsidRPr="00103640">
        <w:rPr>
          <w:rFonts w:ascii="Garamond" w:hAnsi="Garamond"/>
          <w:sz w:val="18"/>
          <w:szCs w:val="18"/>
          <w:lang w:val="en-GB"/>
        </w:rPr>
        <w:t xml:space="preserve"> 2020]</w:t>
      </w:r>
      <w:r w:rsidRPr="00A472D8">
        <w:rPr>
          <w:rFonts w:ascii="Garamond" w:hAnsi="Garamond"/>
          <w:sz w:val="18"/>
          <w:szCs w:val="18"/>
          <w:lang w:val="en-GB"/>
        </w:rPr>
        <w:t xml:space="preserve"> </w:t>
      </w:r>
      <w:hyperlink r:id="rId34" w:history="1">
        <w:r w:rsidRPr="00103640">
          <w:rPr>
            <w:rStyle w:val="Hyperlink"/>
            <w:rFonts w:ascii="Garamond" w:hAnsi="Garamond"/>
            <w:sz w:val="18"/>
            <w:szCs w:val="18"/>
            <w:lang w:val="en-GB"/>
          </w:rPr>
          <w:t>https://learn.unity.com/?_ga=2.143231477.1523753934.1631219945-1791299178.1627660886</w:t>
        </w:r>
      </w:hyperlink>
      <w:r w:rsidRPr="00331359">
        <w:rPr>
          <w:rFonts w:ascii="Garamond" w:hAnsi="Garamond"/>
          <w:sz w:val="18"/>
          <w:szCs w:val="18"/>
          <w:lang w:val="en-GB"/>
        </w:rPr>
        <w:t xml:space="preserve"> </w:t>
      </w:r>
    </w:p>
    <w:p w14:paraId="32B76953" w14:textId="1FDB4BD2" w:rsidR="00902223" w:rsidRPr="00A472D8" w:rsidRDefault="00902223" w:rsidP="00902223">
      <w:pPr>
        <w:pStyle w:val="references0"/>
        <w:numPr>
          <w:ilvl w:val="0"/>
          <w:numId w:val="0"/>
        </w:numPr>
        <w:ind w:left="354"/>
        <w:rPr>
          <w:rFonts w:ascii="Garamond" w:hAnsi="Garamond"/>
          <w:sz w:val="18"/>
          <w:szCs w:val="18"/>
          <w:lang w:val="en-GB"/>
        </w:rPr>
      </w:pPr>
      <w:r w:rsidRPr="00103640">
        <w:rPr>
          <w:rFonts w:ascii="Garamond" w:hAnsi="Garamond"/>
          <w:sz w:val="18"/>
          <w:szCs w:val="18"/>
          <w:lang w:val="en-GB"/>
        </w:rPr>
        <w:t xml:space="preserve">[23] PTC. </w:t>
      </w:r>
      <w:r w:rsidRPr="00A472D8">
        <w:rPr>
          <w:rFonts w:ascii="Garamond" w:hAnsi="Garamond"/>
          <w:sz w:val="18"/>
          <w:szCs w:val="18"/>
          <w:lang w:val="en-GB"/>
        </w:rPr>
        <w:t xml:space="preserve">Vuforia: Market-Leading Enterprise AR. Online [Accessed 22 </w:t>
      </w:r>
      <w:r w:rsidR="00103640">
        <w:rPr>
          <w:rFonts w:ascii="Garamond" w:hAnsi="Garamond"/>
          <w:sz w:val="18"/>
          <w:szCs w:val="18"/>
          <w:lang w:val="en-GB"/>
        </w:rPr>
        <w:t>S</w:t>
      </w:r>
      <w:r w:rsidRPr="00A472D8">
        <w:rPr>
          <w:rFonts w:ascii="Garamond" w:hAnsi="Garamond"/>
          <w:sz w:val="18"/>
          <w:szCs w:val="18"/>
          <w:lang w:val="en-GB"/>
        </w:rPr>
        <w:t>ept</w:t>
      </w:r>
      <w:r w:rsidR="00103640">
        <w:rPr>
          <w:rFonts w:ascii="Garamond" w:hAnsi="Garamond"/>
          <w:sz w:val="18"/>
          <w:szCs w:val="18"/>
          <w:lang w:val="en-GB"/>
        </w:rPr>
        <w:t>.</w:t>
      </w:r>
      <w:r w:rsidRPr="00A472D8">
        <w:rPr>
          <w:rFonts w:ascii="Garamond" w:hAnsi="Garamond"/>
          <w:sz w:val="18"/>
          <w:szCs w:val="18"/>
          <w:lang w:val="en-GB"/>
        </w:rPr>
        <w:t xml:space="preserve"> 2020] </w:t>
      </w:r>
      <w:hyperlink r:id="rId35" w:history="1">
        <w:r w:rsidRPr="00A472D8">
          <w:rPr>
            <w:rStyle w:val="Hyperlink"/>
            <w:rFonts w:ascii="Garamond" w:hAnsi="Garamond"/>
            <w:sz w:val="18"/>
            <w:szCs w:val="18"/>
            <w:lang w:val="en-GB"/>
          </w:rPr>
          <w:t>https://www.ptc.com/en/products/vuforia</w:t>
        </w:r>
      </w:hyperlink>
      <w:r w:rsidRPr="00A472D8">
        <w:rPr>
          <w:rFonts w:ascii="Garamond" w:hAnsi="Garamond"/>
          <w:sz w:val="18"/>
          <w:szCs w:val="18"/>
          <w:lang w:val="en-GB"/>
        </w:rPr>
        <w:t xml:space="preserve"> </w:t>
      </w:r>
    </w:p>
    <w:p w14:paraId="41505464" w14:textId="6B468348" w:rsidR="00902223" w:rsidRPr="00331359" w:rsidRDefault="00902223" w:rsidP="00902223">
      <w:pPr>
        <w:pStyle w:val="references0"/>
        <w:numPr>
          <w:ilvl w:val="0"/>
          <w:numId w:val="0"/>
        </w:numPr>
        <w:ind w:left="354"/>
        <w:rPr>
          <w:rFonts w:ascii="Garamond" w:hAnsi="Garamond"/>
          <w:sz w:val="18"/>
          <w:szCs w:val="18"/>
          <w:lang w:val="en-GB"/>
        </w:rPr>
      </w:pPr>
      <w:r w:rsidRPr="00331359">
        <w:rPr>
          <w:rFonts w:ascii="Garamond" w:hAnsi="Garamond"/>
          <w:sz w:val="18"/>
          <w:szCs w:val="18"/>
          <w:lang w:val="en-GB"/>
        </w:rPr>
        <w:t>[24] Cessna Pilot</w:t>
      </w:r>
      <w:r w:rsidR="00103640">
        <w:rPr>
          <w:rFonts w:ascii="Garamond" w:hAnsi="Garamond"/>
          <w:sz w:val="18"/>
          <w:szCs w:val="18"/>
          <w:lang w:val="en-GB"/>
        </w:rPr>
        <w:t>’</w:t>
      </w:r>
      <w:r w:rsidRPr="00331359">
        <w:rPr>
          <w:rFonts w:ascii="Garamond" w:hAnsi="Garamond"/>
          <w:sz w:val="18"/>
          <w:szCs w:val="18"/>
          <w:lang w:val="en-GB"/>
        </w:rPr>
        <w:t xml:space="preserve">s Operating Handbook.  150 </w:t>
      </w:r>
      <w:r w:rsidR="00103640">
        <w:rPr>
          <w:rFonts w:ascii="Garamond" w:hAnsi="Garamond"/>
          <w:sz w:val="18"/>
          <w:szCs w:val="18"/>
          <w:lang w:val="en-GB"/>
        </w:rPr>
        <w:t>C</w:t>
      </w:r>
      <w:r w:rsidRPr="00331359">
        <w:rPr>
          <w:rFonts w:ascii="Garamond" w:hAnsi="Garamond"/>
          <w:sz w:val="18"/>
          <w:szCs w:val="18"/>
          <w:lang w:val="en-GB"/>
        </w:rPr>
        <w:t>ommuter Cessna Model 150M, 1977</w:t>
      </w:r>
      <w:r w:rsidR="00331359">
        <w:rPr>
          <w:rFonts w:ascii="Garamond" w:hAnsi="Garamond"/>
          <w:sz w:val="18"/>
          <w:szCs w:val="18"/>
          <w:lang w:val="en-GB"/>
        </w:rPr>
        <w:t>.</w:t>
      </w:r>
    </w:p>
    <w:p w14:paraId="41C265DB" w14:textId="59D0CC60" w:rsidR="00902223" w:rsidRPr="00103640" w:rsidRDefault="00902223" w:rsidP="00902223">
      <w:pPr>
        <w:pStyle w:val="references0"/>
        <w:numPr>
          <w:ilvl w:val="0"/>
          <w:numId w:val="0"/>
        </w:numPr>
        <w:ind w:left="354"/>
        <w:rPr>
          <w:rFonts w:ascii="Garamond" w:hAnsi="Garamond"/>
          <w:sz w:val="18"/>
          <w:szCs w:val="18"/>
          <w:lang w:val="en-GB"/>
        </w:rPr>
      </w:pPr>
      <w:r w:rsidRPr="00103640">
        <w:rPr>
          <w:rFonts w:ascii="Garamond" w:hAnsi="Garamond"/>
          <w:sz w:val="18"/>
          <w:szCs w:val="18"/>
          <w:lang w:val="en-GB"/>
        </w:rPr>
        <w:t>[25]</w:t>
      </w:r>
      <w:r w:rsidR="00103640">
        <w:rPr>
          <w:rFonts w:ascii="Garamond" w:hAnsi="Garamond"/>
          <w:sz w:val="18"/>
          <w:szCs w:val="18"/>
          <w:lang w:val="en-GB"/>
        </w:rPr>
        <w:t xml:space="preserve"> M. R. </w:t>
      </w:r>
      <w:r w:rsidRPr="00331359">
        <w:rPr>
          <w:rFonts w:ascii="Garamond" w:hAnsi="Garamond"/>
          <w:sz w:val="18"/>
          <w:szCs w:val="18"/>
          <w:lang w:val="en-GB"/>
        </w:rPr>
        <w:t xml:space="preserve">Endsley, </w:t>
      </w:r>
      <w:r w:rsidRPr="00103640">
        <w:rPr>
          <w:rFonts w:ascii="Garamond" w:hAnsi="Garamond"/>
          <w:sz w:val="18"/>
          <w:szCs w:val="18"/>
          <w:lang w:val="en-GB"/>
        </w:rPr>
        <w:t xml:space="preserve">Toward a </w:t>
      </w:r>
      <w:r w:rsidR="00302E9C" w:rsidRPr="00103640">
        <w:rPr>
          <w:rFonts w:ascii="Garamond" w:hAnsi="Garamond"/>
          <w:sz w:val="18"/>
          <w:szCs w:val="18"/>
          <w:lang w:val="en-GB"/>
        </w:rPr>
        <w:t>theory of situation awareness in dynamic systems</w:t>
      </w:r>
      <w:r w:rsidRPr="00103640">
        <w:rPr>
          <w:rFonts w:ascii="Garamond" w:hAnsi="Garamond"/>
          <w:sz w:val="18"/>
          <w:szCs w:val="18"/>
          <w:lang w:val="en-GB"/>
        </w:rPr>
        <w:t>. Human Factors Journal 37(1)</w:t>
      </w:r>
      <w:r w:rsidR="00302E9C" w:rsidRPr="00103640">
        <w:rPr>
          <w:rFonts w:ascii="Garamond" w:hAnsi="Garamond"/>
          <w:sz w:val="18"/>
          <w:szCs w:val="18"/>
          <w:lang w:val="en-GB"/>
        </w:rPr>
        <w:t xml:space="preserve"> (1995)</w:t>
      </w:r>
      <w:r w:rsidRPr="00103640">
        <w:rPr>
          <w:rFonts w:ascii="Garamond" w:hAnsi="Garamond"/>
          <w:sz w:val="18"/>
          <w:szCs w:val="18"/>
          <w:lang w:val="en-GB"/>
        </w:rPr>
        <w:t xml:space="preserve"> </w:t>
      </w:r>
      <w:r w:rsidR="00103640">
        <w:rPr>
          <w:rFonts w:ascii="Garamond" w:hAnsi="Garamond"/>
          <w:sz w:val="18"/>
          <w:szCs w:val="18"/>
          <w:lang w:val="en-GB"/>
        </w:rPr>
        <w:t xml:space="preserve">pp. </w:t>
      </w:r>
      <w:r w:rsidRPr="00331359">
        <w:rPr>
          <w:rFonts w:ascii="Garamond" w:hAnsi="Garamond"/>
          <w:sz w:val="18"/>
          <w:szCs w:val="18"/>
          <w:lang w:val="en-GB"/>
        </w:rPr>
        <w:t>32-64</w:t>
      </w:r>
      <w:r w:rsidR="00302E9C" w:rsidRPr="00103640">
        <w:rPr>
          <w:rFonts w:ascii="Garamond" w:hAnsi="Garamond"/>
          <w:sz w:val="18"/>
          <w:szCs w:val="18"/>
          <w:lang w:val="en-GB"/>
        </w:rPr>
        <w:t>.</w:t>
      </w:r>
    </w:p>
    <w:bookmarkEnd w:id="4"/>
    <w:bookmarkEnd w:id="11"/>
    <w:bookmarkEnd w:id="12"/>
    <w:p w14:paraId="59CA611E" w14:textId="77777777" w:rsidR="00902223" w:rsidRPr="00454E0A" w:rsidRDefault="00902223" w:rsidP="00902223">
      <w:pPr>
        <w:pStyle w:val="Figure"/>
        <w:keepNext/>
        <w:jc w:val="both"/>
        <w:rPr>
          <w:sz w:val="18"/>
          <w:szCs w:val="18"/>
        </w:rPr>
        <w:sectPr w:rsidR="00902223" w:rsidRPr="00454E0A" w:rsidSect="00222485">
          <w:headerReference w:type="even" r:id="rId36"/>
          <w:headerReference w:type="default" r:id="rId37"/>
          <w:type w:val="continuous"/>
          <w:pgSz w:w="11907" w:h="16840" w:code="9"/>
          <w:pgMar w:top="1134" w:right="851" w:bottom="1418" w:left="851" w:header="720" w:footer="720" w:gutter="0"/>
          <w:cols w:num="2" w:space="284"/>
          <w:formProt w:val="0"/>
          <w:docGrid w:linePitch="360"/>
        </w:sectPr>
      </w:pPr>
    </w:p>
    <w:p w14:paraId="43FC9E94" w14:textId="77777777" w:rsidR="00902223" w:rsidRPr="00454E0A" w:rsidRDefault="00902223" w:rsidP="00902223">
      <w:pPr>
        <w:pStyle w:val="Figure"/>
        <w:keepNext/>
        <w:jc w:val="both"/>
        <w:rPr>
          <w:sz w:val="18"/>
          <w:szCs w:val="18"/>
        </w:rPr>
      </w:pPr>
    </w:p>
    <w:p w14:paraId="4D5C7612" w14:textId="0BC4970A" w:rsidR="00192B77" w:rsidRDefault="00936A5E" w:rsidP="00902223"/>
    <w:p w14:paraId="0FE30F9C" w14:textId="14DA9743" w:rsidR="003144D9" w:rsidRDefault="003144D9" w:rsidP="00902223"/>
    <w:p w14:paraId="20E992AC" w14:textId="3BACA634" w:rsidR="003144D9" w:rsidRDefault="003144D9" w:rsidP="00902223"/>
    <w:p w14:paraId="6970EAEF" w14:textId="331E81FA" w:rsidR="003144D9" w:rsidRDefault="00A063F3" w:rsidP="003144D9">
      <w:pPr>
        <w:pStyle w:val="references0"/>
        <w:numPr>
          <w:ilvl w:val="0"/>
          <w:numId w:val="0"/>
        </w:numPr>
        <w:ind w:left="354"/>
        <w:rPr>
          <w:rFonts w:ascii="Garamond" w:hAnsi="Garamond"/>
          <w:sz w:val="18"/>
          <w:szCs w:val="18"/>
          <w:lang w:val="en-GB"/>
        </w:rPr>
      </w:pPr>
      <w:r>
        <w:rPr>
          <w:rFonts w:ascii="Garamond" w:hAnsi="Garamond"/>
          <w:sz w:val="18"/>
          <w:szCs w:val="18"/>
          <w:lang w:val="en-GB"/>
        </w:rPr>
        <w:t xml:space="preserve"> </w:t>
      </w:r>
      <w:hyperlink r:id="rId38" w:history="1"/>
      <w:r w:rsidR="006302DE">
        <w:rPr>
          <w:rFonts w:ascii="Garamond" w:hAnsi="Garamond"/>
          <w:sz w:val="18"/>
          <w:szCs w:val="18"/>
          <w:lang w:val="en-GB"/>
        </w:rPr>
        <w:t xml:space="preserve"> </w:t>
      </w:r>
    </w:p>
    <w:p w14:paraId="244E1575" w14:textId="478B415C" w:rsidR="00A063F3" w:rsidRDefault="00A063F3" w:rsidP="003144D9">
      <w:pPr>
        <w:pStyle w:val="references0"/>
        <w:numPr>
          <w:ilvl w:val="0"/>
          <w:numId w:val="0"/>
        </w:numPr>
        <w:ind w:left="354"/>
        <w:rPr>
          <w:rFonts w:ascii="Garamond" w:hAnsi="Garamond"/>
          <w:sz w:val="18"/>
          <w:szCs w:val="18"/>
          <w:lang w:val="en-GB"/>
        </w:rPr>
      </w:pPr>
    </w:p>
    <w:p w14:paraId="44575132" w14:textId="77777777" w:rsidR="00A063F3" w:rsidRPr="003144D9" w:rsidRDefault="00A063F3" w:rsidP="003144D9">
      <w:pPr>
        <w:pStyle w:val="references0"/>
        <w:numPr>
          <w:ilvl w:val="0"/>
          <w:numId w:val="0"/>
        </w:numPr>
        <w:ind w:left="354"/>
        <w:rPr>
          <w:rFonts w:ascii="Garamond" w:hAnsi="Garamond"/>
          <w:sz w:val="18"/>
          <w:szCs w:val="18"/>
          <w:lang w:val="en-GB"/>
        </w:rPr>
      </w:pPr>
    </w:p>
    <w:sectPr w:rsidR="00A063F3" w:rsidRPr="003144D9"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Proofed" w:date="2021-09-15T19:13:00Z" w:initials="PI">
    <w:p w14:paraId="5BF712EA" w14:textId="07627CB2" w:rsidR="00302E9C" w:rsidRDefault="00302E9C">
      <w:pPr>
        <w:pStyle w:val="Textodecomentrio"/>
      </w:pPr>
      <w:r>
        <w:rPr>
          <w:rStyle w:val="Refdecomentrio"/>
        </w:rPr>
        <w:annotationRef/>
      </w:r>
      <w:r>
        <w:t xml:space="preserve">The what? The </w:t>
      </w:r>
      <w:r w:rsidRPr="00302E9C">
        <w:rPr>
          <w:i/>
          <w:iCs/>
        </w:rPr>
        <w:t>screen</w:t>
      </w:r>
      <w:r>
        <w:t>?</w:t>
      </w:r>
    </w:p>
  </w:comment>
  <w:comment w:id="13" w:author="Proofed" w:date="2021-09-16T10:29:00Z" w:initials="PI">
    <w:p w14:paraId="2B6BD864" w14:textId="4D3327B1" w:rsidR="00460B81" w:rsidRDefault="00460B81">
      <w:pPr>
        <w:pStyle w:val="Textodecomentrio"/>
      </w:pPr>
      <w:r>
        <w:rPr>
          <w:rStyle w:val="Refdecomentrio"/>
        </w:rPr>
        <w:annotationRef/>
      </w:r>
      <w:r>
        <w:t>Is this available online?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F712EA" w15:done="1"/>
  <w15:commentEx w15:paraId="2B6BD86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CC44F" w16cex:dateUtc="2021-09-15T18:13:00Z"/>
  <w16cex:commentExtensible w16cex:durableId="24ED9B1F" w16cex:dateUtc="2021-09-16T0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F712EA" w16cid:durableId="24ECC44F"/>
  <w16cid:commentId w16cid:paraId="2B6BD864" w16cid:durableId="24ED9B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B899" w14:textId="77777777" w:rsidR="00936A5E" w:rsidRDefault="00936A5E">
      <w:pPr>
        <w:spacing w:after="0" w:line="240" w:lineRule="auto"/>
      </w:pPr>
      <w:r>
        <w:separator/>
      </w:r>
    </w:p>
  </w:endnote>
  <w:endnote w:type="continuationSeparator" w:id="0">
    <w:p w14:paraId="3142605C" w14:textId="77777777" w:rsidR="00936A5E" w:rsidRDefault="00936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8EAA" w14:textId="77777777" w:rsidR="00A667C3" w:rsidRDefault="00902223" w:rsidP="00340C7C">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77E8" w14:textId="77777777" w:rsidR="00A667C3" w:rsidRPr="00336A8C" w:rsidRDefault="00902223" w:rsidP="00BD273E">
    <w:pPr>
      <w:pStyle w:val="Rodap"/>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60288" behindDoc="0" locked="0" layoutInCell="1" allowOverlap="1" wp14:anchorId="35AA6E64" wp14:editId="6659B1A4">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21A43"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fldSimple w:instr=" DOCPROPERTY  &quot;Acta IMEKO Issue Month&quot;  \* MERGEFORMAT ">
      <w:r>
        <w:t>March</w:t>
      </w:r>
    </w:fldSimple>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1</w:t>
    </w:r>
    <w:r>
      <w:fldChar w:fldCharType="end"/>
    </w:r>
    <w:r>
      <w:t xml:space="preserve"> </w:t>
    </w:r>
    <w:r w:rsidRPr="00944C77">
      <w:t>|</w:t>
    </w:r>
    <w:r w:rsidRPr="00336A8C">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E50F9" w14:textId="77777777" w:rsidR="00936A5E" w:rsidRDefault="00936A5E">
      <w:pPr>
        <w:spacing w:after="0" w:line="240" w:lineRule="auto"/>
      </w:pPr>
      <w:r>
        <w:separator/>
      </w:r>
    </w:p>
  </w:footnote>
  <w:footnote w:type="continuationSeparator" w:id="0">
    <w:p w14:paraId="1E9E4B6C" w14:textId="77777777" w:rsidR="00936A5E" w:rsidRDefault="00936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7BDD" w14:textId="77777777" w:rsidR="00A667C3" w:rsidRPr="00962E1C" w:rsidRDefault="00902223" w:rsidP="006E2692">
    <w:pPr>
      <w:pStyle w:val="HeaderActaIMEKO"/>
      <w:rPr>
        <w:b/>
        <w:sz w:val="24"/>
        <w:szCs w:val="52"/>
      </w:rPr>
    </w:pPr>
    <w:r>
      <w:rPr>
        <w:b/>
        <w:sz w:val="24"/>
        <w:lang w:val="nl-NL" w:eastAsia="nl-NL"/>
      </w:rPr>
      <w:drawing>
        <wp:anchor distT="0" distB="0" distL="114300" distR="114300" simplePos="0" relativeHeight="251659264" behindDoc="0" locked="0" layoutInCell="1" allowOverlap="1" wp14:anchorId="44C07994" wp14:editId="270500F4">
          <wp:simplePos x="0" y="0"/>
          <wp:positionH relativeFrom="column">
            <wp:posOffset>6070600</wp:posOffset>
          </wp:positionH>
          <wp:positionV relativeFrom="paragraph">
            <wp:posOffset>-50800</wp:posOffset>
          </wp:positionV>
          <wp:extent cx="460375" cy="640080"/>
          <wp:effectExtent l="0" t="0" r="0" b="7620"/>
          <wp:wrapNone/>
          <wp:docPr id="21"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6038E8D" w14:textId="77777777" w:rsidR="00A667C3" w:rsidRPr="009B01D7" w:rsidRDefault="00902223" w:rsidP="009B01D7">
    <w:pPr>
      <w:pStyle w:val="HeaderDate"/>
      <w:rPr>
        <w:b/>
        <w:sz w:val="18"/>
        <w:lang w:val="pt-PT"/>
      </w:rPr>
    </w:pPr>
    <w:r w:rsidRPr="009B01D7">
      <w:rPr>
        <w:b/>
        <w:sz w:val="18"/>
        <w:lang w:val="pt-PT"/>
      </w:rPr>
      <w:t>ISSN: 2221-870X</w:t>
    </w:r>
  </w:p>
  <w:p w14:paraId="718072B7" w14:textId="51FC9FEF" w:rsidR="00A667C3" w:rsidRPr="003D3D75" w:rsidRDefault="00902223"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6302DE">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6302DE">
      <w:rPr>
        <w:i/>
        <w:noProof/>
        <w:sz w:val="18"/>
        <w:szCs w:val="18"/>
        <w:lang w:val="pt-PT"/>
      </w:rPr>
      <w:instrText>7</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6302DE">
      <w:rPr>
        <w:i/>
        <w:noProof/>
        <w:sz w:val="18"/>
        <w:lang w:val="pt-PT"/>
      </w:rPr>
      <w:t>7</w:t>
    </w:r>
    <w:r w:rsidRPr="00C63E10">
      <w:rPr>
        <w:i/>
        <w:sz w:val="18"/>
        <w:lang w:val="pt-PT"/>
      </w:rPr>
      <w:fldChar w:fldCharType="end"/>
    </w:r>
  </w:p>
  <w:p w14:paraId="67BDB8DC" w14:textId="77777777" w:rsidR="00A667C3" w:rsidRPr="001638A5" w:rsidRDefault="00902223" w:rsidP="006E2692">
    <w:pPr>
      <w:pStyle w:val="HeaderSite"/>
    </w:pPr>
    <w:r>
      <w:rPr>
        <w:noProof/>
        <w:lang w:val="nl-NL" w:eastAsia="nl-NL"/>
      </w:rPr>
      <mc:AlternateContent>
        <mc:Choice Requires="wps">
          <w:drawing>
            <wp:anchor distT="4294967295" distB="4294967295" distL="114300" distR="114300" simplePos="0" relativeHeight="251661312" behindDoc="0" locked="0" layoutInCell="1" allowOverlap="1" wp14:anchorId="0602507C" wp14:editId="21D64F3C">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001CD8"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B4D7" w14:textId="77777777" w:rsidR="00A667C3" w:rsidRDefault="00936A5E"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43C4" w14:textId="77777777" w:rsidR="00A667C3" w:rsidRPr="00920065" w:rsidRDefault="00936A5E" w:rsidP="0092006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3E90"/>
    <w:multiLevelType w:val="hybridMultilevel"/>
    <w:tmpl w:val="C4801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1C12EF3"/>
    <w:multiLevelType w:val="hybridMultilevel"/>
    <w:tmpl w:val="D38E6D4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2"/>
  </w:num>
  <w:num w:numId="2">
    <w:abstractNumId w:val="3"/>
  </w:num>
  <w:num w:numId="3">
    <w:abstractNumId w:val="4"/>
  </w:num>
  <w:num w:numId="4">
    <w:abstractNumId w:val="0"/>
  </w:num>
  <w:num w:numId="5">
    <w:abstractNumId w:val="1"/>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0MrQ0MbMwMzEyMzNW0lEKTi0uzszPAykwrAUAJcWn9ywAAAA="/>
  </w:docVars>
  <w:rsids>
    <w:rsidRoot w:val="00902223"/>
    <w:rsid w:val="00103640"/>
    <w:rsid w:val="00204D78"/>
    <w:rsid w:val="002074FB"/>
    <w:rsid w:val="00270FC8"/>
    <w:rsid w:val="00302E9C"/>
    <w:rsid w:val="003144D9"/>
    <w:rsid w:val="00331359"/>
    <w:rsid w:val="00385695"/>
    <w:rsid w:val="003C2FE4"/>
    <w:rsid w:val="003F475E"/>
    <w:rsid w:val="00454E0A"/>
    <w:rsid w:val="00460B81"/>
    <w:rsid w:val="004A56D2"/>
    <w:rsid w:val="004E065D"/>
    <w:rsid w:val="0061321F"/>
    <w:rsid w:val="006302DE"/>
    <w:rsid w:val="00666DE9"/>
    <w:rsid w:val="00726999"/>
    <w:rsid w:val="007B39C7"/>
    <w:rsid w:val="007E1280"/>
    <w:rsid w:val="00816F82"/>
    <w:rsid w:val="00856FE8"/>
    <w:rsid w:val="00864AD6"/>
    <w:rsid w:val="008A6B84"/>
    <w:rsid w:val="008B0B5C"/>
    <w:rsid w:val="00902223"/>
    <w:rsid w:val="00935516"/>
    <w:rsid w:val="00936A5E"/>
    <w:rsid w:val="00A063F3"/>
    <w:rsid w:val="00A4183E"/>
    <w:rsid w:val="00A472D8"/>
    <w:rsid w:val="00A622B2"/>
    <w:rsid w:val="00B61326"/>
    <w:rsid w:val="00C50858"/>
    <w:rsid w:val="00D1087D"/>
    <w:rsid w:val="00D377F7"/>
    <w:rsid w:val="00DA36B8"/>
    <w:rsid w:val="00DA3F7E"/>
    <w:rsid w:val="00DB01C1"/>
    <w:rsid w:val="00E63C65"/>
    <w:rsid w:val="00EA3D2F"/>
    <w:rsid w:val="00F65E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FB11"/>
  <w15:chartTrackingRefBased/>
  <w15:docId w15:val="{A2C9D079-CD47-4748-9175-C864F4BC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NumberFirstSection">
    <w:name w:val="NoNumberFirstSection"/>
    <w:basedOn w:val="Level1Title"/>
    <w:link w:val="NoNumberFirstSectionCarcter"/>
    <w:qFormat/>
    <w:rsid w:val="00902223"/>
    <w:pPr>
      <w:numPr>
        <w:numId w:val="0"/>
      </w:numPr>
    </w:pPr>
  </w:style>
  <w:style w:type="character" w:styleId="Nmerodepgina">
    <w:name w:val="page number"/>
    <w:basedOn w:val="Fontepargpadro"/>
    <w:rsid w:val="00902223"/>
  </w:style>
  <w:style w:type="paragraph" w:customStyle="1" w:styleId="Author">
    <w:name w:val="Author"/>
    <w:next w:val="Affiliation"/>
    <w:qFormat/>
    <w:rsid w:val="00902223"/>
    <w:pPr>
      <w:spacing w:before="240" w:after="240" w:line="240" w:lineRule="auto"/>
    </w:pPr>
    <w:rPr>
      <w:rFonts w:ascii="Calibri" w:eastAsia="Times New Roman" w:hAnsi="Calibri" w:cs="Calibri"/>
      <w:b/>
      <w:bCs/>
      <w:sz w:val="24"/>
      <w:szCs w:val="24"/>
      <w:lang w:eastAsia="en-US"/>
    </w:rPr>
  </w:style>
  <w:style w:type="paragraph" w:customStyle="1" w:styleId="Affiliation">
    <w:name w:val="Affiliation"/>
    <w:qFormat/>
    <w:rsid w:val="00902223"/>
    <w:pPr>
      <w:spacing w:after="360" w:line="240" w:lineRule="auto"/>
    </w:pPr>
    <w:rPr>
      <w:rFonts w:ascii="Calibri" w:eastAsia="Times New Roman" w:hAnsi="Calibri" w:cs="Calibri"/>
      <w:i/>
      <w:noProof/>
      <w:sz w:val="18"/>
      <w:szCs w:val="24"/>
      <w:lang w:eastAsia="en-US"/>
    </w:rPr>
  </w:style>
  <w:style w:type="paragraph" w:customStyle="1" w:styleId="Abstract">
    <w:name w:val="Abstract"/>
    <w:qFormat/>
    <w:rsid w:val="00902223"/>
    <w:pPr>
      <w:spacing w:after="0" w:line="240" w:lineRule="auto"/>
      <w:jc w:val="both"/>
    </w:pPr>
    <w:rPr>
      <w:rFonts w:ascii="Calibri" w:eastAsia="Times New Roman" w:hAnsi="Calibri" w:cs="Calibri"/>
      <w:sz w:val="18"/>
      <w:szCs w:val="24"/>
      <w:lang w:eastAsia="en-US"/>
    </w:rPr>
  </w:style>
  <w:style w:type="paragraph" w:customStyle="1" w:styleId="Keywords">
    <w:name w:val="Keywords"/>
    <w:qFormat/>
    <w:rsid w:val="00902223"/>
    <w:pPr>
      <w:spacing w:before="120" w:after="120" w:line="240" w:lineRule="auto"/>
    </w:pPr>
    <w:rPr>
      <w:rFonts w:ascii="Calibri" w:eastAsia="Times New Roman" w:hAnsi="Calibri" w:cs="Calibri"/>
      <w:sz w:val="16"/>
      <w:szCs w:val="24"/>
      <w:lang w:val="en-GB" w:eastAsia="en-US"/>
    </w:rPr>
  </w:style>
  <w:style w:type="paragraph" w:customStyle="1" w:styleId="Level1Title">
    <w:name w:val="Level1Title"/>
    <w:next w:val="Normal"/>
    <w:link w:val="Level1TitleCarcter"/>
    <w:qFormat/>
    <w:rsid w:val="00902223"/>
    <w:pPr>
      <w:keepNext/>
      <w:keepLines/>
      <w:numPr>
        <w:numId w:val="2"/>
      </w:numPr>
      <w:spacing w:before="240" w:after="120" w:line="240" w:lineRule="auto"/>
      <w:ind w:left="431" w:hanging="431"/>
    </w:pPr>
    <w:rPr>
      <w:rFonts w:ascii="Calibri" w:eastAsia="Times New Roman" w:hAnsi="Calibri" w:cs="Times New Roman"/>
      <w:b/>
      <w:bCs/>
      <w:caps/>
      <w:kern w:val="32"/>
      <w:sz w:val="20"/>
      <w:szCs w:val="32"/>
      <w:lang w:val="en-GB" w:eastAsia="en-US"/>
    </w:rPr>
  </w:style>
  <w:style w:type="paragraph" w:customStyle="1" w:styleId="Level2Title">
    <w:name w:val="Level2Title"/>
    <w:next w:val="Normal"/>
    <w:link w:val="Level2TitleCarcter"/>
    <w:qFormat/>
    <w:rsid w:val="00902223"/>
    <w:pPr>
      <w:numPr>
        <w:ilvl w:val="1"/>
        <w:numId w:val="2"/>
      </w:numPr>
      <w:spacing w:before="120" w:after="60" w:line="240" w:lineRule="auto"/>
      <w:ind w:left="578" w:hanging="578"/>
    </w:pPr>
    <w:rPr>
      <w:rFonts w:ascii="Calibri" w:eastAsia="Times New Roman" w:hAnsi="Calibri" w:cs="Times New Roman"/>
      <w:b/>
      <w:sz w:val="18"/>
      <w:szCs w:val="24"/>
      <w:lang w:val="en-GB" w:eastAsia="en-US"/>
    </w:rPr>
  </w:style>
  <w:style w:type="paragraph" w:customStyle="1" w:styleId="Figure">
    <w:name w:val="Figure"/>
    <w:basedOn w:val="Normal"/>
    <w:qFormat/>
    <w:rsid w:val="00902223"/>
    <w:pPr>
      <w:spacing w:after="0" w:line="240" w:lineRule="auto"/>
      <w:jc w:val="center"/>
    </w:pPr>
    <w:rPr>
      <w:rFonts w:ascii="Garamond" w:eastAsia="Times New Roman" w:hAnsi="Garamond" w:cs="Times New Roman"/>
      <w:sz w:val="20"/>
      <w:szCs w:val="24"/>
      <w:lang w:val="en-GB" w:eastAsia="en-US"/>
    </w:rPr>
  </w:style>
  <w:style w:type="paragraph" w:customStyle="1" w:styleId="References">
    <w:name w:val="References"/>
    <w:basedOn w:val="Normal"/>
    <w:rsid w:val="00902223"/>
    <w:pPr>
      <w:numPr>
        <w:numId w:val="1"/>
      </w:numPr>
      <w:tabs>
        <w:tab w:val="left" w:pos="397"/>
      </w:tabs>
      <w:spacing w:after="0" w:line="240" w:lineRule="auto"/>
      <w:jc w:val="both"/>
    </w:pPr>
    <w:rPr>
      <w:rFonts w:ascii="Garamond" w:eastAsia="Times New Roman" w:hAnsi="Garamond" w:cs="Times New Roman"/>
      <w:sz w:val="18"/>
      <w:szCs w:val="24"/>
      <w:lang w:val="en-GB" w:eastAsia="en-US"/>
    </w:rPr>
  </w:style>
  <w:style w:type="paragraph" w:styleId="Cabealho">
    <w:name w:val="header"/>
    <w:basedOn w:val="Normal"/>
    <w:link w:val="CabealhoChar"/>
    <w:uiPriority w:val="99"/>
    <w:rsid w:val="00902223"/>
    <w:pPr>
      <w:tabs>
        <w:tab w:val="center" w:pos="4513"/>
        <w:tab w:val="right" w:pos="9026"/>
      </w:tabs>
      <w:spacing w:after="0" w:line="240" w:lineRule="auto"/>
      <w:ind w:firstLine="238"/>
      <w:jc w:val="both"/>
    </w:pPr>
    <w:rPr>
      <w:rFonts w:ascii="Times New Roman" w:eastAsia="Times New Roman" w:hAnsi="Times New Roman" w:cs="Times New Roman"/>
      <w:szCs w:val="24"/>
      <w:lang w:eastAsia="en-US"/>
    </w:rPr>
  </w:style>
  <w:style w:type="character" w:customStyle="1" w:styleId="CabealhoChar">
    <w:name w:val="Cabeçalho Char"/>
    <w:basedOn w:val="Fontepargpadro"/>
    <w:link w:val="Cabealho"/>
    <w:uiPriority w:val="99"/>
    <w:rsid w:val="00902223"/>
    <w:rPr>
      <w:rFonts w:ascii="Times New Roman" w:eastAsia="Times New Roman" w:hAnsi="Times New Roman" w:cs="Times New Roman"/>
      <w:szCs w:val="24"/>
      <w:lang w:eastAsia="en-US"/>
    </w:rPr>
  </w:style>
  <w:style w:type="paragraph" w:styleId="Rodap">
    <w:name w:val="footer"/>
    <w:link w:val="RodapChar"/>
    <w:rsid w:val="00902223"/>
    <w:pPr>
      <w:tabs>
        <w:tab w:val="center" w:pos="4513"/>
        <w:tab w:val="right" w:pos="9026"/>
      </w:tabs>
      <w:spacing w:after="0" w:line="240" w:lineRule="auto"/>
      <w:jc w:val="right"/>
    </w:pPr>
    <w:rPr>
      <w:rFonts w:ascii="Calibri" w:eastAsia="Times New Roman" w:hAnsi="Calibri" w:cs="Calibri"/>
      <w:sz w:val="16"/>
      <w:szCs w:val="24"/>
      <w:lang w:val="pt-PT" w:eastAsia="pt-PT"/>
    </w:rPr>
  </w:style>
  <w:style w:type="character" w:customStyle="1" w:styleId="RodapChar">
    <w:name w:val="Rodapé Char"/>
    <w:basedOn w:val="Fontepargpadro"/>
    <w:link w:val="Rodap"/>
    <w:rsid w:val="00902223"/>
    <w:rPr>
      <w:rFonts w:ascii="Calibri" w:eastAsia="Times New Roman" w:hAnsi="Calibri" w:cs="Calibri"/>
      <w:sz w:val="16"/>
      <w:szCs w:val="24"/>
      <w:lang w:val="pt-PT" w:eastAsia="pt-PT"/>
    </w:rPr>
  </w:style>
  <w:style w:type="paragraph" w:styleId="Ttulo">
    <w:name w:val="Title"/>
    <w:next w:val="Author"/>
    <w:link w:val="TtuloChar"/>
    <w:qFormat/>
    <w:rsid w:val="00902223"/>
    <w:pPr>
      <w:spacing w:before="240" w:after="60" w:line="240" w:lineRule="auto"/>
      <w:outlineLvl w:val="0"/>
    </w:pPr>
    <w:rPr>
      <w:rFonts w:ascii="Calibri" w:eastAsia="Times New Roman" w:hAnsi="Calibri" w:cs="Calibri"/>
      <w:b/>
      <w:bCs/>
      <w:kern w:val="28"/>
      <w:sz w:val="40"/>
      <w:szCs w:val="40"/>
      <w:lang w:eastAsia="en-US"/>
    </w:rPr>
  </w:style>
  <w:style w:type="character" w:customStyle="1" w:styleId="TtuloChar">
    <w:name w:val="Título Char"/>
    <w:basedOn w:val="Fontepargpadro"/>
    <w:link w:val="Ttulo"/>
    <w:rsid w:val="00902223"/>
    <w:rPr>
      <w:rFonts w:ascii="Calibri" w:eastAsia="Times New Roman" w:hAnsi="Calibri" w:cs="Calibri"/>
      <w:b/>
      <w:bCs/>
      <w:kern w:val="28"/>
      <w:sz w:val="40"/>
      <w:szCs w:val="40"/>
      <w:lang w:eastAsia="en-US"/>
    </w:rPr>
  </w:style>
  <w:style w:type="paragraph" w:customStyle="1" w:styleId="HeaderActaIMEKO">
    <w:name w:val="HeaderActaIMEKO"/>
    <w:next w:val="HeaderDate"/>
    <w:link w:val="HeaderActaIMEKOCarcter"/>
    <w:qFormat/>
    <w:rsid w:val="00902223"/>
    <w:pPr>
      <w:spacing w:after="0" w:line="240" w:lineRule="auto"/>
    </w:pPr>
    <w:rPr>
      <w:rFonts w:ascii="Calibri" w:eastAsia="Times New Roman" w:hAnsi="Calibri" w:cs="Calibri"/>
      <w:noProof/>
      <w:sz w:val="32"/>
      <w:szCs w:val="20"/>
      <w:lang w:eastAsia="en-US"/>
    </w:rPr>
  </w:style>
  <w:style w:type="paragraph" w:customStyle="1" w:styleId="HeaderDate">
    <w:name w:val="HeaderDate"/>
    <w:next w:val="HeaderSite"/>
    <w:link w:val="HeaderDateCarcter"/>
    <w:qFormat/>
    <w:rsid w:val="00902223"/>
    <w:pPr>
      <w:tabs>
        <w:tab w:val="right" w:pos="9072"/>
      </w:tabs>
      <w:spacing w:after="0" w:line="240" w:lineRule="auto"/>
    </w:pPr>
    <w:rPr>
      <w:rFonts w:ascii="Calibri" w:eastAsia="Times New Roman" w:hAnsi="Calibri" w:cs="Calibri"/>
      <w:iCs/>
      <w:sz w:val="28"/>
      <w:szCs w:val="52"/>
      <w:lang w:eastAsia="en-US"/>
    </w:rPr>
  </w:style>
  <w:style w:type="character" w:customStyle="1" w:styleId="HeaderActaIMEKOCarcter">
    <w:name w:val="HeaderActaIMEKO Carácter"/>
    <w:link w:val="HeaderActaIMEKO"/>
    <w:rsid w:val="00902223"/>
    <w:rPr>
      <w:rFonts w:ascii="Calibri" w:eastAsia="Times New Roman" w:hAnsi="Calibri" w:cs="Calibri"/>
      <w:noProof/>
      <w:sz w:val="32"/>
      <w:szCs w:val="20"/>
      <w:lang w:eastAsia="en-US"/>
    </w:rPr>
  </w:style>
  <w:style w:type="paragraph" w:customStyle="1" w:styleId="HeaderSite">
    <w:name w:val="HeaderSite"/>
    <w:link w:val="HeaderSiteCarcter"/>
    <w:qFormat/>
    <w:rsid w:val="00902223"/>
    <w:pPr>
      <w:tabs>
        <w:tab w:val="right" w:pos="9072"/>
      </w:tabs>
      <w:spacing w:after="0" w:line="240" w:lineRule="auto"/>
    </w:pPr>
    <w:rPr>
      <w:rFonts w:ascii="Calibri" w:eastAsia="Times New Roman" w:hAnsi="Calibri" w:cs="Calibri"/>
      <w:iCs/>
      <w:sz w:val="28"/>
      <w:szCs w:val="52"/>
      <w:lang w:eastAsia="en-US"/>
    </w:rPr>
  </w:style>
  <w:style w:type="character" w:customStyle="1" w:styleId="HeaderDateCarcter">
    <w:name w:val="HeaderDate Carácter"/>
    <w:link w:val="HeaderDate"/>
    <w:rsid w:val="00902223"/>
    <w:rPr>
      <w:rFonts w:ascii="Calibri" w:eastAsia="Times New Roman" w:hAnsi="Calibri" w:cs="Calibri"/>
      <w:iCs/>
      <w:sz w:val="28"/>
      <w:szCs w:val="52"/>
      <w:lang w:eastAsia="en-US"/>
    </w:rPr>
  </w:style>
  <w:style w:type="paragraph" w:customStyle="1" w:styleId="Citation">
    <w:name w:val="Citation"/>
    <w:link w:val="CitationCarcter"/>
    <w:qFormat/>
    <w:rsid w:val="00902223"/>
    <w:pPr>
      <w:spacing w:before="120" w:after="120" w:line="240" w:lineRule="auto"/>
    </w:pPr>
    <w:rPr>
      <w:rFonts w:ascii="Calibri" w:eastAsia="Times New Roman" w:hAnsi="Calibri" w:cs="Calibri"/>
      <w:sz w:val="16"/>
      <w:szCs w:val="16"/>
      <w:lang w:eastAsia="en-US"/>
    </w:rPr>
  </w:style>
  <w:style w:type="character" w:customStyle="1" w:styleId="HeaderSiteCarcter">
    <w:name w:val="HeaderSite Carácter"/>
    <w:link w:val="HeaderSite"/>
    <w:rsid w:val="00902223"/>
    <w:rPr>
      <w:rFonts w:ascii="Calibri" w:eastAsia="Times New Roman" w:hAnsi="Calibri" w:cs="Calibri"/>
      <w:iCs/>
      <w:sz w:val="28"/>
      <w:szCs w:val="52"/>
      <w:lang w:eastAsia="en-US"/>
    </w:rPr>
  </w:style>
  <w:style w:type="paragraph" w:customStyle="1" w:styleId="Editor">
    <w:name w:val="Editor"/>
    <w:link w:val="EditorCarcter"/>
    <w:qFormat/>
    <w:rsid w:val="00902223"/>
    <w:pPr>
      <w:spacing w:before="120" w:after="120" w:line="240" w:lineRule="auto"/>
    </w:pPr>
    <w:rPr>
      <w:rFonts w:ascii="Calibri" w:eastAsia="Times New Roman" w:hAnsi="Calibri" w:cs="Calibri"/>
      <w:sz w:val="16"/>
      <w:szCs w:val="16"/>
      <w:lang w:eastAsia="en-US"/>
    </w:rPr>
  </w:style>
  <w:style w:type="character" w:customStyle="1" w:styleId="CitationCarcter">
    <w:name w:val="Citation Carácter"/>
    <w:link w:val="Citation"/>
    <w:rsid w:val="00902223"/>
    <w:rPr>
      <w:rFonts w:ascii="Calibri" w:eastAsia="Times New Roman" w:hAnsi="Calibri" w:cs="Calibri"/>
      <w:sz w:val="16"/>
      <w:szCs w:val="16"/>
      <w:lang w:eastAsia="en-US"/>
    </w:rPr>
  </w:style>
  <w:style w:type="paragraph" w:customStyle="1" w:styleId="SignificantDates">
    <w:name w:val="SignificantDates"/>
    <w:link w:val="SignificantDatesCarcter"/>
    <w:qFormat/>
    <w:rsid w:val="00902223"/>
    <w:pPr>
      <w:spacing w:before="120" w:after="120" w:line="240" w:lineRule="auto"/>
    </w:pPr>
    <w:rPr>
      <w:rFonts w:ascii="Calibri" w:eastAsia="Times New Roman" w:hAnsi="Calibri" w:cs="Calibri"/>
      <w:sz w:val="16"/>
      <w:szCs w:val="16"/>
      <w:lang w:eastAsia="en-US"/>
    </w:rPr>
  </w:style>
  <w:style w:type="character" w:customStyle="1" w:styleId="EditorCarcter">
    <w:name w:val="Editor Carácter"/>
    <w:link w:val="Editor"/>
    <w:rsid w:val="00902223"/>
    <w:rPr>
      <w:rFonts w:ascii="Calibri" w:eastAsia="Times New Roman" w:hAnsi="Calibri" w:cs="Calibri"/>
      <w:sz w:val="16"/>
      <w:szCs w:val="16"/>
      <w:lang w:eastAsia="en-US"/>
    </w:rPr>
  </w:style>
  <w:style w:type="character" w:customStyle="1" w:styleId="SignificantDatesCarcter">
    <w:name w:val="SignificantDates Carácter"/>
    <w:link w:val="SignificantDates"/>
    <w:rsid w:val="00902223"/>
    <w:rPr>
      <w:rFonts w:ascii="Calibri" w:eastAsia="Times New Roman" w:hAnsi="Calibri" w:cs="Calibri"/>
      <w:sz w:val="16"/>
      <w:szCs w:val="16"/>
      <w:lang w:eastAsia="en-US"/>
    </w:rPr>
  </w:style>
  <w:style w:type="paragraph" w:customStyle="1" w:styleId="Corresponding">
    <w:name w:val="Corresponding"/>
    <w:link w:val="CorrespondingCarcter"/>
    <w:qFormat/>
    <w:rsid w:val="00902223"/>
    <w:pPr>
      <w:spacing w:after="0" w:line="240" w:lineRule="auto"/>
    </w:pPr>
    <w:rPr>
      <w:rFonts w:ascii="Calibri" w:eastAsia="Times New Roman" w:hAnsi="Calibri" w:cs="Calibri"/>
      <w:sz w:val="16"/>
      <w:szCs w:val="16"/>
      <w:lang w:val="pt-PT" w:eastAsia="en-US"/>
    </w:rPr>
  </w:style>
  <w:style w:type="character" w:customStyle="1" w:styleId="CorrespondingCarcter">
    <w:name w:val="Corresponding Carácter"/>
    <w:link w:val="Corresponding"/>
    <w:rsid w:val="00902223"/>
    <w:rPr>
      <w:rFonts w:ascii="Calibri" w:eastAsia="Times New Roman" w:hAnsi="Calibri" w:cs="Calibri"/>
      <w:sz w:val="16"/>
      <w:szCs w:val="16"/>
      <w:lang w:val="pt-PT" w:eastAsia="en-US"/>
    </w:rPr>
  </w:style>
  <w:style w:type="paragraph" w:customStyle="1" w:styleId="Level3Title">
    <w:name w:val="Level3Title"/>
    <w:basedOn w:val="Level2Title"/>
    <w:qFormat/>
    <w:rsid w:val="00902223"/>
    <w:pPr>
      <w:numPr>
        <w:ilvl w:val="2"/>
      </w:numPr>
      <w:tabs>
        <w:tab w:val="num" w:pos="360"/>
      </w:tabs>
    </w:pPr>
    <w:rPr>
      <w:b w:val="0"/>
    </w:rPr>
  </w:style>
  <w:style w:type="paragraph" w:customStyle="1" w:styleId="TableCaption">
    <w:name w:val="Table Caption"/>
    <w:basedOn w:val="Normal"/>
    <w:link w:val="TableCaptionCarcter"/>
    <w:qFormat/>
    <w:rsid w:val="00902223"/>
    <w:pPr>
      <w:spacing w:before="240" w:after="120" w:line="240" w:lineRule="auto"/>
      <w:jc w:val="both"/>
    </w:pPr>
    <w:rPr>
      <w:rFonts w:ascii="Calibri" w:eastAsia="Times New Roman" w:hAnsi="Calibri" w:cs="Times New Roman"/>
      <w:sz w:val="16"/>
      <w:szCs w:val="24"/>
      <w:lang w:val="en-GB" w:eastAsia="en-US"/>
    </w:rPr>
  </w:style>
  <w:style w:type="character" w:customStyle="1" w:styleId="Level2TitleCarcter">
    <w:name w:val="Level2Title Carácter"/>
    <w:link w:val="Level2Title"/>
    <w:rsid w:val="00902223"/>
    <w:rPr>
      <w:rFonts w:ascii="Calibri" w:eastAsia="Times New Roman" w:hAnsi="Calibri" w:cs="Times New Roman"/>
      <w:b/>
      <w:sz w:val="18"/>
      <w:szCs w:val="24"/>
      <w:lang w:val="en-GB" w:eastAsia="en-US"/>
    </w:rPr>
  </w:style>
  <w:style w:type="character" w:customStyle="1" w:styleId="TableCaptionCarcter">
    <w:name w:val="Table Caption Carácter"/>
    <w:link w:val="TableCaption"/>
    <w:rsid w:val="00902223"/>
    <w:rPr>
      <w:rFonts w:ascii="Calibri" w:eastAsia="Times New Roman" w:hAnsi="Calibri" w:cs="Times New Roman"/>
      <w:sz w:val="16"/>
      <w:szCs w:val="24"/>
      <w:lang w:val="en-GB" w:eastAsia="en-US"/>
    </w:rPr>
  </w:style>
  <w:style w:type="character" w:customStyle="1" w:styleId="Level1TitleCarcter">
    <w:name w:val="Level1Title Carácter"/>
    <w:link w:val="Level1Title"/>
    <w:rsid w:val="00902223"/>
    <w:rPr>
      <w:rFonts w:ascii="Calibri" w:eastAsia="Times New Roman" w:hAnsi="Calibri" w:cs="Times New Roman"/>
      <w:b/>
      <w:bCs/>
      <w:caps/>
      <w:kern w:val="32"/>
      <w:sz w:val="20"/>
      <w:szCs w:val="32"/>
      <w:lang w:val="en-GB" w:eastAsia="en-US"/>
    </w:rPr>
  </w:style>
  <w:style w:type="character" w:customStyle="1" w:styleId="NoNumberFirstSectionCarcter">
    <w:name w:val="NoNumberFirstSection Carácter"/>
    <w:link w:val="NoNumberFirstSection"/>
    <w:rsid w:val="00902223"/>
    <w:rPr>
      <w:rFonts w:ascii="Calibri" w:eastAsia="Times New Roman" w:hAnsi="Calibri" w:cs="Times New Roman"/>
      <w:b/>
      <w:bCs/>
      <w:caps/>
      <w:kern w:val="32"/>
      <w:sz w:val="20"/>
      <w:szCs w:val="32"/>
      <w:lang w:val="en-GB" w:eastAsia="en-US"/>
    </w:rPr>
  </w:style>
  <w:style w:type="paragraph" w:customStyle="1" w:styleId="SectionName">
    <w:name w:val="Section Name"/>
    <w:basedOn w:val="Normal"/>
    <w:link w:val="SectionNameCarcter"/>
    <w:qFormat/>
    <w:rsid w:val="00902223"/>
    <w:pPr>
      <w:spacing w:before="240" w:after="120" w:line="240" w:lineRule="auto"/>
    </w:pPr>
    <w:rPr>
      <w:rFonts w:ascii="Calibri" w:eastAsia="Times New Roman" w:hAnsi="Calibri" w:cs="Calibri"/>
      <w:b/>
      <w:sz w:val="16"/>
      <w:szCs w:val="16"/>
      <w:lang w:eastAsia="en-US"/>
    </w:rPr>
  </w:style>
  <w:style w:type="character" w:customStyle="1" w:styleId="SectionNameCarcter">
    <w:name w:val="Section Name Carácter"/>
    <w:link w:val="SectionName"/>
    <w:rsid w:val="00902223"/>
    <w:rPr>
      <w:rFonts w:ascii="Calibri" w:eastAsia="Times New Roman" w:hAnsi="Calibri" w:cs="Calibri"/>
      <w:b/>
      <w:sz w:val="16"/>
      <w:szCs w:val="16"/>
      <w:lang w:eastAsia="en-US"/>
    </w:rPr>
  </w:style>
  <w:style w:type="paragraph" w:styleId="PargrafodaLista">
    <w:name w:val="List Paragraph"/>
    <w:basedOn w:val="Normal"/>
    <w:uiPriority w:val="34"/>
    <w:qFormat/>
    <w:rsid w:val="00902223"/>
    <w:pPr>
      <w:spacing w:after="0" w:line="240" w:lineRule="auto"/>
      <w:ind w:left="720" w:firstLine="238"/>
      <w:contextualSpacing/>
      <w:jc w:val="both"/>
    </w:pPr>
    <w:rPr>
      <w:rFonts w:ascii="Garamond" w:eastAsia="Times New Roman" w:hAnsi="Garamond" w:cs="Times New Roman"/>
      <w:sz w:val="20"/>
      <w:szCs w:val="24"/>
      <w:lang w:val="en-GB" w:eastAsia="en-US"/>
    </w:rPr>
  </w:style>
  <w:style w:type="character" w:styleId="Hyperlink">
    <w:name w:val="Hyperlink"/>
    <w:basedOn w:val="Fontepargpadro"/>
    <w:unhideWhenUsed/>
    <w:rsid w:val="00902223"/>
    <w:rPr>
      <w:color w:val="0563C1" w:themeColor="hyperlink"/>
      <w:u w:val="single"/>
    </w:rPr>
  </w:style>
  <w:style w:type="paragraph" w:styleId="Corpodetexto">
    <w:name w:val="Body Text"/>
    <w:basedOn w:val="Normal"/>
    <w:link w:val="CorpodetextoChar"/>
    <w:unhideWhenUsed/>
    <w:rsid w:val="00902223"/>
    <w:pPr>
      <w:spacing w:after="120" w:line="240" w:lineRule="auto"/>
      <w:ind w:firstLine="238"/>
      <w:jc w:val="both"/>
    </w:pPr>
    <w:rPr>
      <w:rFonts w:ascii="Garamond" w:eastAsia="Times New Roman" w:hAnsi="Garamond" w:cs="Times New Roman"/>
      <w:sz w:val="20"/>
      <w:szCs w:val="24"/>
      <w:lang w:val="en-GB" w:eastAsia="en-US"/>
    </w:rPr>
  </w:style>
  <w:style w:type="character" w:customStyle="1" w:styleId="CorpodetextoChar">
    <w:name w:val="Corpo de texto Char"/>
    <w:basedOn w:val="Fontepargpadro"/>
    <w:link w:val="Corpodetexto"/>
    <w:rsid w:val="00902223"/>
    <w:rPr>
      <w:rFonts w:ascii="Garamond" w:eastAsia="Times New Roman" w:hAnsi="Garamond" w:cs="Times New Roman"/>
      <w:sz w:val="20"/>
      <w:szCs w:val="24"/>
      <w:lang w:val="en-GB" w:eastAsia="en-US"/>
    </w:rPr>
  </w:style>
  <w:style w:type="paragraph" w:customStyle="1" w:styleId="references0">
    <w:name w:val="references"/>
    <w:rsid w:val="00902223"/>
    <w:pPr>
      <w:numPr>
        <w:numId w:val="3"/>
      </w:numPr>
      <w:spacing w:after="50" w:line="180" w:lineRule="exact"/>
      <w:jc w:val="both"/>
    </w:pPr>
    <w:rPr>
      <w:rFonts w:ascii="Times New Roman" w:eastAsia="MS Mincho" w:hAnsi="Times New Roman" w:cs="Times New Roman"/>
      <w:noProof/>
      <w:sz w:val="16"/>
      <w:szCs w:val="16"/>
      <w:lang w:eastAsia="en-US"/>
    </w:rPr>
  </w:style>
  <w:style w:type="paragraph" w:customStyle="1" w:styleId="tablecopy">
    <w:name w:val="table copy"/>
    <w:rsid w:val="00902223"/>
    <w:pPr>
      <w:spacing w:after="0" w:line="240" w:lineRule="auto"/>
      <w:jc w:val="both"/>
    </w:pPr>
    <w:rPr>
      <w:rFonts w:ascii="Times New Roman" w:eastAsia="SimSun" w:hAnsi="Times New Roman" w:cs="Times New Roman"/>
      <w:noProof/>
      <w:sz w:val="16"/>
      <w:szCs w:val="16"/>
      <w:lang w:eastAsia="en-US"/>
    </w:rPr>
  </w:style>
  <w:style w:type="character" w:styleId="Refdecomentrio">
    <w:name w:val="annotation reference"/>
    <w:basedOn w:val="Fontepargpadro"/>
    <w:uiPriority w:val="99"/>
    <w:semiHidden/>
    <w:unhideWhenUsed/>
    <w:rsid w:val="004E065D"/>
    <w:rPr>
      <w:sz w:val="16"/>
      <w:szCs w:val="16"/>
    </w:rPr>
  </w:style>
  <w:style w:type="paragraph" w:styleId="Textodecomentrio">
    <w:name w:val="annotation text"/>
    <w:basedOn w:val="Normal"/>
    <w:link w:val="TextodecomentrioChar"/>
    <w:uiPriority w:val="99"/>
    <w:semiHidden/>
    <w:unhideWhenUsed/>
    <w:rsid w:val="004E065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E065D"/>
    <w:rPr>
      <w:sz w:val="20"/>
      <w:szCs w:val="20"/>
    </w:rPr>
  </w:style>
  <w:style w:type="paragraph" w:styleId="Assuntodocomentrio">
    <w:name w:val="annotation subject"/>
    <w:basedOn w:val="Textodecomentrio"/>
    <w:next w:val="Textodecomentrio"/>
    <w:link w:val="AssuntodocomentrioChar"/>
    <w:uiPriority w:val="99"/>
    <w:semiHidden/>
    <w:unhideWhenUsed/>
    <w:rsid w:val="004E065D"/>
    <w:rPr>
      <w:b/>
      <w:bCs/>
    </w:rPr>
  </w:style>
  <w:style w:type="character" w:customStyle="1" w:styleId="AssuntodocomentrioChar">
    <w:name w:val="Assunto do comentário Char"/>
    <w:basedOn w:val="TextodecomentrioChar"/>
    <w:link w:val="Assuntodocomentrio"/>
    <w:uiPriority w:val="99"/>
    <w:semiHidden/>
    <w:rsid w:val="004E065D"/>
    <w:rPr>
      <w:b/>
      <w:bCs/>
      <w:sz w:val="20"/>
      <w:szCs w:val="20"/>
    </w:rPr>
  </w:style>
  <w:style w:type="character" w:styleId="MenoPendente">
    <w:name w:val="Unresolved Mention"/>
    <w:basedOn w:val="Fontepargpadro"/>
    <w:uiPriority w:val="99"/>
    <w:semiHidden/>
    <w:unhideWhenUsed/>
    <w:rsid w:val="00A06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iso.org/obp/ui/#iso:std:iso:13407:en" TargetMode="External"/><Relationship Id="rId39" Type="http://schemas.openxmlformats.org/officeDocument/2006/relationships/fontTable" Target="fontTable.xml"/><Relationship Id="rId21" Type="http://schemas.microsoft.com/office/2011/relationships/commentsExtended" Target="commentsExtended.xml"/><Relationship Id="rId34" Type="http://schemas.openxmlformats.org/officeDocument/2006/relationships/hyperlink" Target="https://learn.unity.com/?_ga=2.143231477.1523753934.1631219945-1791299178.1627660886"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omments" Target="comments.xml"/><Relationship Id="rId29" Type="http://schemas.openxmlformats.org/officeDocument/2006/relationships/hyperlink" Target="https://ntrs.nasa.gov/api/citations/20150022283/downloads/20150022283.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xbox.com/games/microsoft-flight-simulator" TargetMode="External"/><Relationship Id="rId32" Type="http://schemas.openxmlformats.org/officeDocument/2006/relationships/hyperlink" Target="https://commons.erau.edu/ntas/2017/presentations/40/?utmsource=commons.erau.edu%2Fntas%2F2017%2Fpresentations%2F40utmmedium=PDFutmcampaign=PDFCoverPages"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18/08/relationships/commentsExtensible" Target="commentsExtensible.xml"/><Relationship Id="rId28" Type="http://schemas.openxmlformats.org/officeDocument/2006/relationships/hyperlink" Target="https://www.iso.org/standard/52075.html"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i.org/10.3390/educsci10040086"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g"/><Relationship Id="rId22" Type="http://schemas.microsoft.com/office/2016/09/relationships/commentsIds" Target="commentsIds.xml"/><Relationship Id="rId27" Type="http://schemas.openxmlformats.org/officeDocument/2006/relationships/hyperlink" Target="https://ntrs.nasa.gov/api/citations/20190032353/downloads/20190032353.pdf" TargetMode="External"/><Relationship Id="rId30" Type="http://schemas.openxmlformats.org/officeDocument/2006/relationships/hyperlink" Target="https://www.nasa.gov/sites/default/files/atoms/files/human_integration_design_processes.pdf" TargetMode="External"/><Relationship Id="rId35" Type="http://schemas.openxmlformats.org/officeDocument/2006/relationships/hyperlink" Target="https://www.ptc.com/en/products/vuforia"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www.sis.se/api/document/preview/615069/" TargetMode="External"/><Relationship Id="rId33" Type="http://schemas.openxmlformats.org/officeDocument/2006/relationships/hyperlink" Target="https://site.ieee.org/gb/files/2017/06/IEEE-GBS-081717.pdf" TargetMode="External"/><Relationship Id="rId38" Type="http://schemas.openxmlformats.org/officeDocument/2006/relationships/hyperlink" Target="https://www.iso.org/obp/ui/#iso:std:iso:13407:ed-1:v1: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4163</Words>
  <Characters>22481</Characters>
  <Application>Microsoft Office Word</Application>
  <DocSecurity>0</DocSecurity>
  <Lines>187</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Proofed</dc:creator>
  <cp:keywords/>
  <dc:description/>
  <cp:lastModifiedBy>Simone Keller Fuchter</cp:lastModifiedBy>
  <cp:revision>2</cp:revision>
  <dcterms:created xsi:type="dcterms:W3CDTF">2021-09-18T15:39:00Z</dcterms:created>
  <dcterms:modified xsi:type="dcterms:W3CDTF">2021-09-18T15:39:00Z</dcterms:modified>
</cp:coreProperties>
</file>