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56" w:rsidRDefault="00CF2256" w:rsidP="00613637">
      <w:pPr>
        <w:jc w:val="center"/>
        <w:rPr>
          <w:lang w:val="en-US"/>
        </w:rPr>
      </w:pPr>
      <w:r w:rsidRPr="00B84663">
        <w:rPr>
          <w:lang w:val="en-US"/>
        </w:rPr>
        <w:t xml:space="preserve">List of changes </w:t>
      </w:r>
      <w:r w:rsidR="00752FEC">
        <w:rPr>
          <w:lang w:val="en-US"/>
        </w:rPr>
        <w:t xml:space="preserve">(and improvements) </w:t>
      </w:r>
      <w:r w:rsidR="00613637">
        <w:rPr>
          <w:lang w:val="en-US"/>
        </w:rPr>
        <w:t>performed</w:t>
      </w:r>
      <w:r w:rsidRPr="00B84663">
        <w:rPr>
          <w:lang w:val="en-US"/>
        </w:rPr>
        <w:t xml:space="preserve"> to the </w:t>
      </w:r>
      <w:r w:rsidR="00613637">
        <w:rPr>
          <w:lang w:val="en-US"/>
        </w:rPr>
        <w:t>research-paper</w:t>
      </w:r>
      <w:r w:rsidRPr="00B84663">
        <w:rPr>
          <w:lang w:val="en-US"/>
        </w:rPr>
        <w:t xml:space="preserve"> </w:t>
      </w:r>
      <w:r w:rsidR="00752FEC">
        <w:rPr>
          <w:lang w:val="en-US"/>
        </w:rPr>
        <w:t>included</w:t>
      </w:r>
      <w:r w:rsidRPr="00B84663">
        <w:rPr>
          <w:lang w:val="en-US"/>
        </w:rPr>
        <w:t xml:space="preserve"> in </w:t>
      </w:r>
      <w:r w:rsidR="00752FEC">
        <w:rPr>
          <w:lang w:val="en-US"/>
        </w:rPr>
        <w:t>the Proceedings of 24-th IMEKO TC-4 Symposium,  Palermo, Italy, September 2020</w:t>
      </w:r>
    </w:p>
    <w:p w:rsidR="00752FEC" w:rsidRPr="00752FEC" w:rsidRDefault="00752FEC" w:rsidP="00752FEC">
      <w:pPr>
        <w:ind w:left="360"/>
        <w:rPr>
          <w:lang w:val="en-US"/>
        </w:rPr>
      </w:pPr>
      <w:r w:rsidRPr="00752FEC">
        <w:rPr>
          <w:lang w:val="en-US"/>
        </w:rPr>
        <w:t>https://www.imeko.org/publications/tc4-2020/IMEKO-TC4-2020-82.pdf</w:t>
      </w:r>
    </w:p>
    <w:p w:rsidR="00752FEC" w:rsidRDefault="00752FEC" w:rsidP="00613637">
      <w:pPr>
        <w:jc w:val="center"/>
        <w:rPr>
          <w:lang w:val="en-US"/>
        </w:rPr>
      </w:pPr>
    </w:p>
    <w:p w:rsidR="00865234" w:rsidRDefault="00865234" w:rsidP="00BE7D88">
      <w:pPr>
        <w:jc w:val="both"/>
        <w:rPr>
          <w:lang w:val="en-US"/>
        </w:rPr>
      </w:pPr>
      <w:r>
        <w:rPr>
          <w:lang w:val="en-US"/>
        </w:rPr>
        <w:tab/>
      </w:r>
      <w:r w:rsidR="00BE7D88">
        <w:rPr>
          <w:lang w:val="en-US"/>
        </w:rPr>
        <w:t>In essence, this</w:t>
      </w:r>
      <w:r w:rsidR="00BE7D88" w:rsidRPr="00BE7D88">
        <w:rPr>
          <w:lang w:val="en-US"/>
        </w:rPr>
        <w:t xml:space="preserve"> paper </w:t>
      </w:r>
      <w:r w:rsidR="00752FEC">
        <w:rPr>
          <w:lang w:val="en-US"/>
        </w:rPr>
        <w:t>submitted</w:t>
      </w:r>
      <w:r w:rsidR="00BE7D88" w:rsidRPr="00BE7D88">
        <w:rPr>
          <w:lang w:val="en-US"/>
        </w:rPr>
        <w:t xml:space="preserve"> for publication to </w:t>
      </w:r>
      <w:proofErr w:type="spellStart"/>
      <w:r w:rsidR="00BE7D88" w:rsidRPr="00BE7D88">
        <w:rPr>
          <w:lang w:val="en-US"/>
        </w:rPr>
        <w:t>Acta</w:t>
      </w:r>
      <w:proofErr w:type="spellEnd"/>
      <w:r w:rsidR="00BE7D88" w:rsidRPr="00BE7D88">
        <w:rPr>
          <w:lang w:val="en-US"/>
        </w:rPr>
        <w:t xml:space="preserve"> </w:t>
      </w:r>
      <w:proofErr w:type="spellStart"/>
      <w:r w:rsidR="00BE7D88" w:rsidRPr="00BE7D88">
        <w:rPr>
          <w:lang w:val="en-US"/>
        </w:rPr>
        <w:t>Imeko</w:t>
      </w:r>
      <w:proofErr w:type="spellEnd"/>
      <w:r w:rsidR="00BE7D88" w:rsidRPr="00BE7D88">
        <w:rPr>
          <w:lang w:val="en-US"/>
        </w:rPr>
        <w:t xml:space="preserve">, </w:t>
      </w:r>
      <w:r w:rsidR="00752FEC">
        <w:rPr>
          <w:lang w:val="en-US"/>
        </w:rPr>
        <w:t xml:space="preserve">supplementary </w:t>
      </w:r>
      <w:r w:rsidR="00BE7D88" w:rsidRPr="00BE7D88">
        <w:rPr>
          <w:lang w:val="en-US"/>
        </w:rPr>
        <w:t xml:space="preserve">presents and interprets two sets of measurements, targeting the same parameters as for the </w:t>
      </w:r>
      <w:proofErr w:type="spellStart"/>
      <w:r w:rsidR="00BE7D88" w:rsidRPr="00BE7D88">
        <w:rPr>
          <w:lang w:val="en-US"/>
        </w:rPr>
        <w:t>Huawei</w:t>
      </w:r>
      <w:proofErr w:type="spellEnd"/>
      <w:r w:rsidR="00BE7D88" w:rsidRPr="00BE7D88">
        <w:rPr>
          <w:lang w:val="en-US"/>
        </w:rPr>
        <w:t xml:space="preserve"> 2018 model,</w:t>
      </w:r>
      <w:r w:rsidR="00BE7D88">
        <w:rPr>
          <w:lang w:val="en-US"/>
        </w:rPr>
        <w:t xml:space="preserve"> (as they were provided in the paper included in 24-th IMEKO TC 4 Proceedings)</w:t>
      </w:r>
      <w:r w:rsidR="00BE7D88" w:rsidRPr="00BE7D88">
        <w:rPr>
          <w:lang w:val="en-US"/>
        </w:rPr>
        <w:t xml:space="preserve"> but </w:t>
      </w:r>
      <w:r w:rsidR="00BE7D88">
        <w:rPr>
          <w:lang w:val="en-US"/>
        </w:rPr>
        <w:t>performed</w:t>
      </w:r>
      <w:r w:rsidR="00BE7D88" w:rsidRPr="00BE7D88">
        <w:rPr>
          <w:lang w:val="en-US"/>
        </w:rPr>
        <w:t xml:space="preserve"> for 2 older generation mobile phones: </w:t>
      </w:r>
      <w:r>
        <w:rPr>
          <w:lang w:val="en-US"/>
        </w:rPr>
        <w:t xml:space="preserve">NOKIA 2330c-2 and </w:t>
      </w:r>
      <w:r w:rsidRPr="00865234">
        <w:rPr>
          <w:lang w:val="en-US"/>
        </w:rPr>
        <w:t xml:space="preserve">SAMSUNG GT-S6102 </w:t>
      </w:r>
      <w:r w:rsidR="00BE7D88" w:rsidRPr="00BE7D88">
        <w:rPr>
          <w:lang w:val="en-US"/>
        </w:rPr>
        <w:t>respectively.</w:t>
      </w:r>
    </w:p>
    <w:p w:rsidR="00BE7D88" w:rsidRPr="00B84663" w:rsidRDefault="00865234" w:rsidP="00BE7D88">
      <w:pPr>
        <w:jc w:val="both"/>
        <w:rPr>
          <w:lang w:val="en-US"/>
        </w:rPr>
      </w:pPr>
      <w:r>
        <w:rPr>
          <w:lang w:val="en-US"/>
        </w:rPr>
        <w:tab/>
      </w:r>
      <w:r w:rsidR="00BE7D88" w:rsidRPr="00BE7D88">
        <w:rPr>
          <w:lang w:val="en-US"/>
        </w:rPr>
        <w:t xml:space="preserve">The SAR parameter determinations for these three representative </w:t>
      </w:r>
      <w:r>
        <w:rPr>
          <w:lang w:val="en-US"/>
        </w:rPr>
        <w:t xml:space="preserve">(for their generation) </w:t>
      </w:r>
      <w:r w:rsidR="00BE7D88" w:rsidRPr="00BE7D88">
        <w:rPr>
          <w:lang w:val="en-US"/>
        </w:rPr>
        <w:t>typ</w:t>
      </w:r>
      <w:r>
        <w:rPr>
          <w:lang w:val="en-US"/>
        </w:rPr>
        <w:t>es of mobile phones have been compared</w:t>
      </w:r>
      <w:r w:rsidR="00BE7D88" w:rsidRPr="00BE7D88">
        <w:rPr>
          <w:lang w:val="en-US"/>
        </w:rPr>
        <w:t>.</w:t>
      </w:r>
      <w:r>
        <w:rPr>
          <w:lang w:val="en-US"/>
        </w:rPr>
        <w:t xml:space="preserve"> </w:t>
      </w:r>
      <w:r w:rsidRPr="00865234">
        <w:rPr>
          <w:lang w:val="en-US"/>
        </w:rPr>
        <w:t>Thus, useful conclusions could be drawn.</w:t>
      </w:r>
    </w:p>
    <w:p w:rsidR="00CF2256" w:rsidRPr="00B84663" w:rsidRDefault="00CF2256" w:rsidP="00CF2256">
      <w:pPr>
        <w:pStyle w:val="ListParagraph"/>
        <w:numPr>
          <w:ilvl w:val="0"/>
          <w:numId w:val="1"/>
        </w:numPr>
        <w:rPr>
          <w:lang w:val="en-US"/>
        </w:rPr>
      </w:pPr>
      <w:r w:rsidRPr="00B84663">
        <w:rPr>
          <w:lang w:val="en-US"/>
        </w:rPr>
        <w:t>The title of the paper has been changed. („</w:t>
      </w:r>
      <w:r w:rsidR="00AB5B9C" w:rsidRPr="00AB5B9C">
        <w:rPr>
          <w:lang w:val="en-US"/>
        </w:rPr>
        <w:t>Multilayer Case Influence upon SAR Evaluation</w:t>
      </w:r>
      <w:r w:rsidRPr="00B84663">
        <w:rPr>
          <w:lang w:val="en-US"/>
        </w:rPr>
        <w:t xml:space="preserve">” in </w:t>
      </w:r>
      <w:r w:rsidR="00AB5B9C">
        <w:rPr>
          <w:lang w:val="en-US"/>
        </w:rPr>
        <w:t>Palermo</w:t>
      </w:r>
      <w:r w:rsidRPr="00B84663">
        <w:rPr>
          <w:lang w:val="en-US"/>
        </w:rPr>
        <w:t xml:space="preserve"> IMEKO TC 4 Proceedings, “</w:t>
      </w:r>
      <w:r w:rsidR="00AB5B9C" w:rsidRPr="00AB5B9C">
        <w:rPr>
          <w:lang w:val="en-US"/>
        </w:rPr>
        <w:t>Experimental study on reducing SAR from cell phones</w:t>
      </w:r>
      <w:r w:rsidRPr="00B84663">
        <w:rPr>
          <w:lang w:val="en-US"/>
        </w:rPr>
        <w:t>”, submission to ACTA IMEKO)</w:t>
      </w:r>
    </w:p>
    <w:p w:rsidR="00CF2256" w:rsidRPr="00B84663" w:rsidRDefault="00CF2256" w:rsidP="00CF2256">
      <w:pPr>
        <w:pStyle w:val="ListParagraph"/>
        <w:numPr>
          <w:ilvl w:val="0"/>
          <w:numId w:val="1"/>
        </w:numPr>
        <w:rPr>
          <w:lang w:val="en-US"/>
        </w:rPr>
      </w:pPr>
      <w:r w:rsidRPr="00B84663">
        <w:rPr>
          <w:lang w:val="en-US"/>
        </w:rPr>
        <w:t>The paper has been extended from 3</w:t>
      </w:r>
      <w:r w:rsidR="00AB5B9C">
        <w:rPr>
          <w:lang w:val="en-US"/>
        </w:rPr>
        <w:t>170</w:t>
      </w:r>
      <w:r w:rsidRPr="00B84663">
        <w:rPr>
          <w:lang w:val="en-US"/>
        </w:rPr>
        <w:t xml:space="preserve"> to 4</w:t>
      </w:r>
      <w:r w:rsidR="00AB5B9C">
        <w:rPr>
          <w:lang w:val="en-US"/>
        </w:rPr>
        <w:t>029</w:t>
      </w:r>
      <w:r w:rsidRPr="00B84663">
        <w:rPr>
          <w:lang w:val="en-US"/>
        </w:rPr>
        <w:t xml:space="preserve"> words, providing additional details on the studies performed.</w:t>
      </w:r>
    </w:p>
    <w:p w:rsidR="00865234" w:rsidRDefault="00865234" w:rsidP="00CF2256">
      <w:pPr>
        <w:pStyle w:val="ListParagraph"/>
        <w:numPr>
          <w:ilvl w:val="0"/>
          <w:numId w:val="1"/>
        </w:numPr>
        <w:rPr>
          <w:lang w:val="en-US"/>
        </w:rPr>
      </w:pPr>
      <w:r w:rsidRPr="00865234">
        <w:rPr>
          <w:lang w:val="en-US"/>
        </w:rPr>
        <w:t>The introduction has been significantly changed. Some overly general statements were abandoned, the dynamic nature of the IEEE Standard 1528 was emphasized (according to the determinations reported in this paper), in correlation with the standards and guidelines in force in EU and USA.</w:t>
      </w:r>
    </w:p>
    <w:p w:rsidR="00C759E5" w:rsidRDefault="00C759E5" w:rsidP="00CF2256">
      <w:pPr>
        <w:pStyle w:val="ListParagraph"/>
        <w:numPr>
          <w:ilvl w:val="0"/>
          <w:numId w:val="1"/>
        </w:numPr>
        <w:rPr>
          <w:lang w:val="en-US"/>
        </w:rPr>
      </w:pPr>
      <w:r w:rsidRPr="00C759E5">
        <w:rPr>
          <w:lang w:val="en-US"/>
        </w:rPr>
        <w:t>T</w:t>
      </w:r>
      <w:r w:rsidR="006F3E05">
        <w:rPr>
          <w:lang w:val="en-US"/>
        </w:rPr>
        <w:t>hree</w:t>
      </w:r>
      <w:r w:rsidRPr="00C759E5">
        <w:rPr>
          <w:lang w:val="en-US"/>
        </w:rPr>
        <w:t xml:space="preserve"> new tables have been introduced</w:t>
      </w:r>
      <w:r w:rsidR="006F3E05">
        <w:rPr>
          <w:lang w:val="en-US"/>
        </w:rPr>
        <w:t xml:space="preserve">: </w:t>
      </w:r>
      <w:r w:rsidRPr="00C759E5">
        <w:rPr>
          <w:lang w:val="en-US"/>
        </w:rPr>
        <w:t>Table</w:t>
      </w:r>
      <w:r>
        <w:rPr>
          <w:lang w:val="en-US"/>
        </w:rPr>
        <w:t>s</w:t>
      </w:r>
      <w:r w:rsidRPr="00C759E5">
        <w:rPr>
          <w:lang w:val="en-US"/>
        </w:rPr>
        <w:t xml:space="preserve"> I</w:t>
      </w:r>
      <w:r w:rsidR="006F3E05">
        <w:rPr>
          <w:lang w:val="en-US"/>
        </w:rPr>
        <w:t>I and III,</w:t>
      </w:r>
      <w:r w:rsidRPr="00C759E5">
        <w:rPr>
          <w:lang w:val="en-US"/>
        </w:rPr>
        <w:t xml:space="preserve"> which summarizes the SAR determination performed for Nokia and Samsung phones, respectively, along with Table IV which shows the </w:t>
      </w:r>
      <w:r>
        <w:rPr>
          <w:lang w:val="en-US"/>
        </w:rPr>
        <w:t xml:space="preserve">comparative </w:t>
      </w:r>
      <w:r w:rsidRPr="00C759E5">
        <w:rPr>
          <w:lang w:val="en-US"/>
        </w:rPr>
        <w:t>ratio between these SAR values.</w:t>
      </w:r>
    </w:p>
    <w:p w:rsidR="00752FEC" w:rsidRDefault="00C759E5" w:rsidP="00A7738A">
      <w:pPr>
        <w:pStyle w:val="ListParagraph"/>
        <w:numPr>
          <w:ilvl w:val="0"/>
          <w:numId w:val="1"/>
        </w:numPr>
        <w:rPr>
          <w:lang w:val="en-US"/>
        </w:rPr>
      </w:pPr>
      <w:r w:rsidRPr="00C759E5">
        <w:rPr>
          <w:lang w:val="en-US"/>
        </w:rPr>
        <w:t xml:space="preserve">Two new </w:t>
      </w:r>
      <w:r>
        <w:rPr>
          <w:lang w:val="en-US"/>
        </w:rPr>
        <w:t>Figures</w:t>
      </w:r>
      <w:r w:rsidRPr="00C759E5">
        <w:rPr>
          <w:lang w:val="en-US"/>
        </w:rPr>
        <w:t xml:space="preserve"> have been introduced, (</w:t>
      </w:r>
      <w:r>
        <w:rPr>
          <w:lang w:val="en-US"/>
        </w:rPr>
        <w:t xml:space="preserve">Figures 5 and 6), representing the </w:t>
      </w:r>
      <w:proofErr w:type="spellStart"/>
      <w:r w:rsidRPr="00713BC3">
        <w:rPr>
          <w:lang w:val="en-US"/>
        </w:rPr>
        <w:t>OpenSAR</w:t>
      </w:r>
      <w:proofErr w:type="spellEnd"/>
      <w:r w:rsidRPr="00713BC3">
        <w:rPr>
          <w:lang w:val="en-US"/>
        </w:rPr>
        <w:t xml:space="preserve"> software in 2D graphical representation</w:t>
      </w:r>
      <w:r w:rsidRPr="00C759E5">
        <w:rPr>
          <w:lang w:val="en-US"/>
        </w:rPr>
        <w:t xml:space="preserve"> </w:t>
      </w:r>
      <w:r>
        <w:rPr>
          <w:lang w:val="en-US"/>
        </w:rPr>
        <w:t xml:space="preserve"> for </w:t>
      </w:r>
      <w:r w:rsidRPr="00C759E5">
        <w:rPr>
          <w:lang w:val="en-US"/>
        </w:rPr>
        <w:t xml:space="preserve">Surface </w:t>
      </w:r>
      <w:r>
        <w:rPr>
          <w:lang w:val="en-US"/>
        </w:rPr>
        <w:t xml:space="preserve">(and Volume, respectively) </w:t>
      </w:r>
      <w:r w:rsidRPr="00C759E5">
        <w:rPr>
          <w:lang w:val="en-US"/>
        </w:rPr>
        <w:t>SAR</w:t>
      </w:r>
      <w:r>
        <w:rPr>
          <w:lang w:val="en-US"/>
        </w:rPr>
        <w:t xml:space="preserve"> values for </w:t>
      </w:r>
      <w:proofErr w:type="spellStart"/>
      <w:r>
        <w:rPr>
          <w:lang w:val="en-US"/>
        </w:rPr>
        <w:t>Huawei</w:t>
      </w:r>
      <w:proofErr w:type="spellEnd"/>
      <w:r>
        <w:rPr>
          <w:lang w:val="en-US"/>
        </w:rPr>
        <w:t xml:space="preserve">, Samsung and </w:t>
      </w:r>
      <w:r w:rsidRPr="00C759E5">
        <w:rPr>
          <w:lang w:val="en-US"/>
        </w:rPr>
        <w:t>Nokia mobile phones</w:t>
      </w:r>
      <w:r>
        <w:rPr>
          <w:lang w:val="en-US"/>
        </w:rPr>
        <w:t xml:space="preserve">, </w:t>
      </w:r>
      <w:r w:rsidR="00752FEC">
        <w:rPr>
          <w:lang w:val="en-US"/>
        </w:rPr>
        <w:t>assuming</w:t>
      </w:r>
      <w:r>
        <w:rPr>
          <w:lang w:val="en-US"/>
        </w:rPr>
        <w:t xml:space="preserve"> a representative scenario:</w:t>
      </w:r>
      <w:r w:rsidRPr="00C759E5">
        <w:rPr>
          <w:lang w:val="en-US"/>
        </w:rPr>
        <w:t xml:space="preserve"> 897.59 MHz, Left – Cheek position</w:t>
      </w:r>
      <w:r w:rsidR="00752FEC">
        <w:rPr>
          <w:lang w:val="en-US"/>
        </w:rPr>
        <w:t>.</w:t>
      </w:r>
    </w:p>
    <w:p w:rsidR="00752FEC" w:rsidRDefault="00752FEC" w:rsidP="00A7738A">
      <w:pPr>
        <w:pStyle w:val="ListParagraph"/>
        <w:numPr>
          <w:ilvl w:val="0"/>
          <w:numId w:val="1"/>
        </w:numPr>
        <w:rPr>
          <w:lang w:val="en-US"/>
        </w:rPr>
      </w:pPr>
      <w:r w:rsidRPr="00752FEC">
        <w:rPr>
          <w:lang w:val="en-US"/>
        </w:rPr>
        <w:t xml:space="preserve">The conclusions </w:t>
      </w:r>
      <w:r>
        <w:rPr>
          <w:lang w:val="en-US"/>
        </w:rPr>
        <w:t>have been</w:t>
      </w:r>
      <w:r w:rsidRPr="00752FEC">
        <w:rPr>
          <w:lang w:val="en-US"/>
        </w:rPr>
        <w:t xml:space="preserve"> considerably extended, with particular emphasis on the value of using the results obtained, including a concrete </w:t>
      </w:r>
      <w:r>
        <w:rPr>
          <w:lang w:val="en-US"/>
        </w:rPr>
        <w:t>set</w:t>
      </w:r>
      <w:r w:rsidRPr="00752FEC">
        <w:rPr>
          <w:lang w:val="en-US"/>
        </w:rPr>
        <w:t xml:space="preserve"> of recommendations addressed to mobile phone users in order to reduce </w:t>
      </w:r>
      <w:r>
        <w:rPr>
          <w:lang w:val="en-US"/>
        </w:rPr>
        <w:t xml:space="preserve">the associated </w:t>
      </w:r>
      <w:r w:rsidRPr="00752FEC">
        <w:rPr>
          <w:lang w:val="en-US"/>
        </w:rPr>
        <w:t>SAR</w:t>
      </w:r>
      <w:r w:rsidR="006F3E05">
        <w:rPr>
          <w:lang w:val="en-US"/>
        </w:rPr>
        <w:t>.</w:t>
      </w:r>
    </w:p>
    <w:p w:rsidR="00F4136A" w:rsidRDefault="00F4136A" w:rsidP="00A7738A">
      <w:pPr>
        <w:pStyle w:val="ListParagraph"/>
        <w:numPr>
          <w:ilvl w:val="0"/>
          <w:numId w:val="1"/>
        </w:numPr>
        <w:rPr>
          <w:lang w:val="en-US"/>
        </w:rPr>
      </w:pPr>
      <w:r>
        <w:rPr>
          <w:lang w:val="en-US"/>
        </w:rPr>
        <w:t xml:space="preserve">The order of the first 3 authors has been changed, according to their contribution to the improvement of the </w:t>
      </w:r>
      <w:proofErr w:type="spellStart"/>
      <w:r>
        <w:rPr>
          <w:lang w:val="en-US"/>
        </w:rPr>
        <w:t>Acta</w:t>
      </w:r>
      <w:proofErr w:type="spellEnd"/>
      <w:r>
        <w:rPr>
          <w:lang w:val="en-US"/>
        </w:rPr>
        <w:t xml:space="preserve"> </w:t>
      </w:r>
      <w:proofErr w:type="spellStart"/>
      <w:r>
        <w:rPr>
          <w:lang w:val="en-US"/>
        </w:rPr>
        <w:t>Imeko</w:t>
      </w:r>
      <w:proofErr w:type="spellEnd"/>
      <w:r>
        <w:rPr>
          <w:lang w:val="en-US"/>
        </w:rPr>
        <w:t xml:space="preserve"> submitted paper.</w:t>
      </w:r>
    </w:p>
    <w:p w:rsidR="00A7738A" w:rsidRPr="00A7738A" w:rsidRDefault="00A7738A" w:rsidP="00A7738A">
      <w:pPr>
        <w:rPr>
          <w:lang w:val="en-US"/>
        </w:rPr>
      </w:pPr>
    </w:p>
    <w:sectPr w:rsidR="00A7738A" w:rsidRPr="00A7738A" w:rsidSect="00FA1B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71D05"/>
    <w:multiLevelType w:val="hybridMultilevel"/>
    <w:tmpl w:val="DA5219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DD8410B"/>
    <w:multiLevelType w:val="hybridMultilevel"/>
    <w:tmpl w:val="E878ED9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compat/>
  <w:rsids>
    <w:rsidRoot w:val="00CF2256"/>
    <w:rsid w:val="00261F95"/>
    <w:rsid w:val="004A48F0"/>
    <w:rsid w:val="00613637"/>
    <w:rsid w:val="006A6D57"/>
    <w:rsid w:val="006F3E05"/>
    <w:rsid w:val="00752FEC"/>
    <w:rsid w:val="00755890"/>
    <w:rsid w:val="00865234"/>
    <w:rsid w:val="00A7738A"/>
    <w:rsid w:val="00A81DA4"/>
    <w:rsid w:val="00AB5B9C"/>
    <w:rsid w:val="00B84663"/>
    <w:rsid w:val="00BE7D88"/>
    <w:rsid w:val="00C759E5"/>
    <w:rsid w:val="00CF2256"/>
    <w:rsid w:val="00F4136A"/>
    <w:rsid w:val="00FA1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B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2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Alexandru</cp:lastModifiedBy>
  <cp:revision>3</cp:revision>
  <dcterms:created xsi:type="dcterms:W3CDTF">2021-01-24T15:23:00Z</dcterms:created>
  <dcterms:modified xsi:type="dcterms:W3CDTF">2021-01-24T16:34:00Z</dcterms:modified>
</cp:coreProperties>
</file>