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59" w:rsidRPr="00053657" w:rsidRDefault="00A76759"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Dear Reviewer A,</w:t>
      </w:r>
    </w:p>
    <w:p w:rsidR="00A76759" w:rsidRPr="00053657" w:rsidRDefault="00A76759"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76759" w:rsidRPr="00053657" w:rsidRDefault="00A76759"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 xml:space="preserve">Thank you </w:t>
      </w:r>
      <w:r w:rsidR="00053657" w:rsidRPr="00053657">
        <w:rPr>
          <w:rFonts w:ascii="Times New Roman" w:eastAsia="Meiryo UI" w:hAnsi="Times New Roman" w:cs="Times New Roman"/>
          <w:color w:val="000000"/>
          <w:kern w:val="0"/>
          <w:szCs w:val="21"/>
        </w:rPr>
        <w:t xml:space="preserve">very much </w:t>
      </w:r>
      <w:r w:rsidRPr="00053657">
        <w:rPr>
          <w:rFonts w:ascii="Times New Roman" w:eastAsia="Meiryo UI" w:hAnsi="Times New Roman" w:cs="Times New Roman"/>
          <w:color w:val="000000"/>
          <w:kern w:val="0"/>
          <w:szCs w:val="21"/>
        </w:rPr>
        <w:t xml:space="preserve">for your questions and </w:t>
      </w:r>
      <w:r w:rsidR="00053657">
        <w:rPr>
          <w:rFonts w:ascii="Times New Roman" w:eastAsia="Meiryo UI" w:hAnsi="Times New Roman" w:cs="Times New Roman" w:hint="eastAsia"/>
          <w:color w:val="000000"/>
          <w:kern w:val="0"/>
          <w:szCs w:val="21"/>
        </w:rPr>
        <w:t>suggestions</w:t>
      </w:r>
      <w:r w:rsidR="00053657" w:rsidRPr="00053657">
        <w:rPr>
          <w:rFonts w:ascii="Times New Roman" w:eastAsia="Meiryo UI" w:hAnsi="Times New Roman" w:cs="Times New Roman"/>
          <w:color w:val="000000"/>
          <w:kern w:val="0"/>
          <w:szCs w:val="21"/>
        </w:rPr>
        <w:t xml:space="preserve"> to improve my manuscript quality. Answers for your questions and </w:t>
      </w:r>
      <w:r w:rsidR="00053657">
        <w:rPr>
          <w:rFonts w:ascii="Times New Roman" w:eastAsia="Meiryo UI" w:hAnsi="Times New Roman" w:cs="Times New Roman" w:hint="eastAsia"/>
          <w:color w:val="000000"/>
          <w:kern w:val="0"/>
          <w:szCs w:val="21"/>
        </w:rPr>
        <w:t>suggestions</w:t>
      </w:r>
      <w:r w:rsidR="00053657" w:rsidRPr="00053657">
        <w:rPr>
          <w:rFonts w:ascii="Times New Roman" w:eastAsia="Meiryo UI" w:hAnsi="Times New Roman" w:cs="Times New Roman"/>
          <w:color w:val="000000"/>
          <w:kern w:val="0"/>
          <w:szCs w:val="21"/>
        </w:rPr>
        <w:t xml:space="preserve"> are shown in the following.</w:t>
      </w:r>
    </w:p>
    <w:p w:rsidR="00A76759" w:rsidRPr="00053657" w:rsidRDefault="00A76759"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053657"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1. Abstract: It is suggested to state clearly that the numerical investigation is based on a low speed “incompressible” flow in the abstract.</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6AAD" w:rsidRPr="00053657" w:rsidRDefault="00AB6AAD"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AB6AAD" w:rsidRPr="00053657" w:rsidRDefault="00AB6AAD"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Following sentence was added in ABSTRACT.</w:t>
      </w:r>
    </w:p>
    <w:p w:rsidR="00AB6AAD" w:rsidRPr="00053657" w:rsidRDefault="00AB6AAD"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i/>
          <w:color w:val="000000"/>
          <w:kern w:val="0"/>
          <w:szCs w:val="21"/>
        </w:rPr>
      </w:pPr>
      <w:r w:rsidRPr="00053657">
        <w:rPr>
          <w:rFonts w:ascii="Times New Roman" w:eastAsia="Meiryo UI" w:hAnsi="Times New Roman" w:cs="Times New Roman"/>
          <w:i/>
          <w:color w:val="000000"/>
          <w:kern w:val="0"/>
          <w:szCs w:val="21"/>
        </w:rPr>
        <w:t>The RANS simulations of incompressible flow in the test compressor were performed</w:t>
      </w:r>
    </w:p>
    <w:p w:rsidR="00AB6AAD" w:rsidRPr="00053657" w:rsidRDefault="00AB6AAD"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6AAD"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2. Figure 1:</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 xml:space="preserve">a. The inlet velocity and direction (outlet of an Inlet Guide Vane or a previous stage) are described in </w:t>
      </w:r>
      <w:proofErr w:type="gramStart"/>
      <w:r w:rsidRPr="00053657">
        <w:rPr>
          <w:rFonts w:ascii="Times New Roman" w:eastAsia="Meiryo UI" w:hAnsi="Times New Roman" w:cs="Times New Roman"/>
          <w:color w:val="000000"/>
          <w:kern w:val="0"/>
          <w:szCs w:val="21"/>
        </w:rPr>
        <w:t>3.2,</w:t>
      </w:r>
      <w:proofErr w:type="gramEnd"/>
      <w:r w:rsidRPr="00053657">
        <w:rPr>
          <w:rFonts w:ascii="Times New Roman" w:eastAsia="Meiryo UI" w:hAnsi="Times New Roman" w:cs="Times New Roman"/>
          <w:color w:val="000000"/>
          <w:kern w:val="0"/>
          <w:szCs w:val="21"/>
        </w:rPr>
        <w:t xml:space="preserve"> however, the direction is not consistent with those in Fig. 1.</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6AAD" w:rsidRPr="00053657" w:rsidRDefault="00AB6AAD" w:rsidP="00AB6A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AB6AAD" w:rsidRPr="00053657" w:rsidRDefault="00AB6AAD"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The inlet flow direction was shown in Fig. 2.</w:t>
      </w:r>
    </w:p>
    <w:p w:rsidR="00AB6AAD" w:rsidRPr="00053657" w:rsidRDefault="00AB6AAD"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64F5C"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b. In addition, the stagger angle and the axial chord length should be illustrated in Fig. 1.</w:t>
      </w:r>
    </w:p>
    <w:p w:rsidR="00B64F5C" w:rsidRPr="00053657" w:rsidRDefault="00B64F5C"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64F5C" w:rsidRPr="00053657" w:rsidRDefault="00B64F5C" w:rsidP="00B64F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B64F5C" w:rsidRPr="00053657" w:rsidRDefault="00B64F5C"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The stagger angle and the axial chord length of test cascade were added in Table 1.</w:t>
      </w:r>
    </w:p>
    <w:p w:rsidR="00B64F5C" w:rsidRPr="00053657" w:rsidRDefault="00B64F5C"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23592"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roofErr w:type="gramStart"/>
      <w:r w:rsidRPr="00053657">
        <w:rPr>
          <w:rFonts w:ascii="Times New Roman" w:eastAsia="Meiryo UI" w:hAnsi="Times New Roman" w:cs="Times New Roman"/>
          <w:color w:val="000000"/>
          <w:kern w:val="0"/>
          <w:szCs w:val="21"/>
        </w:rPr>
        <w:t>3. 3.1 Computational method</w:t>
      </w:r>
      <w:proofErr w:type="gramEnd"/>
      <w:r w:rsidRPr="00053657">
        <w:rPr>
          <w:rFonts w:ascii="Times New Roman" w:eastAsia="Meiryo UI" w:hAnsi="Times New Roman" w:cs="Times New Roman"/>
          <w:color w:val="000000"/>
          <w:kern w:val="0"/>
          <w:szCs w:val="21"/>
        </w:rPr>
        <w:t>:</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a. The principle of selection of governing equation and numerical model/scheme should be explained.</w:t>
      </w:r>
    </w:p>
    <w:p w:rsidR="00B64F5C" w:rsidRPr="00053657" w:rsidRDefault="00B64F5C" w:rsidP="00B64F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64F5C" w:rsidRPr="00053657" w:rsidRDefault="00B64F5C" w:rsidP="00B64F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B64F5C" w:rsidRPr="00053657" w:rsidRDefault="00B64F5C" w:rsidP="00B64F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The above principles were added in “3.1 Computational method”.</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64F5C"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lastRenderedPageBreak/>
        <w:t xml:space="preserve">b. It is suggested to provide the solid support and selection concept of why an incompressible flow model is employed in highly compress flow device. (In general, the numerical investigation can be performed in a compressible flow condition. However, if the author desires to use the experimental condition in [6] as a reference, a comparison of the results between the numerical </w:t>
      </w:r>
      <w:proofErr w:type="gramStart"/>
      <w:r w:rsidRPr="00053657">
        <w:rPr>
          <w:rFonts w:ascii="Times New Roman" w:eastAsia="Meiryo UI" w:hAnsi="Times New Roman" w:cs="Times New Roman"/>
          <w:color w:val="000000"/>
          <w:kern w:val="0"/>
          <w:szCs w:val="21"/>
        </w:rPr>
        <w:t>method</w:t>
      </w:r>
      <w:proofErr w:type="gramEnd"/>
      <w:r w:rsidRPr="00053657">
        <w:rPr>
          <w:rFonts w:ascii="Times New Roman" w:eastAsia="Meiryo UI" w:hAnsi="Times New Roman" w:cs="Times New Roman"/>
          <w:color w:val="000000"/>
          <w:kern w:val="0"/>
          <w:szCs w:val="21"/>
        </w:rPr>
        <w:t xml:space="preserve"> with those of the experiments in [6] should be provided.)</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64F5C" w:rsidRPr="00053657" w:rsidRDefault="00B64F5C" w:rsidP="00B64F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B64F5C" w:rsidRPr="00053657" w:rsidRDefault="00B64F5C"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lang w:val="en-GB"/>
        </w:rPr>
      </w:pPr>
      <w:r w:rsidRPr="00053657">
        <w:rPr>
          <w:rFonts w:ascii="Times New Roman" w:eastAsia="Meiryo UI" w:hAnsi="Times New Roman" w:cs="Times New Roman"/>
          <w:color w:val="000000"/>
          <w:kern w:val="0"/>
          <w:szCs w:val="21"/>
        </w:rPr>
        <w:t xml:space="preserve">In this study, the computations were performed at subsonic flow condition according to the experimental condition in Ref. 22. The comparison of the present computed result with the experimental </w:t>
      </w:r>
      <w:r w:rsidR="00BA6A69">
        <w:rPr>
          <w:rFonts w:ascii="Times New Roman" w:eastAsia="Meiryo UI" w:hAnsi="Times New Roman" w:cs="Times New Roman" w:hint="eastAsia"/>
          <w:color w:val="000000"/>
          <w:kern w:val="0"/>
          <w:szCs w:val="21"/>
        </w:rPr>
        <w:t xml:space="preserve">data </w:t>
      </w:r>
      <w:r w:rsidRPr="00053657">
        <w:rPr>
          <w:rFonts w:ascii="Times New Roman" w:eastAsia="Meiryo UI" w:hAnsi="Times New Roman" w:cs="Times New Roman"/>
          <w:color w:val="000000"/>
          <w:kern w:val="0"/>
          <w:szCs w:val="21"/>
        </w:rPr>
        <w:t>was shown in “3.3. Y+ and validation of computed result”.</w:t>
      </w:r>
    </w:p>
    <w:p w:rsidR="00B64F5C" w:rsidRPr="00053657" w:rsidRDefault="00B64F5C"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23592"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c. The photograph of Mesh as well as a plot of y+ around the compressor blade is preferable.</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E25D85" w:rsidRPr="00053657" w:rsidRDefault="00E25D85" w:rsidP="00E25D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E25D85" w:rsidRPr="00053657" w:rsidRDefault="00E25D85"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Figures of computational grid and Y+ distribution on wall surface were added.</w:t>
      </w:r>
    </w:p>
    <w:p w:rsidR="00E25D85" w:rsidRPr="00053657" w:rsidRDefault="00E25D85"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E25D85"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4. 4. RESULT AND DISCUSSION: Please check the spelling of the topic.</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E25D85" w:rsidRPr="00053657" w:rsidRDefault="00E25D85"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E25D85" w:rsidRPr="00053657" w:rsidRDefault="00E25D85"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 xml:space="preserve">“RESUITS AND DISCASSIONS” </w:t>
      </w:r>
      <w:r w:rsidR="00B23592" w:rsidRPr="00053657">
        <w:rPr>
          <w:rFonts w:ascii="Times New Roman" w:eastAsia="Meiryo UI" w:hAnsi="Times New Roman" w:cs="Times New Roman"/>
          <w:color w:val="000000"/>
          <w:kern w:val="0"/>
          <w:szCs w:val="21"/>
        </w:rPr>
        <w:t>was</w:t>
      </w:r>
      <w:r w:rsidRPr="00053657">
        <w:rPr>
          <w:rFonts w:ascii="Times New Roman" w:eastAsia="Meiryo UI" w:hAnsi="Times New Roman" w:cs="Times New Roman"/>
          <w:color w:val="000000"/>
          <w:kern w:val="0"/>
          <w:szCs w:val="21"/>
        </w:rPr>
        <w:t xml:space="preserve"> modified to “</w:t>
      </w:r>
      <w:r w:rsidR="00BA6A69" w:rsidRPr="00BA6A69">
        <w:rPr>
          <w:rFonts w:ascii="Times New Roman" w:eastAsia="Meiryo UI" w:hAnsi="Times New Roman" w:cs="Times New Roman"/>
          <w:color w:val="000000"/>
          <w:kern w:val="0"/>
          <w:szCs w:val="21"/>
        </w:rPr>
        <w:t xml:space="preserve">4. </w:t>
      </w:r>
      <w:proofErr w:type="gramStart"/>
      <w:r w:rsidR="00BA6A69" w:rsidRPr="00BA6A69">
        <w:rPr>
          <w:rFonts w:ascii="Times New Roman" w:eastAsia="Meiryo UI" w:hAnsi="Times New Roman" w:cs="Times New Roman"/>
          <w:color w:val="000000"/>
          <w:kern w:val="0"/>
          <w:szCs w:val="21"/>
        </w:rPr>
        <w:t>RESULTS AND DISCUSSIONS</w:t>
      </w:r>
      <w:r w:rsidRPr="00053657">
        <w:rPr>
          <w:rFonts w:ascii="Times New Roman" w:eastAsia="Meiryo UI" w:hAnsi="Times New Roman" w:cs="Times New Roman"/>
          <w:color w:val="000000"/>
          <w:kern w:val="0"/>
          <w:szCs w:val="21"/>
        </w:rPr>
        <w:t>”.</w:t>
      </w:r>
      <w:proofErr w:type="gramEnd"/>
    </w:p>
    <w:p w:rsidR="00E25D85" w:rsidRPr="00053657" w:rsidRDefault="00E25D85"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23592"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5. The nomenclature LE and TE: of the leading edge and the trailing edge in Fig 3, 4, 5, 6 and 8 should be clearly described.</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E25D85" w:rsidRPr="00053657" w:rsidRDefault="00E25D85" w:rsidP="00E25D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E25D85" w:rsidRPr="00053657" w:rsidRDefault="00E25D85" w:rsidP="003258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 xml:space="preserve">The </w:t>
      </w:r>
      <w:r w:rsidR="003258F6" w:rsidRPr="00053657">
        <w:rPr>
          <w:rFonts w:ascii="Times New Roman" w:eastAsia="Meiryo UI" w:hAnsi="Times New Roman" w:cs="Times New Roman"/>
          <w:color w:val="000000"/>
          <w:kern w:val="0"/>
          <w:szCs w:val="21"/>
        </w:rPr>
        <w:t>explanation</w:t>
      </w:r>
      <w:r w:rsidR="00B23592" w:rsidRPr="00053657">
        <w:rPr>
          <w:rFonts w:ascii="Times New Roman" w:eastAsia="Meiryo UI" w:hAnsi="Times New Roman" w:cs="Times New Roman"/>
          <w:color w:val="000000"/>
          <w:kern w:val="0"/>
          <w:szCs w:val="21"/>
        </w:rPr>
        <w:t>s</w:t>
      </w:r>
      <w:r w:rsidR="003258F6" w:rsidRPr="00053657">
        <w:rPr>
          <w:rFonts w:ascii="Times New Roman" w:eastAsia="Meiryo UI" w:hAnsi="Times New Roman" w:cs="Times New Roman"/>
          <w:color w:val="000000"/>
          <w:kern w:val="0"/>
          <w:szCs w:val="21"/>
        </w:rPr>
        <w:t xml:space="preserve"> of </w:t>
      </w:r>
      <w:r w:rsidRPr="00053657">
        <w:rPr>
          <w:rFonts w:ascii="Times New Roman" w:eastAsia="Meiryo UI" w:hAnsi="Times New Roman" w:cs="Times New Roman"/>
          <w:color w:val="000000"/>
          <w:kern w:val="0"/>
          <w:szCs w:val="21"/>
        </w:rPr>
        <w:t xml:space="preserve">above </w:t>
      </w:r>
      <w:r w:rsidR="003258F6" w:rsidRPr="00053657">
        <w:rPr>
          <w:rFonts w:ascii="Times New Roman" w:eastAsia="Meiryo UI" w:hAnsi="Times New Roman" w:cs="Times New Roman"/>
          <w:color w:val="000000"/>
          <w:kern w:val="0"/>
          <w:szCs w:val="21"/>
        </w:rPr>
        <w:t>nomenclatures were added.</w:t>
      </w:r>
      <w:r w:rsidRPr="00053657">
        <w:rPr>
          <w:rFonts w:ascii="Times New Roman" w:eastAsia="Meiryo UI" w:hAnsi="Times New Roman" w:cs="Times New Roman"/>
          <w:color w:val="000000"/>
          <w:kern w:val="0"/>
          <w:szCs w:val="21"/>
        </w:rPr>
        <w:t xml:space="preserve"> </w:t>
      </w:r>
    </w:p>
    <w:p w:rsidR="00E25D85" w:rsidRPr="00053657" w:rsidRDefault="00E25D85"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23592"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 xml:space="preserve">6. The nomenclature </w:t>
      </w:r>
      <w:proofErr w:type="spellStart"/>
      <w:r w:rsidRPr="00053657">
        <w:rPr>
          <w:rFonts w:ascii="Times New Roman" w:eastAsia="Meiryo UI" w:hAnsi="Times New Roman" w:cs="Times New Roman"/>
          <w:color w:val="000000"/>
          <w:kern w:val="0"/>
          <w:szCs w:val="21"/>
        </w:rPr>
        <w:t>Qg</w:t>
      </w:r>
      <w:proofErr w:type="spellEnd"/>
      <w:r w:rsidRPr="00053657">
        <w:rPr>
          <w:rFonts w:ascii="Times New Roman" w:eastAsia="Meiryo UI" w:hAnsi="Times New Roman" w:cs="Times New Roman"/>
          <w:color w:val="000000"/>
          <w:kern w:val="0"/>
          <w:szCs w:val="21"/>
        </w:rPr>
        <w:t>: is not defined.</w:t>
      </w:r>
    </w:p>
    <w:p w:rsidR="003258F6" w:rsidRPr="00053657" w:rsidRDefault="003258F6" w:rsidP="003258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3258F6" w:rsidRPr="00053657" w:rsidRDefault="003258F6" w:rsidP="003258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BC56D7" w:rsidRPr="00053657" w:rsidRDefault="00B23592" w:rsidP="003258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Following sentence was added</w:t>
      </w:r>
      <w:r w:rsidR="003258F6" w:rsidRPr="00053657">
        <w:rPr>
          <w:rFonts w:ascii="Times New Roman" w:eastAsia="Meiryo UI" w:hAnsi="Times New Roman" w:cs="Times New Roman"/>
          <w:color w:val="000000"/>
          <w:kern w:val="0"/>
          <w:szCs w:val="21"/>
        </w:rPr>
        <w:t>.</w:t>
      </w:r>
    </w:p>
    <w:p w:rsidR="00B23592" w:rsidRPr="00053657" w:rsidRDefault="00B23592" w:rsidP="003258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i/>
          <w:color w:val="000000"/>
          <w:kern w:val="0"/>
          <w:szCs w:val="21"/>
        </w:rPr>
      </w:pPr>
      <w:r w:rsidRPr="00053657">
        <w:rPr>
          <w:rFonts w:ascii="Times New Roman" w:eastAsia="Meiryo UI" w:hAnsi="Times New Roman" w:cs="Times New Roman"/>
          <w:i/>
          <w:color w:val="000000"/>
          <w:kern w:val="0"/>
          <w:szCs w:val="21"/>
        </w:rPr>
        <w:lastRenderedPageBreak/>
        <w:t xml:space="preserve">Figure 7 shows the flow rate </w:t>
      </w:r>
      <w:proofErr w:type="spellStart"/>
      <w:r w:rsidRPr="00053657">
        <w:rPr>
          <w:rFonts w:ascii="Times New Roman" w:eastAsia="Meiryo UI" w:hAnsi="Times New Roman" w:cs="Times New Roman"/>
          <w:i/>
          <w:color w:val="000000"/>
          <w:kern w:val="0"/>
          <w:szCs w:val="21"/>
        </w:rPr>
        <w:t>Qg</w:t>
      </w:r>
      <w:proofErr w:type="spellEnd"/>
      <w:r w:rsidRPr="00053657">
        <w:rPr>
          <w:rFonts w:ascii="Times New Roman" w:eastAsia="Meiryo UI" w:hAnsi="Times New Roman" w:cs="Times New Roman"/>
          <w:i/>
          <w:color w:val="000000"/>
          <w:kern w:val="0"/>
          <w:szCs w:val="21"/>
        </w:rPr>
        <w:t xml:space="preserve"> of the tip leakage flow through the surface Sg indicated in this figure and it was normalized by the flow rate through the single passage.</w:t>
      </w:r>
    </w:p>
    <w:p w:rsidR="003258F6" w:rsidRPr="00053657" w:rsidRDefault="003258F6"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23592" w:rsidRPr="00053657" w:rsidRDefault="0005365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 xml:space="preserve">7. Figure 7: The leak flow rate is measured through only a small area Sg. It is suggested to demonstrate the flow rate </w:t>
      </w:r>
      <w:proofErr w:type="spellStart"/>
      <w:r w:rsidRPr="00053657">
        <w:rPr>
          <w:rFonts w:ascii="Times New Roman" w:eastAsia="Meiryo UI" w:hAnsi="Times New Roman" w:cs="Times New Roman"/>
          <w:color w:val="000000"/>
          <w:kern w:val="0"/>
          <w:szCs w:val="21"/>
        </w:rPr>
        <w:t>through out</w:t>
      </w:r>
      <w:proofErr w:type="spellEnd"/>
      <w:r w:rsidRPr="00053657">
        <w:rPr>
          <w:rFonts w:ascii="Times New Roman" w:eastAsia="Meiryo UI" w:hAnsi="Times New Roman" w:cs="Times New Roman"/>
          <w:color w:val="000000"/>
          <w:kern w:val="0"/>
          <w:szCs w:val="21"/>
        </w:rPr>
        <w:t xml:space="preserve"> the entire gap at the blade tip (yellow + red area).</w:t>
      </w:r>
    </w:p>
    <w:p w:rsidR="00BC56D7" w:rsidRPr="00053657" w:rsidRDefault="00BC56D7"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3258F6" w:rsidRPr="00053657" w:rsidRDefault="003258F6" w:rsidP="003258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3258F6" w:rsidRPr="00053657" w:rsidRDefault="00A76759"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In the same manner as the trend shown in</w:t>
      </w:r>
      <w:r w:rsidR="008F153B" w:rsidRPr="00053657">
        <w:rPr>
          <w:rFonts w:ascii="Times New Roman" w:eastAsia="Meiryo UI" w:hAnsi="Times New Roman" w:cs="Times New Roman"/>
          <w:color w:val="000000"/>
          <w:kern w:val="0"/>
          <w:szCs w:val="21"/>
        </w:rPr>
        <w:t xml:space="preserve"> Fig. 7, the tip leakage flow rate through the red and yellow regions at GW is smaller than that at GW. Because the groove generally reduces the tip leakage flow rate around the groove,</w:t>
      </w:r>
      <w:r w:rsidRPr="00053657">
        <w:rPr>
          <w:rFonts w:ascii="Times New Roman" w:eastAsia="Meiryo UI" w:hAnsi="Times New Roman" w:cs="Times New Roman"/>
          <w:color w:val="000000"/>
          <w:kern w:val="0"/>
          <w:szCs w:val="21"/>
        </w:rPr>
        <w:t xml:space="preserve"> I focused on </w:t>
      </w:r>
      <w:r w:rsidR="008F153B" w:rsidRPr="00053657">
        <w:rPr>
          <w:rFonts w:ascii="Times New Roman" w:eastAsia="Meiryo UI" w:hAnsi="Times New Roman" w:cs="Times New Roman"/>
          <w:color w:val="000000"/>
          <w:kern w:val="0"/>
          <w:szCs w:val="21"/>
        </w:rPr>
        <w:t>the tip leakage flow rate through the yellow region</w:t>
      </w:r>
      <w:r w:rsidRPr="00053657">
        <w:rPr>
          <w:rFonts w:ascii="Times New Roman" w:eastAsia="Meiryo UI" w:hAnsi="Times New Roman" w:cs="Times New Roman"/>
          <w:color w:val="000000"/>
          <w:kern w:val="0"/>
          <w:szCs w:val="21"/>
        </w:rPr>
        <w:t>.</w:t>
      </w:r>
      <w:r w:rsidR="008F153B" w:rsidRPr="00053657">
        <w:rPr>
          <w:rFonts w:ascii="Times New Roman" w:eastAsia="Meiryo UI" w:hAnsi="Times New Roman" w:cs="Times New Roman"/>
          <w:color w:val="000000"/>
          <w:kern w:val="0"/>
          <w:szCs w:val="21"/>
        </w:rPr>
        <w:t xml:space="preserve"> </w:t>
      </w: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Pr="00053657"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lastRenderedPageBreak/>
        <w:t xml:space="preserve">Dear Reviewer </w:t>
      </w:r>
      <w:r>
        <w:rPr>
          <w:rFonts w:ascii="Times New Roman" w:eastAsia="Meiryo UI" w:hAnsi="Times New Roman" w:cs="Times New Roman" w:hint="eastAsia"/>
          <w:color w:val="000000"/>
          <w:kern w:val="0"/>
          <w:szCs w:val="21"/>
        </w:rPr>
        <w:t>C</w:t>
      </w:r>
      <w:r w:rsidRPr="00053657">
        <w:rPr>
          <w:rFonts w:ascii="Times New Roman" w:eastAsia="Meiryo UI" w:hAnsi="Times New Roman" w:cs="Times New Roman"/>
          <w:color w:val="000000"/>
          <w:kern w:val="0"/>
          <w:szCs w:val="21"/>
        </w:rPr>
        <w:t>,</w:t>
      </w:r>
    </w:p>
    <w:p w:rsidR="00AB46A1" w:rsidRPr="00053657"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AB46A1" w:rsidRPr="00053657" w:rsidRDefault="00AB46A1" w:rsidP="00AB4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 xml:space="preserve">Thank you very much for your questions and </w:t>
      </w:r>
      <w:r>
        <w:rPr>
          <w:rFonts w:ascii="Times New Roman" w:eastAsia="Meiryo UI" w:hAnsi="Times New Roman" w:cs="Times New Roman" w:hint="eastAsia"/>
          <w:color w:val="000000"/>
          <w:kern w:val="0"/>
          <w:szCs w:val="21"/>
        </w:rPr>
        <w:t>suggestions</w:t>
      </w:r>
      <w:r w:rsidRPr="00053657">
        <w:rPr>
          <w:rFonts w:ascii="Times New Roman" w:eastAsia="Meiryo UI" w:hAnsi="Times New Roman" w:cs="Times New Roman"/>
          <w:color w:val="000000"/>
          <w:kern w:val="0"/>
          <w:szCs w:val="21"/>
        </w:rPr>
        <w:t xml:space="preserve"> to improve my manuscript quality. Answers for your questions and </w:t>
      </w:r>
      <w:r>
        <w:rPr>
          <w:rFonts w:ascii="Times New Roman" w:eastAsia="Meiryo UI" w:hAnsi="Times New Roman" w:cs="Times New Roman" w:hint="eastAsia"/>
          <w:color w:val="000000"/>
          <w:kern w:val="0"/>
          <w:szCs w:val="21"/>
        </w:rPr>
        <w:t>suggestions</w:t>
      </w:r>
      <w:r w:rsidRPr="00053657">
        <w:rPr>
          <w:rFonts w:ascii="Times New Roman" w:eastAsia="Meiryo UI" w:hAnsi="Times New Roman" w:cs="Times New Roman"/>
          <w:color w:val="000000"/>
          <w:kern w:val="0"/>
          <w:szCs w:val="21"/>
        </w:rPr>
        <w:t xml:space="preserve"> are shown in the following.</w:t>
      </w:r>
    </w:p>
    <w:p w:rsidR="0025570F" w:rsidRPr="00AB46A1" w:rsidRDefault="0025570F" w:rsidP="0025570F">
      <w:pPr>
        <w:rPr>
          <w:rFonts w:ascii="Times New Roman" w:eastAsia="Meiryo UI" w:hAnsi="Times New Roman" w:cs="Times New Roman"/>
          <w:szCs w:val="21"/>
        </w:rPr>
      </w:pPr>
    </w:p>
    <w:p w:rsidR="00053657" w:rsidRPr="00053657" w:rsidRDefault="00053657" w:rsidP="000536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25570F">
      <w:pPr>
        <w:rPr>
          <w:rFonts w:ascii="Times New Roman" w:eastAsia="Meiryo UI" w:hAnsi="Times New Roman" w:cs="Times New Roman"/>
          <w:szCs w:val="21"/>
        </w:rPr>
      </w:pPr>
      <w:r w:rsidRPr="00053657">
        <w:rPr>
          <w:rFonts w:ascii="Times New Roman" w:eastAsia="Meiryo UI" w:hAnsi="Times New Roman" w:cs="Times New Roman"/>
          <w:szCs w:val="21"/>
        </w:rPr>
        <w:t>I think that it is more helpful for understanding that there is a picture of the whole structure before Fig.1</w:t>
      </w:r>
    </w:p>
    <w:p w:rsidR="0025570F" w:rsidRPr="00053657" w:rsidRDefault="0025570F" w:rsidP="0025570F">
      <w:pPr>
        <w:rPr>
          <w:rFonts w:ascii="Times New Roman" w:eastAsia="Meiryo UI" w:hAnsi="Times New Roman" w:cs="Times New Roman"/>
          <w:szCs w:val="21"/>
        </w:rPr>
      </w:pPr>
    </w:p>
    <w:p w:rsidR="0025570F" w:rsidRPr="00053657" w:rsidRDefault="0025570F" w:rsidP="002557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25570F" w:rsidRPr="00053657" w:rsidRDefault="0025570F" w:rsidP="0025570F">
      <w:pPr>
        <w:rPr>
          <w:rFonts w:ascii="Times New Roman" w:eastAsia="Meiryo UI" w:hAnsi="Times New Roman" w:cs="Times New Roman"/>
          <w:szCs w:val="21"/>
        </w:rPr>
      </w:pPr>
      <w:r w:rsidRPr="00053657">
        <w:rPr>
          <w:rFonts w:ascii="Times New Roman" w:eastAsia="Meiryo UI" w:hAnsi="Times New Roman" w:cs="Times New Roman"/>
          <w:szCs w:val="21"/>
        </w:rPr>
        <w:t>Figure of 3 dimensional model of the test cascade was added.</w:t>
      </w:r>
    </w:p>
    <w:p w:rsidR="0025570F" w:rsidRDefault="0025570F" w:rsidP="0025570F">
      <w:pPr>
        <w:rPr>
          <w:rFonts w:ascii="Times New Roman" w:eastAsia="Meiryo UI" w:hAnsi="Times New Roman" w:cs="Times New Roman"/>
          <w:szCs w:val="21"/>
        </w:rPr>
      </w:pPr>
    </w:p>
    <w:p w:rsidR="00053657" w:rsidRPr="00053657" w:rsidRDefault="00053657" w:rsidP="000536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25570F">
      <w:pPr>
        <w:rPr>
          <w:rFonts w:ascii="Times New Roman" w:eastAsia="Meiryo UI" w:hAnsi="Times New Roman" w:cs="Times New Roman"/>
          <w:szCs w:val="21"/>
        </w:rPr>
      </w:pPr>
      <w:r w:rsidRPr="00053657">
        <w:rPr>
          <w:rFonts w:ascii="Times New Roman" w:eastAsia="Meiryo UI" w:hAnsi="Times New Roman" w:cs="Times New Roman"/>
          <w:szCs w:val="21"/>
        </w:rPr>
        <w:t xml:space="preserve">Page 1 left column, last </w:t>
      </w:r>
      <w:proofErr w:type="gramStart"/>
      <w:r w:rsidRPr="00053657">
        <w:rPr>
          <w:rFonts w:ascii="Times New Roman" w:eastAsia="Meiryo UI" w:hAnsi="Times New Roman" w:cs="Times New Roman"/>
          <w:szCs w:val="21"/>
        </w:rPr>
        <w:t>sentence.:</w:t>
      </w:r>
      <w:proofErr w:type="gramEnd"/>
      <w:r w:rsidRPr="00053657">
        <w:rPr>
          <w:rFonts w:ascii="Times New Roman" w:eastAsia="Meiryo UI" w:hAnsi="Times New Roman" w:cs="Times New Roman"/>
          <w:szCs w:val="21"/>
        </w:rPr>
        <w:t xml:space="preserve"> Isn't this expression correct, ‘the blade height’ not ‘the blade high’?</w:t>
      </w:r>
    </w:p>
    <w:p w:rsidR="0025570F" w:rsidRPr="00053657" w:rsidRDefault="0025570F" w:rsidP="0025570F">
      <w:pPr>
        <w:rPr>
          <w:rFonts w:ascii="Times New Roman" w:eastAsia="Meiryo UI" w:hAnsi="Times New Roman" w:cs="Times New Roman"/>
          <w:szCs w:val="21"/>
        </w:rPr>
      </w:pPr>
    </w:p>
    <w:p w:rsidR="0025570F" w:rsidRPr="00053657" w:rsidRDefault="0025570F" w:rsidP="002557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25570F" w:rsidRPr="00053657" w:rsidRDefault="00387FCF" w:rsidP="0025570F">
      <w:pPr>
        <w:rPr>
          <w:rFonts w:ascii="Times New Roman" w:eastAsia="Meiryo UI" w:hAnsi="Times New Roman" w:cs="Times New Roman"/>
          <w:szCs w:val="21"/>
        </w:rPr>
      </w:pPr>
      <w:r w:rsidRPr="00053657">
        <w:rPr>
          <w:rFonts w:ascii="Times New Roman" w:eastAsia="Meiryo UI" w:hAnsi="Times New Roman" w:cs="Times New Roman"/>
          <w:szCs w:val="21"/>
        </w:rPr>
        <w:t>“</w:t>
      </w:r>
      <w:proofErr w:type="gramStart"/>
      <w:r w:rsidRPr="00053657">
        <w:rPr>
          <w:rFonts w:ascii="Times New Roman" w:eastAsia="Meiryo UI" w:hAnsi="Times New Roman" w:cs="Times New Roman"/>
          <w:szCs w:val="21"/>
        </w:rPr>
        <w:t>the</w:t>
      </w:r>
      <w:proofErr w:type="gramEnd"/>
      <w:r w:rsidRPr="00053657">
        <w:rPr>
          <w:rFonts w:ascii="Times New Roman" w:eastAsia="Meiryo UI" w:hAnsi="Times New Roman" w:cs="Times New Roman"/>
          <w:szCs w:val="21"/>
        </w:rPr>
        <w:t xml:space="preserve"> blade height” is correct.</w:t>
      </w:r>
    </w:p>
    <w:p w:rsidR="0025570F" w:rsidRPr="00053657" w:rsidRDefault="0025570F" w:rsidP="0025570F">
      <w:pPr>
        <w:rPr>
          <w:rFonts w:ascii="Times New Roman" w:eastAsia="Meiryo UI" w:hAnsi="Times New Roman" w:cs="Times New Roman"/>
          <w:szCs w:val="21"/>
        </w:rPr>
      </w:pPr>
    </w:p>
    <w:p w:rsidR="00053657" w:rsidRPr="00053657" w:rsidRDefault="00053657" w:rsidP="000536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25570F">
      <w:pPr>
        <w:rPr>
          <w:rFonts w:ascii="Times New Roman" w:eastAsia="Meiryo UI" w:hAnsi="Times New Roman" w:cs="Times New Roman"/>
          <w:szCs w:val="21"/>
        </w:rPr>
      </w:pPr>
      <w:r w:rsidRPr="00053657">
        <w:rPr>
          <w:rFonts w:ascii="Times New Roman" w:eastAsia="Meiryo UI" w:hAnsi="Times New Roman" w:cs="Times New Roman"/>
          <w:szCs w:val="21"/>
        </w:rPr>
        <w:t xml:space="preserve">Page 2 left </w:t>
      </w:r>
      <w:proofErr w:type="gramStart"/>
      <w:r w:rsidRPr="00053657">
        <w:rPr>
          <w:rFonts w:ascii="Times New Roman" w:eastAsia="Meiryo UI" w:hAnsi="Times New Roman" w:cs="Times New Roman"/>
          <w:szCs w:val="21"/>
        </w:rPr>
        <w:t>column</w:t>
      </w:r>
      <w:proofErr w:type="gramEnd"/>
      <w:r w:rsidRPr="00053657">
        <w:rPr>
          <w:rFonts w:ascii="Times New Roman" w:eastAsia="Meiryo UI" w:hAnsi="Times New Roman" w:cs="Times New Roman"/>
          <w:szCs w:val="21"/>
        </w:rPr>
        <w:t>, first sentence: what is ‘GE Rotor B Section Blade’?</w:t>
      </w:r>
    </w:p>
    <w:p w:rsidR="0025570F" w:rsidRPr="00053657" w:rsidRDefault="0025570F" w:rsidP="0025570F">
      <w:pPr>
        <w:rPr>
          <w:rFonts w:ascii="Times New Roman" w:eastAsia="Meiryo UI" w:hAnsi="Times New Roman" w:cs="Times New Roman"/>
          <w:szCs w:val="21"/>
        </w:rPr>
      </w:pPr>
    </w:p>
    <w:p w:rsidR="00CB1359" w:rsidRPr="00053657" w:rsidRDefault="00CB1359" w:rsidP="00CB135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387FCF" w:rsidRPr="00053657" w:rsidRDefault="00CB1359" w:rsidP="0025570F">
      <w:pPr>
        <w:rPr>
          <w:rFonts w:ascii="Times New Roman" w:eastAsia="Meiryo UI" w:hAnsi="Times New Roman" w:cs="Times New Roman"/>
          <w:szCs w:val="21"/>
        </w:rPr>
      </w:pPr>
      <w:r w:rsidRPr="00053657">
        <w:rPr>
          <w:rFonts w:ascii="Times New Roman" w:eastAsia="Meiryo UI" w:hAnsi="Times New Roman" w:cs="Times New Roman"/>
          <w:szCs w:val="21"/>
        </w:rPr>
        <w:t xml:space="preserve"> </w:t>
      </w:r>
      <w:r w:rsidR="00387FCF" w:rsidRPr="00053657">
        <w:rPr>
          <w:rFonts w:ascii="Times New Roman" w:eastAsia="Meiryo UI" w:hAnsi="Times New Roman" w:cs="Times New Roman"/>
          <w:szCs w:val="21"/>
        </w:rPr>
        <w:t xml:space="preserve">“GE Rotor B Section Blade” is </w:t>
      </w:r>
      <w:r w:rsidR="00251910" w:rsidRPr="00053657">
        <w:rPr>
          <w:rFonts w:ascii="Times New Roman" w:eastAsia="Meiryo UI" w:hAnsi="Times New Roman" w:cs="Times New Roman"/>
          <w:szCs w:val="21"/>
        </w:rPr>
        <w:t xml:space="preserve">the </w:t>
      </w:r>
      <w:r w:rsidR="00123F9E" w:rsidRPr="00053657">
        <w:rPr>
          <w:rFonts w:ascii="Times New Roman" w:eastAsia="Meiryo UI" w:hAnsi="Times New Roman" w:cs="Times New Roman"/>
          <w:szCs w:val="21"/>
        </w:rPr>
        <w:t xml:space="preserve">compressor </w:t>
      </w:r>
      <w:r w:rsidR="00251910" w:rsidRPr="00053657">
        <w:rPr>
          <w:rFonts w:ascii="Times New Roman" w:eastAsia="Meiryo UI" w:hAnsi="Times New Roman" w:cs="Times New Roman"/>
          <w:szCs w:val="21"/>
        </w:rPr>
        <w:t>rotor blade</w:t>
      </w:r>
      <w:r w:rsidR="00123F9E" w:rsidRPr="00053657">
        <w:rPr>
          <w:rFonts w:ascii="Times New Roman" w:eastAsia="Meiryo UI" w:hAnsi="Times New Roman" w:cs="Times New Roman"/>
          <w:szCs w:val="21"/>
        </w:rPr>
        <w:t xml:space="preserve"> and its configuration is representative of the core compressor of an aircraft engine.</w:t>
      </w:r>
    </w:p>
    <w:p w:rsidR="00123F9E" w:rsidRPr="00053657" w:rsidRDefault="00123F9E" w:rsidP="0025570F">
      <w:pPr>
        <w:rPr>
          <w:rFonts w:ascii="Times New Roman" w:eastAsia="Meiryo UI" w:hAnsi="Times New Roman" w:cs="Times New Roman"/>
          <w:szCs w:val="21"/>
        </w:rPr>
      </w:pPr>
    </w:p>
    <w:p w:rsidR="00053657" w:rsidRPr="00053657" w:rsidRDefault="00053657" w:rsidP="000536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25570F">
      <w:pPr>
        <w:rPr>
          <w:rFonts w:ascii="Times New Roman" w:eastAsia="Meiryo UI" w:hAnsi="Times New Roman" w:cs="Times New Roman"/>
          <w:szCs w:val="21"/>
        </w:rPr>
      </w:pPr>
      <w:r w:rsidRPr="00053657">
        <w:rPr>
          <w:rFonts w:ascii="Times New Roman" w:eastAsia="Meiryo UI" w:hAnsi="Times New Roman" w:cs="Times New Roman"/>
          <w:szCs w:val="21"/>
        </w:rPr>
        <w:t>Page 2 left column, last sentence in Section 2. Why do you set the clearance size to 4.2 mm and 1.27 mm and follow the design of Ref. 5?</w:t>
      </w:r>
    </w:p>
    <w:p w:rsidR="0025570F" w:rsidRPr="00053657" w:rsidRDefault="0025570F" w:rsidP="0025570F">
      <w:pPr>
        <w:rPr>
          <w:rFonts w:ascii="Times New Roman" w:eastAsia="Meiryo UI" w:hAnsi="Times New Roman" w:cs="Times New Roman"/>
          <w:szCs w:val="21"/>
        </w:rPr>
      </w:pPr>
    </w:p>
    <w:p w:rsidR="00CB1359" w:rsidRPr="00053657" w:rsidRDefault="00CB1359" w:rsidP="00CB135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387FCF" w:rsidRPr="00053657" w:rsidRDefault="00387FCF" w:rsidP="0025570F">
      <w:pPr>
        <w:rPr>
          <w:rFonts w:ascii="Times New Roman" w:eastAsia="Meiryo UI" w:hAnsi="Times New Roman" w:cs="Times New Roman"/>
          <w:szCs w:val="21"/>
        </w:rPr>
      </w:pPr>
      <w:r w:rsidRPr="00053657">
        <w:rPr>
          <w:rFonts w:ascii="Times New Roman" w:eastAsia="Meiryo UI" w:hAnsi="Times New Roman" w:cs="Times New Roman"/>
          <w:szCs w:val="21"/>
        </w:rPr>
        <w:t xml:space="preserve">The clearance size </w:t>
      </w:r>
      <w:r w:rsidR="003D413D" w:rsidRPr="00053657">
        <w:rPr>
          <w:rFonts w:ascii="Times New Roman" w:eastAsia="Meiryo UI" w:hAnsi="Times New Roman" w:cs="Times New Roman"/>
          <w:szCs w:val="21"/>
        </w:rPr>
        <w:t xml:space="preserve">of </w:t>
      </w:r>
      <w:r w:rsidRPr="00053657">
        <w:rPr>
          <w:rFonts w:ascii="Times New Roman" w:eastAsia="Meiryo UI" w:hAnsi="Times New Roman" w:cs="Times New Roman"/>
          <w:szCs w:val="21"/>
        </w:rPr>
        <w:t xml:space="preserve">4.2 mm was set by referencing Ref. </w:t>
      </w:r>
      <w:r w:rsidR="006F0F06" w:rsidRPr="00053657">
        <w:rPr>
          <w:rFonts w:ascii="Times New Roman" w:eastAsia="Meiryo UI" w:hAnsi="Times New Roman" w:cs="Times New Roman"/>
          <w:szCs w:val="21"/>
        </w:rPr>
        <w:t xml:space="preserve">22. 4.2 mm corresponds to 1.65% of blade chord. In general, </w:t>
      </w:r>
      <w:r w:rsidR="00BA6A69">
        <w:rPr>
          <w:rFonts w:ascii="Times New Roman" w:eastAsia="Meiryo UI" w:hAnsi="Times New Roman" w:cs="Times New Roman" w:hint="eastAsia"/>
          <w:szCs w:val="21"/>
        </w:rPr>
        <w:t xml:space="preserve">this </w:t>
      </w:r>
      <w:r w:rsidR="00BA6A69" w:rsidRPr="00053657">
        <w:rPr>
          <w:rFonts w:ascii="Times New Roman" w:eastAsia="Meiryo UI" w:hAnsi="Times New Roman" w:cs="Times New Roman"/>
          <w:szCs w:val="21"/>
        </w:rPr>
        <w:t>clearance size</w:t>
      </w:r>
      <w:r w:rsidR="00BA6A69" w:rsidRPr="00053657">
        <w:rPr>
          <w:rFonts w:ascii="Times New Roman" w:eastAsia="Meiryo UI" w:hAnsi="Times New Roman" w:cs="Times New Roman"/>
          <w:szCs w:val="21"/>
        </w:rPr>
        <w:t xml:space="preserve"> </w:t>
      </w:r>
      <w:r w:rsidR="00BA6A69">
        <w:rPr>
          <w:rFonts w:ascii="Times New Roman" w:eastAsia="Meiryo UI" w:hAnsi="Times New Roman" w:cs="Times New Roman" w:hint="eastAsia"/>
          <w:szCs w:val="21"/>
        </w:rPr>
        <w:t>(=</w:t>
      </w:r>
      <w:r w:rsidR="006F0F06" w:rsidRPr="00053657">
        <w:rPr>
          <w:rFonts w:ascii="Times New Roman" w:eastAsia="Meiryo UI" w:hAnsi="Times New Roman" w:cs="Times New Roman"/>
          <w:szCs w:val="21"/>
        </w:rPr>
        <w:t>1.65% of blade chord</w:t>
      </w:r>
      <w:r w:rsidR="00BA6A69">
        <w:rPr>
          <w:rFonts w:ascii="Times New Roman" w:eastAsia="Meiryo UI" w:hAnsi="Times New Roman" w:cs="Times New Roman" w:hint="eastAsia"/>
          <w:szCs w:val="21"/>
        </w:rPr>
        <w:t>)</w:t>
      </w:r>
      <w:r w:rsidR="006F0F06" w:rsidRPr="00053657">
        <w:rPr>
          <w:rFonts w:ascii="Times New Roman" w:eastAsia="Meiryo UI" w:hAnsi="Times New Roman" w:cs="Times New Roman"/>
          <w:szCs w:val="21"/>
        </w:rPr>
        <w:t xml:space="preserve"> </w:t>
      </w:r>
      <w:r w:rsidR="003D413D" w:rsidRPr="00053657">
        <w:rPr>
          <w:rFonts w:ascii="Times New Roman" w:eastAsia="Meiryo UI" w:hAnsi="Times New Roman" w:cs="Times New Roman"/>
          <w:szCs w:val="21"/>
        </w:rPr>
        <w:t xml:space="preserve">is </w:t>
      </w:r>
      <w:r w:rsidR="00BA6A69" w:rsidRPr="00BA6A69">
        <w:rPr>
          <w:rFonts w:ascii="Times New Roman" w:eastAsia="Meiryo UI" w:hAnsi="Times New Roman" w:cs="Times New Roman"/>
          <w:szCs w:val="21"/>
        </w:rPr>
        <w:t>regard</w:t>
      </w:r>
      <w:r w:rsidR="00BA6A69">
        <w:rPr>
          <w:rFonts w:ascii="Times New Roman" w:eastAsia="Meiryo UI" w:hAnsi="Times New Roman" w:cs="Times New Roman" w:hint="eastAsia"/>
          <w:szCs w:val="21"/>
        </w:rPr>
        <w:t>ed</w:t>
      </w:r>
      <w:r w:rsidR="00BA6A69" w:rsidRPr="00BA6A69">
        <w:rPr>
          <w:rFonts w:ascii="Times New Roman" w:eastAsia="Meiryo UI" w:hAnsi="Times New Roman" w:cs="Times New Roman"/>
          <w:szCs w:val="21"/>
        </w:rPr>
        <w:t xml:space="preserve"> </w:t>
      </w:r>
      <w:r w:rsidR="003D413D" w:rsidRPr="00053657">
        <w:rPr>
          <w:rFonts w:ascii="Times New Roman" w:eastAsia="Meiryo UI" w:hAnsi="Times New Roman" w:cs="Times New Roman"/>
          <w:szCs w:val="21"/>
        </w:rPr>
        <w:t>as the large tip clearance</w:t>
      </w:r>
      <w:r w:rsidR="003804C1">
        <w:rPr>
          <w:rFonts w:ascii="Times New Roman" w:eastAsia="Meiryo UI" w:hAnsi="Times New Roman" w:cs="Times New Roman" w:hint="eastAsia"/>
          <w:szCs w:val="21"/>
        </w:rPr>
        <w:t xml:space="preserve"> and </w:t>
      </w:r>
      <w:r w:rsidR="003804C1" w:rsidRPr="003804C1">
        <w:rPr>
          <w:rFonts w:ascii="Times New Roman" w:eastAsia="Meiryo UI" w:hAnsi="Times New Roman" w:cs="Times New Roman"/>
          <w:szCs w:val="21"/>
        </w:rPr>
        <w:t>approximately same</w:t>
      </w:r>
      <w:r w:rsidR="003804C1">
        <w:rPr>
          <w:rFonts w:ascii="Times New Roman" w:eastAsia="Meiryo UI" w:hAnsi="Times New Roman" w:cs="Times New Roman" w:hint="eastAsia"/>
          <w:szCs w:val="21"/>
        </w:rPr>
        <w:t xml:space="preserve"> as that at </w:t>
      </w:r>
      <w:r w:rsidR="003804C1" w:rsidRPr="00053657">
        <w:rPr>
          <w:rFonts w:ascii="Times New Roman" w:eastAsia="Meiryo UI" w:hAnsi="Times New Roman" w:cs="Times New Roman"/>
          <w:szCs w:val="21"/>
        </w:rPr>
        <w:t xml:space="preserve">the </w:t>
      </w:r>
      <w:r w:rsidR="003804C1">
        <w:rPr>
          <w:rFonts w:ascii="Times New Roman" w:eastAsia="Meiryo UI" w:hAnsi="Times New Roman" w:cs="Times New Roman" w:hint="eastAsia"/>
          <w:szCs w:val="21"/>
        </w:rPr>
        <w:t>rear</w:t>
      </w:r>
      <w:r w:rsidR="003804C1" w:rsidRPr="00053657">
        <w:rPr>
          <w:rFonts w:ascii="Times New Roman" w:eastAsia="Meiryo UI" w:hAnsi="Times New Roman" w:cs="Times New Roman"/>
          <w:szCs w:val="21"/>
        </w:rPr>
        <w:t xml:space="preserve"> stage rotor of gas turbine compressor</w:t>
      </w:r>
      <w:r w:rsidR="003D413D" w:rsidRPr="00053657">
        <w:rPr>
          <w:rFonts w:ascii="Times New Roman" w:eastAsia="Meiryo UI" w:hAnsi="Times New Roman" w:cs="Times New Roman"/>
          <w:szCs w:val="21"/>
        </w:rPr>
        <w:t>. On the other hand, the tip clearance size</w:t>
      </w:r>
      <w:r w:rsidR="00CB1359" w:rsidRPr="00053657">
        <w:rPr>
          <w:rFonts w:ascii="Times New Roman" w:eastAsia="Meiryo UI" w:hAnsi="Times New Roman" w:cs="Times New Roman"/>
          <w:szCs w:val="21"/>
        </w:rPr>
        <w:t xml:space="preserve"> of </w:t>
      </w:r>
      <w:r w:rsidR="003D413D" w:rsidRPr="00053657">
        <w:rPr>
          <w:rFonts w:ascii="Times New Roman" w:eastAsia="Meiryo UI" w:hAnsi="Times New Roman" w:cs="Times New Roman"/>
          <w:szCs w:val="21"/>
        </w:rPr>
        <w:t>1.27 mm, which corresponds to 0.5% of blade chord, was set</w:t>
      </w:r>
      <w:r w:rsidR="006F0F06" w:rsidRPr="00053657">
        <w:rPr>
          <w:rFonts w:ascii="Times New Roman" w:eastAsia="Meiryo UI" w:hAnsi="Times New Roman" w:cs="Times New Roman"/>
          <w:szCs w:val="21"/>
        </w:rPr>
        <w:t xml:space="preserve"> </w:t>
      </w:r>
      <w:r w:rsidR="003D413D" w:rsidRPr="00053657">
        <w:rPr>
          <w:rFonts w:ascii="Times New Roman" w:eastAsia="Meiryo UI" w:hAnsi="Times New Roman" w:cs="Times New Roman"/>
          <w:szCs w:val="21"/>
        </w:rPr>
        <w:t xml:space="preserve">by </w:t>
      </w:r>
      <w:r w:rsidR="003804C1" w:rsidRPr="00053657">
        <w:rPr>
          <w:rFonts w:ascii="Times New Roman" w:eastAsia="Meiryo UI" w:hAnsi="Times New Roman" w:cs="Times New Roman"/>
          <w:szCs w:val="21"/>
        </w:rPr>
        <w:t>referencing</w:t>
      </w:r>
      <w:r w:rsidR="003804C1" w:rsidRPr="00053657">
        <w:rPr>
          <w:rFonts w:ascii="Times New Roman" w:eastAsia="Meiryo UI" w:hAnsi="Times New Roman" w:cs="Times New Roman"/>
          <w:szCs w:val="21"/>
        </w:rPr>
        <w:t xml:space="preserve"> </w:t>
      </w:r>
      <w:r w:rsidR="003D413D" w:rsidRPr="00053657">
        <w:rPr>
          <w:rFonts w:ascii="Times New Roman" w:eastAsia="Meiryo UI" w:hAnsi="Times New Roman" w:cs="Times New Roman"/>
          <w:szCs w:val="21"/>
        </w:rPr>
        <w:t>the</w:t>
      </w:r>
      <w:r w:rsidR="00CB1359" w:rsidRPr="00053657">
        <w:rPr>
          <w:rFonts w:ascii="Times New Roman" w:eastAsia="Meiryo UI" w:hAnsi="Times New Roman" w:cs="Times New Roman"/>
          <w:szCs w:val="21"/>
        </w:rPr>
        <w:t xml:space="preserve"> clearance size at the front stage rotor of gas turbine compressor.</w:t>
      </w:r>
      <w:bookmarkStart w:id="0" w:name="_GoBack"/>
      <w:bookmarkEnd w:id="0"/>
    </w:p>
    <w:p w:rsidR="00387FCF" w:rsidRPr="00053657" w:rsidRDefault="00387FCF" w:rsidP="0025570F">
      <w:pPr>
        <w:rPr>
          <w:rFonts w:ascii="Times New Roman" w:eastAsia="Meiryo UI" w:hAnsi="Times New Roman" w:cs="Times New Roman"/>
          <w:szCs w:val="21"/>
        </w:rPr>
      </w:pPr>
    </w:p>
    <w:p w:rsidR="00053657" w:rsidRPr="00053657" w:rsidRDefault="00053657" w:rsidP="000536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25570F">
      <w:pPr>
        <w:rPr>
          <w:rFonts w:ascii="Times New Roman" w:eastAsia="Meiryo UI" w:hAnsi="Times New Roman" w:cs="Times New Roman"/>
          <w:szCs w:val="21"/>
        </w:rPr>
      </w:pPr>
      <w:r w:rsidRPr="00053657">
        <w:rPr>
          <w:rFonts w:ascii="Times New Roman" w:eastAsia="Meiryo UI" w:hAnsi="Times New Roman" w:cs="Times New Roman"/>
          <w:szCs w:val="21"/>
        </w:rPr>
        <w:t>Page 2 left column, 11</w:t>
      </w:r>
      <w:r w:rsidRPr="00053657">
        <w:rPr>
          <w:rFonts w:ascii="Times New Roman" w:eastAsia="Meiryo UI" w:hAnsi="Times New Roman" w:cs="Times New Roman"/>
          <w:szCs w:val="21"/>
          <w:vertAlign w:val="superscript"/>
        </w:rPr>
        <w:t>th</w:t>
      </w:r>
      <w:r w:rsidRPr="00053657">
        <w:rPr>
          <w:rFonts w:ascii="Times New Roman" w:eastAsia="Meiryo UI" w:hAnsi="Times New Roman" w:cs="Times New Roman"/>
          <w:szCs w:val="21"/>
        </w:rPr>
        <w:t xml:space="preserve"> sentence in 3.2 section: What is the difference between α</w:t>
      </w:r>
      <w:r w:rsidRPr="00053657">
        <w:rPr>
          <w:rFonts w:ascii="Times New Roman" w:eastAsia="Meiryo UI" w:hAnsi="Times New Roman" w:cs="Times New Roman"/>
          <w:szCs w:val="21"/>
          <w:vertAlign w:val="subscript"/>
        </w:rPr>
        <w:t>1</w:t>
      </w:r>
      <w:r w:rsidRPr="00053657">
        <w:rPr>
          <w:rFonts w:ascii="Times New Roman" w:eastAsia="Meiryo UI" w:hAnsi="Times New Roman" w:cs="Times New Roman"/>
          <w:szCs w:val="21"/>
        </w:rPr>
        <w:t xml:space="preserve"> and </w:t>
      </w:r>
      <w:proofErr w:type="gramStart"/>
      <w:r w:rsidRPr="00053657">
        <w:rPr>
          <w:rFonts w:ascii="Times New Roman" w:eastAsia="Meiryo UI" w:hAnsi="Times New Roman" w:cs="Times New Roman"/>
          <w:szCs w:val="21"/>
        </w:rPr>
        <w:t>β</w:t>
      </w:r>
      <w:r w:rsidRPr="00053657">
        <w:rPr>
          <w:rFonts w:ascii="Times New Roman" w:eastAsia="Meiryo UI" w:hAnsi="Times New Roman" w:cs="Times New Roman"/>
          <w:szCs w:val="21"/>
          <w:vertAlign w:val="subscript"/>
        </w:rPr>
        <w:t>1</w:t>
      </w:r>
      <w:r w:rsidRPr="00053657">
        <w:rPr>
          <w:rFonts w:ascii="Times New Roman" w:eastAsia="Meiryo UI" w:hAnsi="Times New Roman" w:cs="Times New Roman"/>
          <w:szCs w:val="21"/>
        </w:rPr>
        <w:t>(</w:t>
      </w:r>
      <w:proofErr w:type="gramEnd"/>
      <w:r w:rsidRPr="00053657">
        <w:rPr>
          <w:rFonts w:ascii="Times New Roman" w:eastAsia="Meiryo UI" w:hAnsi="Times New Roman" w:cs="Times New Roman"/>
          <w:szCs w:val="21"/>
        </w:rPr>
        <w:t>Table 1)?</w:t>
      </w:r>
    </w:p>
    <w:p w:rsidR="0025570F" w:rsidRPr="00053657" w:rsidRDefault="0025570F" w:rsidP="0025570F">
      <w:pPr>
        <w:rPr>
          <w:rFonts w:ascii="Times New Roman" w:eastAsia="Meiryo UI" w:hAnsi="Times New Roman" w:cs="Times New Roman"/>
          <w:szCs w:val="21"/>
        </w:rPr>
      </w:pPr>
    </w:p>
    <w:p w:rsidR="00CB1359" w:rsidRPr="00053657" w:rsidRDefault="00CB1359" w:rsidP="00CB135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CB1359" w:rsidRPr="00053657" w:rsidRDefault="00CB1359" w:rsidP="0025570F">
      <w:pPr>
        <w:rPr>
          <w:rFonts w:ascii="Times New Roman" w:eastAsia="Meiryo UI" w:hAnsi="Times New Roman" w:cs="Times New Roman"/>
          <w:szCs w:val="21"/>
        </w:rPr>
      </w:pPr>
      <w:r w:rsidRPr="00053657">
        <w:rPr>
          <w:rFonts w:ascii="Times New Roman" w:eastAsia="Meiryo UI" w:hAnsi="Times New Roman" w:cs="Times New Roman"/>
          <w:szCs w:val="21"/>
        </w:rPr>
        <w:t>The explanation of α</w:t>
      </w:r>
      <w:r w:rsidRPr="00053657">
        <w:rPr>
          <w:rFonts w:ascii="Times New Roman" w:eastAsia="Meiryo UI" w:hAnsi="Times New Roman" w:cs="Times New Roman"/>
          <w:szCs w:val="21"/>
          <w:vertAlign w:val="subscript"/>
        </w:rPr>
        <w:t>1</w:t>
      </w:r>
      <w:r w:rsidRPr="00053657">
        <w:rPr>
          <w:rFonts w:ascii="Times New Roman" w:eastAsia="Meiryo UI" w:hAnsi="Times New Roman" w:cs="Times New Roman"/>
          <w:szCs w:val="21"/>
        </w:rPr>
        <w:t xml:space="preserve"> was added in Fig. 2.  </w:t>
      </w:r>
    </w:p>
    <w:p w:rsidR="00CB1359" w:rsidRPr="00053657" w:rsidRDefault="00CB1359" w:rsidP="0025570F">
      <w:pPr>
        <w:rPr>
          <w:rFonts w:ascii="Times New Roman" w:eastAsia="Meiryo UI" w:hAnsi="Times New Roman" w:cs="Times New Roman"/>
          <w:szCs w:val="21"/>
        </w:rPr>
      </w:pPr>
    </w:p>
    <w:p w:rsidR="00053657" w:rsidRPr="00053657" w:rsidRDefault="00053657" w:rsidP="000536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25570F">
      <w:pPr>
        <w:rPr>
          <w:rFonts w:ascii="Times New Roman" w:eastAsia="Meiryo UI" w:hAnsi="Times New Roman" w:cs="Times New Roman"/>
          <w:szCs w:val="21"/>
        </w:rPr>
      </w:pPr>
      <w:r w:rsidRPr="00053657">
        <w:rPr>
          <w:rFonts w:ascii="Times New Roman" w:eastAsia="Meiryo UI" w:hAnsi="Times New Roman" w:cs="Times New Roman"/>
          <w:szCs w:val="21"/>
        </w:rPr>
        <w:t>You mentioned Fig. 4in section 4. However, there were no explanations about abbreviation in Fig 4 such as LE, TE, PS, SS… It is similar for other Figures. Before using abbreviations</w:t>
      </w:r>
      <w:proofErr w:type="gramStart"/>
      <w:r w:rsidRPr="00053657">
        <w:rPr>
          <w:rFonts w:ascii="Times New Roman" w:eastAsia="Meiryo UI" w:hAnsi="Times New Roman" w:cs="Times New Roman"/>
          <w:szCs w:val="21"/>
        </w:rPr>
        <w:t>,  explain</w:t>
      </w:r>
      <w:proofErr w:type="gramEnd"/>
      <w:r w:rsidRPr="00053657">
        <w:rPr>
          <w:rFonts w:ascii="Times New Roman" w:eastAsia="Meiryo UI" w:hAnsi="Times New Roman" w:cs="Times New Roman"/>
          <w:szCs w:val="21"/>
        </w:rPr>
        <w:t xml:space="preserve"> the meanings of those. </w:t>
      </w:r>
    </w:p>
    <w:p w:rsidR="0025570F" w:rsidRPr="00053657" w:rsidRDefault="0025570F" w:rsidP="0025570F">
      <w:pPr>
        <w:rPr>
          <w:rFonts w:ascii="Times New Roman" w:eastAsia="Meiryo UI" w:hAnsi="Times New Roman" w:cs="Times New Roman"/>
          <w:szCs w:val="21"/>
        </w:rPr>
      </w:pPr>
    </w:p>
    <w:p w:rsidR="00B23592" w:rsidRPr="00053657" w:rsidRDefault="00B23592" w:rsidP="00B235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B23592" w:rsidRPr="00053657" w:rsidRDefault="00B23592" w:rsidP="00B235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 xml:space="preserve">The explanations of above nomenclatures were added. </w:t>
      </w:r>
    </w:p>
    <w:p w:rsidR="00B23592" w:rsidRPr="00053657" w:rsidRDefault="00B23592" w:rsidP="0025570F">
      <w:pPr>
        <w:rPr>
          <w:rFonts w:ascii="Times New Roman" w:eastAsia="Meiryo UI" w:hAnsi="Times New Roman" w:cs="Times New Roman"/>
          <w:szCs w:val="21"/>
        </w:rPr>
      </w:pPr>
    </w:p>
    <w:p w:rsidR="00B23592" w:rsidRPr="00053657" w:rsidRDefault="00053657" w:rsidP="000536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hint="eastAsia"/>
          <w:b/>
          <w:color w:val="000000"/>
          <w:kern w:val="0"/>
          <w:szCs w:val="21"/>
        </w:rPr>
        <w:t>Q</w:t>
      </w:r>
      <w:r w:rsidRPr="00053657">
        <w:rPr>
          <w:rFonts w:ascii="Times New Roman" w:eastAsia="Meiryo UI" w:hAnsi="Times New Roman" w:cs="Times New Roman"/>
          <w:b/>
          <w:color w:val="000000"/>
          <w:kern w:val="0"/>
          <w:szCs w:val="21"/>
        </w:rPr>
        <w:t xml:space="preserve">uestion </w:t>
      </w:r>
      <w:r w:rsidRPr="00053657">
        <w:rPr>
          <w:rFonts w:ascii="Times New Roman" w:eastAsia="Meiryo UI" w:hAnsi="Times New Roman" w:cs="Times New Roman" w:hint="eastAsia"/>
          <w:b/>
          <w:color w:val="000000"/>
          <w:kern w:val="0"/>
          <w:szCs w:val="21"/>
        </w:rPr>
        <w:t xml:space="preserve">or </w:t>
      </w:r>
      <w:r w:rsidRPr="00053657">
        <w:rPr>
          <w:rFonts w:ascii="Times New Roman" w:eastAsia="Meiryo UI" w:hAnsi="Times New Roman" w:cs="Times New Roman"/>
          <w:b/>
          <w:color w:val="000000"/>
          <w:kern w:val="0"/>
          <w:szCs w:val="21"/>
        </w:rPr>
        <w:t>suggestion</w:t>
      </w:r>
    </w:p>
    <w:p w:rsidR="00BC56D7" w:rsidRPr="00053657" w:rsidRDefault="00BC56D7" w:rsidP="0025570F">
      <w:pPr>
        <w:rPr>
          <w:rFonts w:ascii="Times New Roman" w:eastAsia="Meiryo UI" w:hAnsi="Times New Roman" w:cs="Times New Roman"/>
          <w:szCs w:val="21"/>
        </w:rPr>
      </w:pPr>
      <w:r w:rsidRPr="00053657">
        <w:rPr>
          <w:rFonts w:ascii="Times New Roman" w:eastAsia="Meiryo UI" w:hAnsi="Times New Roman" w:cs="Times New Roman"/>
          <w:szCs w:val="21"/>
        </w:rPr>
        <w:t xml:space="preserve">In Fig. 7 there is </w:t>
      </w:r>
      <w:proofErr w:type="spellStart"/>
      <w:r w:rsidRPr="00053657">
        <w:rPr>
          <w:rFonts w:ascii="Times New Roman" w:eastAsia="Meiryo UI" w:hAnsi="Times New Roman" w:cs="Times New Roman"/>
          <w:szCs w:val="21"/>
        </w:rPr>
        <w:t>Q</w:t>
      </w:r>
      <w:r w:rsidRPr="00053657">
        <w:rPr>
          <w:rFonts w:ascii="Times New Roman" w:eastAsia="Meiryo UI" w:hAnsi="Times New Roman" w:cs="Times New Roman"/>
          <w:szCs w:val="21"/>
          <w:vertAlign w:val="subscript"/>
        </w:rPr>
        <w:t>g</w:t>
      </w:r>
      <w:proofErr w:type="spellEnd"/>
      <w:r w:rsidRPr="00053657">
        <w:rPr>
          <w:rFonts w:ascii="Times New Roman" w:eastAsia="Meiryo UI" w:hAnsi="Times New Roman" w:cs="Times New Roman"/>
          <w:szCs w:val="21"/>
        </w:rPr>
        <w:t>.</w:t>
      </w:r>
      <w:r w:rsidRPr="00053657">
        <w:rPr>
          <w:rFonts w:ascii="Times New Roman" w:eastAsia="Meiryo UI" w:hAnsi="Times New Roman" w:cs="Times New Roman"/>
          <w:szCs w:val="21"/>
          <w:vertAlign w:val="subscript"/>
        </w:rPr>
        <w:t xml:space="preserve"> </w:t>
      </w:r>
      <w:r w:rsidRPr="00053657">
        <w:rPr>
          <w:rFonts w:ascii="Times New Roman" w:eastAsia="Meiryo UI" w:hAnsi="Times New Roman" w:cs="Times New Roman"/>
          <w:szCs w:val="21"/>
        </w:rPr>
        <w:t xml:space="preserve">However, </w:t>
      </w:r>
      <w:proofErr w:type="spellStart"/>
      <w:r w:rsidRPr="00053657">
        <w:rPr>
          <w:rFonts w:ascii="Times New Roman" w:eastAsia="Meiryo UI" w:hAnsi="Times New Roman" w:cs="Times New Roman"/>
          <w:szCs w:val="21"/>
        </w:rPr>
        <w:t>Q</w:t>
      </w:r>
      <w:r w:rsidRPr="00053657">
        <w:rPr>
          <w:rFonts w:ascii="Times New Roman" w:eastAsia="Meiryo UI" w:hAnsi="Times New Roman" w:cs="Times New Roman"/>
          <w:szCs w:val="21"/>
          <w:vertAlign w:val="subscript"/>
        </w:rPr>
        <w:t>g</w:t>
      </w:r>
      <w:proofErr w:type="spellEnd"/>
      <w:r w:rsidRPr="00053657">
        <w:rPr>
          <w:rFonts w:ascii="Times New Roman" w:eastAsia="Meiryo UI" w:hAnsi="Times New Roman" w:cs="Times New Roman"/>
          <w:szCs w:val="21"/>
        </w:rPr>
        <w:t xml:space="preserve"> is not mentioned in main paper. Explain what is </w:t>
      </w:r>
      <w:proofErr w:type="spellStart"/>
      <w:r w:rsidRPr="00053657">
        <w:rPr>
          <w:rFonts w:ascii="Times New Roman" w:eastAsia="Meiryo UI" w:hAnsi="Times New Roman" w:cs="Times New Roman"/>
          <w:szCs w:val="21"/>
        </w:rPr>
        <w:t>Q</w:t>
      </w:r>
      <w:r w:rsidRPr="00053657">
        <w:rPr>
          <w:rFonts w:ascii="Times New Roman" w:eastAsia="Meiryo UI" w:hAnsi="Times New Roman" w:cs="Times New Roman"/>
          <w:szCs w:val="21"/>
          <w:vertAlign w:val="subscript"/>
        </w:rPr>
        <w:t>g</w:t>
      </w:r>
      <w:proofErr w:type="spellEnd"/>
      <w:r w:rsidRPr="00053657">
        <w:rPr>
          <w:rFonts w:ascii="Times New Roman" w:eastAsia="Meiryo UI" w:hAnsi="Times New Roman" w:cs="Times New Roman"/>
          <w:szCs w:val="21"/>
        </w:rPr>
        <w:t>?</w:t>
      </w:r>
    </w:p>
    <w:p w:rsidR="00B23592" w:rsidRPr="00053657" w:rsidRDefault="00B23592" w:rsidP="00BC56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p>
    <w:p w:rsidR="00B23592" w:rsidRPr="00053657" w:rsidRDefault="00B23592" w:rsidP="00B235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b/>
          <w:color w:val="000000"/>
          <w:kern w:val="0"/>
          <w:szCs w:val="21"/>
        </w:rPr>
      </w:pPr>
      <w:r w:rsidRPr="00053657">
        <w:rPr>
          <w:rFonts w:ascii="Times New Roman" w:eastAsia="Meiryo UI" w:hAnsi="Times New Roman" w:cs="Times New Roman"/>
          <w:b/>
          <w:color w:val="000000"/>
          <w:kern w:val="0"/>
          <w:szCs w:val="21"/>
        </w:rPr>
        <w:t>Answer</w:t>
      </w:r>
    </w:p>
    <w:p w:rsidR="00B23592" w:rsidRPr="00053657" w:rsidRDefault="00B23592" w:rsidP="00B235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color w:val="000000"/>
          <w:kern w:val="0"/>
          <w:szCs w:val="21"/>
        </w:rPr>
      </w:pPr>
      <w:r w:rsidRPr="00053657">
        <w:rPr>
          <w:rFonts w:ascii="Times New Roman" w:eastAsia="Meiryo UI" w:hAnsi="Times New Roman" w:cs="Times New Roman"/>
          <w:color w:val="000000"/>
          <w:kern w:val="0"/>
          <w:szCs w:val="21"/>
        </w:rPr>
        <w:t>Following sentence was added.</w:t>
      </w:r>
    </w:p>
    <w:p w:rsidR="00B23592" w:rsidRPr="00053657" w:rsidRDefault="00B23592" w:rsidP="00B235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imes New Roman" w:eastAsia="Meiryo UI" w:hAnsi="Times New Roman" w:cs="Times New Roman"/>
          <w:i/>
          <w:color w:val="000000"/>
          <w:kern w:val="0"/>
          <w:szCs w:val="21"/>
        </w:rPr>
      </w:pPr>
      <w:r w:rsidRPr="00053657">
        <w:rPr>
          <w:rFonts w:ascii="Times New Roman" w:eastAsia="Meiryo UI" w:hAnsi="Times New Roman" w:cs="Times New Roman"/>
          <w:i/>
          <w:color w:val="000000"/>
          <w:kern w:val="0"/>
          <w:szCs w:val="21"/>
        </w:rPr>
        <w:t xml:space="preserve">Figure 7 shows the flow rate </w:t>
      </w:r>
      <w:proofErr w:type="spellStart"/>
      <w:r w:rsidRPr="00053657">
        <w:rPr>
          <w:rFonts w:ascii="Times New Roman" w:eastAsia="Meiryo UI" w:hAnsi="Times New Roman" w:cs="Times New Roman"/>
          <w:i/>
          <w:color w:val="000000"/>
          <w:kern w:val="0"/>
          <w:szCs w:val="21"/>
        </w:rPr>
        <w:t>Qg</w:t>
      </w:r>
      <w:proofErr w:type="spellEnd"/>
      <w:r w:rsidRPr="00053657">
        <w:rPr>
          <w:rFonts w:ascii="Times New Roman" w:eastAsia="Meiryo UI" w:hAnsi="Times New Roman" w:cs="Times New Roman"/>
          <w:i/>
          <w:color w:val="000000"/>
          <w:kern w:val="0"/>
          <w:szCs w:val="21"/>
        </w:rPr>
        <w:t xml:space="preserve"> of the tip leakage flow through the surface Sg indicated in this figure and it was normalized by the flow rate through the single passage.</w:t>
      </w:r>
    </w:p>
    <w:sectPr w:rsidR="00B23592" w:rsidRPr="000536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E5C" w:rsidRDefault="00FC1E5C" w:rsidP="00AB6AAD">
      <w:r>
        <w:separator/>
      </w:r>
    </w:p>
  </w:endnote>
  <w:endnote w:type="continuationSeparator" w:id="0">
    <w:p w:rsidR="00FC1E5C" w:rsidRDefault="00FC1E5C" w:rsidP="00AB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E5C" w:rsidRDefault="00FC1E5C" w:rsidP="00AB6AAD">
      <w:r>
        <w:separator/>
      </w:r>
    </w:p>
  </w:footnote>
  <w:footnote w:type="continuationSeparator" w:id="0">
    <w:p w:rsidR="00FC1E5C" w:rsidRDefault="00FC1E5C" w:rsidP="00AB6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C1CED"/>
    <w:multiLevelType w:val="hybridMultilevel"/>
    <w:tmpl w:val="50DC84F2"/>
    <w:lvl w:ilvl="0" w:tplc="08DE7296">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D7"/>
    <w:rsid w:val="00014485"/>
    <w:rsid w:val="00053657"/>
    <w:rsid w:val="00123F9E"/>
    <w:rsid w:val="00251910"/>
    <w:rsid w:val="0025570F"/>
    <w:rsid w:val="002B02F6"/>
    <w:rsid w:val="003258F6"/>
    <w:rsid w:val="0038004B"/>
    <w:rsid w:val="003804C1"/>
    <w:rsid w:val="00387FCF"/>
    <w:rsid w:val="003D413D"/>
    <w:rsid w:val="004D62A0"/>
    <w:rsid w:val="006A634E"/>
    <w:rsid w:val="006F0F06"/>
    <w:rsid w:val="00756C60"/>
    <w:rsid w:val="008F153B"/>
    <w:rsid w:val="008F7D40"/>
    <w:rsid w:val="00A76759"/>
    <w:rsid w:val="00AB46A1"/>
    <w:rsid w:val="00AB6AAD"/>
    <w:rsid w:val="00B23592"/>
    <w:rsid w:val="00B64F5C"/>
    <w:rsid w:val="00BA6A69"/>
    <w:rsid w:val="00BC56D7"/>
    <w:rsid w:val="00CB1359"/>
    <w:rsid w:val="00D27A58"/>
    <w:rsid w:val="00D33632"/>
    <w:rsid w:val="00E25D85"/>
    <w:rsid w:val="00E6271E"/>
    <w:rsid w:val="00FC1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C5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C56D7"/>
    <w:rPr>
      <w:rFonts w:ascii="ＭＳ ゴシック" w:eastAsia="ＭＳ ゴシック" w:hAnsi="ＭＳ ゴシック" w:cs="ＭＳ ゴシック"/>
      <w:kern w:val="0"/>
      <w:sz w:val="24"/>
      <w:szCs w:val="24"/>
    </w:rPr>
  </w:style>
  <w:style w:type="paragraph" w:styleId="a3">
    <w:name w:val="List Paragraph"/>
    <w:basedOn w:val="a"/>
    <w:uiPriority w:val="34"/>
    <w:qFormat/>
    <w:rsid w:val="00BC56D7"/>
    <w:pPr>
      <w:wordWrap w:val="0"/>
      <w:autoSpaceDE w:val="0"/>
      <w:autoSpaceDN w:val="0"/>
      <w:spacing w:after="160" w:line="256" w:lineRule="auto"/>
      <w:ind w:leftChars="400" w:left="800"/>
    </w:pPr>
    <w:rPr>
      <w:sz w:val="20"/>
      <w:lang w:eastAsia="ko-KR"/>
    </w:rPr>
  </w:style>
  <w:style w:type="paragraph" w:styleId="a4">
    <w:name w:val="header"/>
    <w:basedOn w:val="a"/>
    <w:link w:val="a5"/>
    <w:uiPriority w:val="99"/>
    <w:unhideWhenUsed/>
    <w:rsid w:val="00AB6AAD"/>
    <w:pPr>
      <w:tabs>
        <w:tab w:val="center" w:pos="4252"/>
        <w:tab w:val="right" w:pos="8504"/>
      </w:tabs>
      <w:snapToGrid w:val="0"/>
    </w:pPr>
  </w:style>
  <w:style w:type="character" w:customStyle="1" w:styleId="a5">
    <w:name w:val="ヘッダー (文字)"/>
    <w:basedOn w:val="a0"/>
    <w:link w:val="a4"/>
    <w:uiPriority w:val="99"/>
    <w:rsid w:val="00AB6AAD"/>
  </w:style>
  <w:style w:type="paragraph" w:styleId="a6">
    <w:name w:val="footer"/>
    <w:basedOn w:val="a"/>
    <w:link w:val="a7"/>
    <w:uiPriority w:val="99"/>
    <w:unhideWhenUsed/>
    <w:rsid w:val="00AB6AAD"/>
    <w:pPr>
      <w:tabs>
        <w:tab w:val="center" w:pos="4252"/>
        <w:tab w:val="right" w:pos="8504"/>
      </w:tabs>
      <w:snapToGrid w:val="0"/>
    </w:pPr>
  </w:style>
  <w:style w:type="character" w:customStyle="1" w:styleId="a7">
    <w:name w:val="フッター (文字)"/>
    <w:basedOn w:val="a0"/>
    <w:link w:val="a6"/>
    <w:uiPriority w:val="99"/>
    <w:rsid w:val="00AB6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C5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C56D7"/>
    <w:rPr>
      <w:rFonts w:ascii="ＭＳ ゴシック" w:eastAsia="ＭＳ ゴシック" w:hAnsi="ＭＳ ゴシック" w:cs="ＭＳ ゴシック"/>
      <w:kern w:val="0"/>
      <w:sz w:val="24"/>
      <w:szCs w:val="24"/>
    </w:rPr>
  </w:style>
  <w:style w:type="paragraph" w:styleId="a3">
    <w:name w:val="List Paragraph"/>
    <w:basedOn w:val="a"/>
    <w:uiPriority w:val="34"/>
    <w:qFormat/>
    <w:rsid w:val="00BC56D7"/>
    <w:pPr>
      <w:wordWrap w:val="0"/>
      <w:autoSpaceDE w:val="0"/>
      <w:autoSpaceDN w:val="0"/>
      <w:spacing w:after="160" w:line="256" w:lineRule="auto"/>
      <w:ind w:leftChars="400" w:left="800"/>
    </w:pPr>
    <w:rPr>
      <w:sz w:val="20"/>
      <w:lang w:eastAsia="ko-KR"/>
    </w:rPr>
  </w:style>
  <w:style w:type="paragraph" w:styleId="a4">
    <w:name w:val="header"/>
    <w:basedOn w:val="a"/>
    <w:link w:val="a5"/>
    <w:uiPriority w:val="99"/>
    <w:unhideWhenUsed/>
    <w:rsid w:val="00AB6AAD"/>
    <w:pPr>
      <w:tabs>
        <w:tab w:val="center" w:pos="4252"/>
        <w:tab w:val="right" w:pos="8504"/>
      </w:tabs>
      <w:snapToGrid w:val="0"/>
    </w:pPr>
  </w:style>
  <w:style w:type="character" w:customStyle="1" w:styleId="a5">
    <w:name w:val="ヘッダー (文字)"/>
    <w:basedOn w:val="a0"/>
    <w:link w:val="a4"/>
    <w:uiPriority w:val="99"/>
    <w:rsid w:val="00AB6AAD"/>
  </w:style>
  <w:style w:type="paragraph" w:styleId="a6">
    <w:name w:val="footer"/>
    <w:basedOn w:val="a"/>
    <w:link w:val="a7"/>
    <w:uiPriority w:val="99"/>
    <w:unhideWhenUsed/>
    <w:rsid w:val="00AB6AAD"/>
    <w:pPr>
      <w:tabs>
        <w:tab w:val="center" w:pos="4252"/>
        <w:tab w:val="right" w:pos="8504"/>
      </w:tabs>
      <w:snapToGrid w:val="0"/>
    </w:pPr>
  </w:style>
  <w:style w:type="character" w:customStyle="1" w:styleId="a7">
    <w:name w:val="フッター (文字)"/>
    <w:basedOn w:val="a0"/>
    <w:link w:val="a6"/>
    <w:uiPriority w:val="99"/>
    <w:rsid w:val="00AB6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2298">
      <w:bodyDiv w:val="1"/>
      <w:marLeft w:val="0"/>
      <w:marRight w:val="0"/>
      <w:marTop w:val="0"/>
      <w:marBottom w:val="0"/>
      <w:divBdr>
        <w:top w:val="none" w:sz="0" w:space="0" w:color="auto"/>
        <w:left w:val="none" w:sz="0" w:space="0" w:color="auto"/>
        <w:bottom w:val="none" w:sz="0" w:space="0" w:color="auto"/>
        <w:right w:val="none" w:sz="0" w:space="0" w:color="auto"/>
      </w:divBdr>
    </w:div>
    <w:div w:id="611207648">
      <w:bodyDiv w:val="1"/>
      <w:marLeft w:val="0"/>
      <w:marRight w:val="0"/>
      <w:marTop w:val="0"/>
      <w:marBottom w:val="0"/>
      <w:divBdr>
        <w:top w:val="none" w:sz="0" w:space="0" w:color="auto"/>
        <w:left w:val="none" w:sz="0" w:space="0" w:color="auto"/>
        <w:bottom w:val="none" w:sz="0" w:space="0" w:color="auto"/>
        <w:right w:val="none" w:sz="0" w:space="0" w:color="auto"/>
      </w:divBdr>
    </w:div>
    <w:div w:id="1430781986">
      <w:bodyDiv w:val="1"/>
      <w:marLeft w:val="0"/>
      <w:marRight w:val="0"/>
      <w:marTop w:val="0"/>
      <w:marBottom w:val="0"/>
      <w:divBdr>
        <w:top w:val="none" w:sz="0" w:space="0" w:color="auto"/>
        <w:left w:val="none" w:sz="0" w:space="0" w:color="auto"/>
        <w:bottom w:val="none" w:sz="0" w:space="0" w:color="auto"/>
        <w:right w:val="none" w:sz="0" w:space="0" w:color="auto"/>
      </w:divBdr>
    </w:div>
    <w:div w:id="1504667771">
      <w:bodyDiv w:val="1"/>
      <w:marLeft w:val="0"/>
      <w:marRight w:val="0"/>
      <w:marTop w:val="0"/>
      <w:marBottom w:val="0"/>
      <w:divBdr>
        <w:top w:val="none" w:sz="0" w:space="0" w:color="auto"/>
        <w:left w:val="none" w:sz="0" w:space="0" w:color="auto"/>
        <w:bottom w:val="none" w:sz="0" w:space="0" w:color="auto"/>
        <w:right w:val="none" w:sz="0" w:space="0" w:color="auto"/>
      </w:divBdr>
    </w:div>
    <w:div w:id="164812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TotalTime>
  <Pages>5</Pages>
  <Words>827</Words>
  <Characters>4715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kaneko</dc:creator>
  <cp:lastModifiedBy>kaneko</cp:lastModifiedBy>
  <cp:revision>4</cp:revision>
  <dcterms:created xsi:type="dcterms:W3CDTF">2020-06-15T09:16:00Z</dcterms:created>
  <dcterms:modified xsi:type="dcterms:W3CDTF">2020-07-07T05:54:00Z</dcterms:modified>
</cp:coreProperties>
</file>