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90" w:rsidRPr="00E603F8" w:rsidRDefault="006F45E0" w:rsidP="006F45E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603F8">
        <w:rPr>
          <w:rFonts w:ascii="Times New Roman" w:hAnsi="Times New Roman" w:cs="Times New Roman"/>
          <w:sz w:val="36"/>
          <w:szCs w:val="36"/>
          <w:lang w:val="en-US"/>
        </w:rPr>
        <w:t>Cover Letter</w:t>
      </w:r>
    </w:p>
    <w:p w:rsidR="006F45E0" w:rsidRPr="00E603F8" w:rsidRDefault="006F45E0" w:rsidP="006F45E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F45E0" w:rsidRPr="00E603F8" w:rsidRDefault="006F45E0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3F8">
        <w:rPr>
          <w:rFonts w:ascii="Times New Roman" w:hAnsi="Times New Roman" w:cs="Times New Roman"/>
          <w:sz w:val="24"/>
          <w:szCs w:val="24"/>
          <w:lang w:val="en-US"/>
        </w:rPr>
        <w:t>Dear Editor,</w:t>
      </w:r>
    </w:p>
    <w:p w:rsidR="006F45E0" w:rsidRPr="00E603F8" w:rsidRDefault="006F45E0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45E0" w:rsidRDefault="006F45E0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>Precise Takagi-</w:t>
      </w:r>
      <w:proofErr w:type="spellStart"/>
      <w:r w:rsidRPr="006F45E0">
        <w:rPr>
          <w:rFonts w:ascii="Times New Roman" w:hAnsi="Times New Roman" w:cs="Times New Roman"/>
          <w:sz w:val="24"/>
          <w:szCs w:val="24"/>
          <w:lang w:val="en-US"/>
        </w:rPr>
        <w:t>Sugeno</w:t>
      </w:r>
      <w:proofErr w:type="spellEnd"/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 fuzzy logic system for UAV longitudinal stability: an Industry 4.0 case study for aerospace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 shows </w:t>
      </w:r>
      <w:r>
        <w:rPr>
          <w:rFonts w:ascii="Times New Roman" w:hAnsi="Times New Roman" w:cs="Times New Roman"/>
          <w:sz w:val="24"/>
          <w:szCs w:val="24"/>
          <w:lang w:val="en-US"/>
        </w:rPr>
        <w:t>a not common case study for t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he Industry 4.0 approach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being addressed </w:t>
      </w:r>
      <w:r w:rsidR="00E603F8">
        <w:rPr>
          <w:rFonts w:ascii="Times New Roman" w:hAnsi="Times New Roman" w:cs="Times New Roman"/>
          <w:sz w:val="24"/>
          <w:szCs w:val="24"/>
          <w:lang w:val="en-US"/>
        </w:rPr>
        <w:t>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aerospace world, which 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>is extremely conservative cause its reluctance to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3F8">
        <w:rPr>
          <w:rFonts w:ascii="Times New Roman" w:hAnsi="Times New Roman" w:cs="Times New Roman"/>
          <w:sz w:val="24"/>
          <w:szCs w:val="24"/>
          <w:lang w:val="en-US"/>
        </w:rPr>
        <w:t>wanting to warrant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safety aspects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 of flight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1D7A" w:rsidRPr="006F45E0" w:rsidRDefault="00741D7A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We show 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"flying wing” 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>architecture of drone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 allows discharging the FCS from a large computational load typically </w:t>
      </w:r>
      <w:r>
        <w:rPr>
          <w:rFonts w:ascii="Times New Roman" w:hAnsi="Times New Roman" w:cs="Times New Roman"/>
          <w:sz w:val="24"/>
          <w:szCs w:val="24"/>
          <w:lang w:val="en-US"/>
        </w:rPr>
        <w:t>loaded from the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 complexity of the longitudinal stability equations (critical for that type of architecture). We used a very reliable simplification due to the fuzzy logic. Our approximate calculation method allows us to have a very "light" calculation effort at the price of a negligible error in terms of the size and dynamics of the vehicle so lowering the inescapable activities of the telecommunication segment that manages the departing and landing maneuvers.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45E0" w:rsidRDefault="00741D7A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45E0"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paper is a product of the 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studies and discussions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 the Electric and the Electronic Measurements Laboratory of "Roma Tre" University with a good experience on drones and their subsystems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F45E0"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the problem faced in the paper </w:t>
      </w:r>
      <w:proofErr w:type="gramStart"/>
      <w:r w:rsidR="006F45E0" w:rsidRPr="006F45E0">
        <w:rPr>
          <w:rFonts w:ascii="Times New Roman" w:hAnsi="Times New Roman" w:cs="Times New Roman"/>
          <w:sz w:val="24"/>
          <w:szCs w:val="24"/>
          <w:lang w:val="en-US"/>
        </w:rPr>
        <w:t>is joined</w:t>
      </w:r>
      <w:proofErr w:type="gramEnd"/>
      <w:r w:rsidR="006F45E0" w:rsidRPr="006F45E0">
        <w:rPr>
          <w:rFonts w:ascii="Times New Roman" w:hAnsi="Times New Roman" w:cs="Times New Roman"/>
          <w:sz w:val="24"/>
          <w:szCs w:val="24"/>
          <w:lang w:val="en-US"/>
        </w:rPr>
        <w:t xml:space="preserve"> to the topics trea</w:t>
      </w:r>
      <w:r>
        <w:rPr>
          <w:rFonts w:ascii="Times New Roman" w:hAnsi="Times New Roman" w:cs="Times New Roman"/>
          <w:sz w:val="24"/>
          <w:szCs w:val="24"/>
          <w:lang w:val="en-US"/>
        </w:rPr>
        <w:t>ted in this Special Issue</w:t>
      </w:r>
      <w:r w:rsidR="006F45E0" w:rsidRPr="006F45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45E0" w:rsidRDefault="00741D7A" w:rsidP="00741D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inspired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presented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MetroIndustry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4.0 titled “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>Takagi-</w:t>
      </w:r>
      <w:proofErr w:type="spellStart"/>
      <w:r w:rsidRPr="00741D7A">
        <w:rPr>
          <w:rFonts w:ascii="Times New Roman" w:hAnsi="Times New Roman" w:cs="Times New Roman"/>
          <w:sz w:val="24"/>
          <w:szCs w:val="24"/>
          <w:lang w:val="en-US"/>
        </w:rPr>
        <w:t>Sugeno</w:t>
      </w:r>
      <w:proofErr w:type="spellEnd"/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 Discrete Fuzzy Modeling: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741D7A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 Controlled ABS for UAV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41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but 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 been completely renewed </w:t>
      </w:r>
      <w:r>
        <w:rPr>
          <w:rFonts w:ascii="Times New Roman" w:hAnsi="Times New Roman" w:cs="Times New Roman"/>
          <w:sz w:val="24"/>
          <w:szCs w:val="24"/>
          <w:lang w:val="en-US"/>
        </w:rPr>
        <w:t>practically becoming completely new.</w:t>
      </w:r>
      <w:bookmarkStart w:id="0" w:name="_GoBack"/>
      <w:bookmarkEnd w:id="0"/>
    </w:p>
    <w:p w:rsidR="00741D7A" w:rsidRDefault="00741D7A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1D7A" w:rsidRDefault="00741D7A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my best Regards</w:t>
      </w:r>
    </w:p>
    <w:p w:rsidR="00741D7A" w:rsidRDefault="00741D7A" w:rsidP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Fabio Leccese</w:t>
      </w:r>
    </w:p>
    <w:p w:rsidR="006F45E0" w:rsidRPr="006F45E0" w:rsidRDefault="006F45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45E0" w:rsidRPr="006F4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0"/>
    <w:rsid w:val="004A01F5"/>
    <w:rsid w:val="006F45E0"/>
    <w:rsid w:val="00741D7A"/>
    <w:rsid w:val="00D66D71"/>
    <w:rsid w:val="00E603F8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DA1-E2F2-47A9-8517-78B13DD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Leccese</dc:creator>
  <cp:keywords/>
  <dc:description/>
  <cp:lastModifiedBy>Fabio Leccese</cp:lastModifiedBy>
  <cp:revision>2</cp:revision>
  <dcterms:created xsi:type="dcterms:W3CDTF">2019-10-13T15:41:00Z</dcterms:created>
  <dcterms:modified xsi:type="dcterms:W3CDTF">2019-10-14T09:44:00Z</dcterms:modified>
</cp:coreProperties>
</file>