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0B" w:rsidRDefault="00F724A1" w:rsidP="00F724A1">
      <w:pPr>
        <w:rPr>
          <w:lang w:val="en-GB"/>
        </w:rPr>
      </w:pPr>
      <w:r>
        <w:rPr>
          <w:lang w:val="en-GB"/>
        </w:rPr>
        <w:t>The major extension in “</w:t>
      </w:r>
      <w:r w:rsidRPr="00F724A1">
        <w:rPr>
          <w:lang w:val="en-GB"/>
        </w:rPr>
        <w:t>A new approach for an anthropocentric design of human-robot collaborative environment</w:t>
      </w:r>
      <w:r>
        <w:rPr>
          <w:lang w:val="en-GB"/>
        </w:rPr>
        <w:t>”, paper from the IEEE conference “</w:t>
      </w:r>
      <w:r w:rsidRPr="00F724A1">
        <w:rPr>
          <w:lang w:val="en-GB"/>
        </w:rPr>
        <w:t>The anthropometric basis for the designing of</w:t>
      </w:r>
      <w:r>
        <w:rPr>
          <w:lang w:val="en-GB"/>
        </w:rPr>
        <w:t xml:space="preserve"> </w:t>
      </w:r>
      <w:r w:rsidRPr="00F724A1">
        <w:rPr>
          <w:lang w:val="en-GB"/>
        </w:rPr>
        <w:t>collaborative workplaces</w:t>
      </w:r>
      <w:r>
        <w:rPr>
          <w:lang w:val="en-GB"/>
        </w:rPr>
        <w:t>”</w:t>
      </w:r>
      <w:r w:rsidR="005C7E70">
        <w:rPr>
          <w:lang w:val="en-GB"/>
        </w:rPr>
        <w:t xml:space="preserve">, </w:t>
      </w:r>
      <w:proofErr w:type="gramStart"/>
      <w:r w:rsidR="005C7E70">
        <w:rPr>
          <w:lang w:val="en-GB"/>
        </w:rPr>
        <w:t>are highlighted</w:t>
      </w:r>
      <w:proofErr w:type="gramEnd"/>
      <w:r w:rsidR="005C7E70">
        <w:rPr>
          <w:lang w:val="en-GB"/>
        </w:rPr>
        <w:t>:</w:t>
      </w:r>
    </w:p>
    <w:p w:rsidR="004F180B" w:rsidRDefault="004F180B">
      <w:pPr>
        <w:rPr>
          <w:lang w:val="en-GB"/>
        </w:rPr>
      </w:pPr>
    </w:p>
    <w:p w:rsidR="00CC7C59" w:rsidRDefault="00F724A1">
      <w:pPr>
        <w:rPr>
          <w:lang w:val="en-GB"/>
        </w:rPr>
      </w:pPr>
      <w:r>
        <w:rPr>
          <w:lang w:val="en-GB"/>
        </w:rPr>
        <w:t>Section 1 (</w:t>
      </w:r>
      <w:r w:rsidR="00832DD2" w:rsidRPr="00832DD2">
        <w:rPr>
          <w:lang w:val="en-GB"/>
        </w:rPr>
        <w:t>Introduction</w:t>
      </w:r>
      <w:r>
        <w:rPr>
          <w:lang w:val="en-GB"/>
        </w:rPr>
        <w:t>)</w:t>
      </w:r>
      <w:r w:rsidR="00832DD2" w:rsidRPr="00832DD2">
        <w:rPr>
          <w:lang w:val="en-GB"/>
        </w:rPr>
        <w:t xml:space="preserve">: </w:t>
      </w:r>
    </w:p>
    <w:p w:rsidR="00CC7C59" w:rsidRDefault="005C7E70" w:rsidP="005C7E70">
      <w:pPr>
        <w:ind w:left="720"/>
        <w:rPr>
          <w:lang w:val="en-GB"/>
        </w:rPr>
      </w:pPr>
      <w:r>
        <w:rPr>
          <w:lang w:val="en-GB"/>
        </w:rPr>
        <w:t xml:space="preserve">Situation </w:t>
      </w:r>
      <w:r w:rsidR="00832DD2">
        <w:rPr>
          <w:lang w:val="en-GB"/>
        </w:rPr>
        <w:t xml:space="preserve">when it is convenient to install a collaborative workstation; </w:t>
      </w:r>
    </w:p>
    <w:p w:rsidR="00CC7C59" w:rsidRDefault="005C7E70" w:rsidP="005C7E70">
      <w:pPr>
        <w:ind w:left="720"/>
        <w:rPr>
          <w:lang w:val="en-GB"/>
        </w:rPr>
      </w:pPr>
      <w:r>
        <w:rPr>
          <w:lang w:val="en-GB"/>
        </w:rPr>
        <w:t>S</w:t>
      </w:r>
      <w:r w:rsidR="00832DD2">
        <w:rPr>
          <w:lang w:val="en-GB"/>
        </w:rPr>
        <w:t xml:space="preserve">ome </w:t>
      </w:r>
      <w:r>
        <w:rPr>
          <w:lang w:val="en-GB"/>
        </w:rPr>
        <w:t>difficulties of installation</w:t>
      </w:r>
      <w:r w:rsidR="00832DD2">
        <w:rPr>
          <w:lang w:val="en-GB"/>
        </w:rPr>
        <w:t xml:space="preserve">; </w:t>
      </w:r>
    </w:p>
    <w:p w:rsidR="00CC7C59" w:rsidRDefault="005C7E70" w:rsidP="005C7E70">
      <w:pPr>
        <w:ind w:left="720"/>
        <w:rPr>
          <w:lang w:val="en-GB"/>
        </w:rPr>
      </w:pPr>
      <w:r>
        <w:rPr>
          <w:lang w:val="en-GB"/>
        </w:rPr>
        <w:t>C</w:t>
      </w:r>
      <w:r w:rsidR="00832DD2">
        <w:rPr>
          <w:lang w:val="en-GB"/>
        </w:rPr>
        <w:t>ollaborative workstation as a complex system;</w:t>
      </w:r>
      <w:r w:rsidR="00255087">
        <w:rPr>
          <w:lang w:val="en-GB"/>
        </w:rPr>
        <w:t xml:space="preserve"> </w:t>
      </w:r>
    </w:p>
    <w:p w:rsidR="00CC7C59" w:rsidRDefault="005C7E70" w:rsidP="005C7E70">
      <w:pPr>
        <w:ind w:left="720"/>
        <w:rPr>
          <w:lang w:val="en-GB"/>
        </w:rPr>
      </w:pPr>
      <w:r>
        <w:rPr>
          <w:lang w:val="en-GB"/>
        </w:rPr>
        <w:t>L</w:t>
      </w:r>
      <w:r w:rsidR="00255087">
        <w:rPr>
          <w:lang w:val="en-GB"/>
        </w:rPr>
        <w:t>ocalization of the AGV inside the factory</w:t>
      </w:r>
      <w:r>
        <w:rPr>
          <w:lang w:val="en-GB"/>
        </w:rPr>
        <w:t xml:space="preserve"> and reverse engineering</w:t>
      </w:r>
      <w:r w:rsidR="00255087">
        <w:rPr>
          <w:lang w:val="en-GB"/>
        </w:rPr>
        <w:t xml:space="preserve">; </w:t>
      </w:r>
    </w:p>
    <w:p w:rsidR="00CC7C59" w:rsidRDefault="005C7E70" w:rsidP="005C7E70">
      <w:pPr>
        <w:ind w:left="720"/>
        <w:rPr>
          <w:lang w:val="en-GB"/>
        </w:rPr>
      </w:pPr>
      <w:r>
        <w:rPr>
          <w:lang w:val="en-GB"/>
        </w:rPr>
        <w:t>M</w:t>
      </w:r>
      <w:r w:rsidR="00255087">
        <w:rPr>
          <w:lang w:val="en-GB"/>
        </w:rPr>
        <w:t>achine learning to control the robot</w:t>
      </w:r>
      <w:r>
        <w:rPr>
          <w:lang w:val="en-GB"/>
        </w:rPr>
        <w:t xml:space="preserve"> in HRC</w:t>
      </w:r>
      <w:proofErr w:type="gramStart"/>
      <w:r w:rsidR="00255087">
        <w:rPr>
          <w:lang w:val="en-GB"/>
        </w:rPr>
        <w:t>;</w:t>
      </w:r>
      <w:proofErr w:type="gramEnd"/>
      <w:r w:rsidR="00255087">
        <w:rPr>
          <w:lang w:val="en-GB"/>
        </w:rPr>
        <w:t xml:space="preserve"> </w:t>
      </w:r>
    </w:p>
    <w:p w:rsidR="005C7E70" w:rsidRDefault="005C7E70" w:rsidP="005C7E70">
      <w:pPr>
        <w:ind w:left="720"/>
        <w:rPr>
          <w:lang w:val="en-GB"/>
        </w:rPr>
      </w:pPr>
      <w:r>
        <w:rPr>
          <w:lang w:val="en-GB"/>
        </w:rPr>
        <w:t>C</w:t>
      </w:r>
      <w:r w:rsidR="00255087">
        <w:rPr>
          <w:lang w:val="en-GB"/>
        </w:rPr>
        <w:t xml:space="preserve">ognitive stress </w:t>
      </w:r>
      <w:r>
        <w:rPr>
          <w:lang w:val="en-GB"/>
        </w:rPr>
        <w:t>for the operator;</w:t>
      </w:r>
    </w:p>
    <w:p w:rsidR="00832DD2" w:rsidRDefault="005C7E70" w:rsidP="005C7E70">
      <w:pPr>
        <w:ind w:left="720"/>
        <w:rPr>
          <w:lang w:val="en-GB"/>
        </w:rPr>
      </w:pPr>
      <w:r>
        <w:rPr>
          <w:lang w:val="en-GB"/>
        </w:rPr>
        <w:t>Problem of a</w:t>
      </w:r>
      <w:r w:rsidR="00255087">
        <w:rPr>
          <w:lang w:val="en-GB"/>
        </w:rPr>
        <w:t>llocation of task.</w:t>
      </w:r>
    </w:p>
    <w:p w:rsidR="00F724A1" w:rsidRDefault="00F724A1">
      <w:pPr>
        <w:rPr>
          <w:lang w:val="en-GB"/>
        </w:rPr>
      </w:pPr>
    </w:p>
    <w:p w:rsidR="00F724A1" w:rsidRDefault="00F724A1">
      <w:pPr>
        <w:rPr>
          <w:lang w:val="en-GB"/>
        </w:rPr>
      </w:pPr>
      <w:r>
        <w:rPr>
          <w:lang w:val="en-GB"/>
        </w:rPr>
        <w:t>Section 2 (Background definition)</w:t>
      </w:r>
    </w:p>
    <w:p w:rsidR="00F72CFE" w:rsidRDefault="005C7E70" w:rsidP="005C7E70">
      <w:pPr>
        <w:ind w:firstLine="720"/>
        <w:rPr>
          <w:lang w:val="en-GB"/>
        </w:rPr>
      </w:pPr>
      <w:r>
        <w:rPr>
          <w:lang w:val="en-GB"/>
        </w:rPr>
        <w:t>No important differences</w:t>
      </w:r>
    </w:p>
    <w:p w:rsidR="005C7E70" w:rsidRDefault="005C7E70">
      <w:pPr>
        <w:rPr>
          <w:lang w:val="en-GB"/>
        </w:rPr>
      </w:pPr>
    </w:p>
    <w:p w:rsidR="00F72CFE" w:rsidRDefault="00F724A1">
      <w:pPr>
        <w:rPr>
          <w:lang w:val="en-GB"/>
        </w:rPr>
      </w:pPr>
      <w:r>
        <w:rPr>
          <w:lang w:val="en-GB"/>
        </w:rPr>
        <w:t>Section 3 (Spaces in human robot collaboration)</w:t>
      </w:r>
    </w:p>
    <w:p w:rsidR="005C7E70" w:rsidRDefault="005C7E70" w:rsidP="005C7E70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>No important differences</w:t>
      </w:r>
    </w:p>
    <w:p w:rsidR="005C7E70" w:rsidRDefault="005C7E70" w:rsidP="005C7E70">
      <w:pPr>
        <w:rPr>
          <w:lang w:val="en-GB"/>
        </w:rPr>
      </w:pPr>
    </w:p>
    <w:p w:rsidR="00F724A1" w:rsidRDefault="00F724A1">
      <w:pPr>
        <w:rPr>
          <w:lang w:val="en-GB"/>
        </w:rPr>
      </w:pPr>
    </w:p>
    <w:p w:rsidR="00F724A1" w:rsidRDefault="00F724A1">
      <w:pPr>
        <w:rPr>
          <w:lang w:val="en-GB"/>
        </w:rPr>
      </w:pPr>
      <w:r>
        <w:rPr>
          <w:lang w:val="en-GB"/>
        </w:rPr>
        <w:t>Section 4 (Description of collaborative operation)</w:t>
      </w:r>
    </w:p>
    <w:p w:rsidR="005C7E70" w:rsidRDefault="005C7E70" w:rsidP="005C7E70">
      <w:pPr>
        <w:ind w:firstLine="720"/>
        <w:rPr>
          <w:lang w:val="en-GB"/>
        </w:rPr>
      </w:pPr>
      <w:r>
        <w:rPr>
          <w:lang w:val="en-GB"/>
        </w:rPr>
        <w:t>No important differences</w:t>
      </w:r>
    </w:p>
    <w:p w:rsidR="00F724A1" w:rsidRDefault="00F724A1">
      <w:pPr>
        <w:rPr>
          <w:lang w:val="en-GB"/>
        </w:rPr>
      </w:pPr>
    </w:p>
    <w:p w:rsidR="00F724A1" w:rsidRDefault="00F724A1">
      <w:pPr>
        <w:rPr>
          <w:lang w:val="en-GB"/>
        </w:rPr>
      </w:pPr>
      <w:r>
        <w:rPr>
          <w:lang w:val="en-GB"/>
        </w:rPr>
        <w:t>Section 5 (Graph based approach)</w:t>
      </w:r>
    </w:p>
    <w:p w:rsidR="00F724A1" w:rsidRPr="00832DD2" w:rsidRDefault="00F724A1" w:rsidP="005C7E70">
      <w:pPr>
        <w:ind w:firstLine="720"/>
        <w:rPr>
          <w:lang w:val="en-GB"/>
        </w:rPr>
      </w:pPr>
      <w:r>
        <w:rPr>
          <w:lang w:val="en-GB"/>
        </w:rPr>
        <w:t>Graphs: Application of the graph theory to the collaborative workstation</w:t>
      </w:r>
    </w:p>
    <w:p w:rsidR="00F724A1" w:rsidRDefault="00F724A1">
      <w:pPr>
        <w:rPr>
          <w:lang w:val="en-GB"/>
        </w:rPr>
      </w:pPr>
    </w:p>
    <w:p w:rsidR="00F724A1" w:rsidRDefault="00F724A1">
      <w:pPr>
        <w:rPr>
          <w:lang w:val="en-GB"/>
        </w:rPr>
      </w:pPr>
      <w:r>
        <w:rPr>
          <w:lang w:val="en-GB"/>
        </w:rPr>
        <w:t>Section 6 (Conclusion)</w:t>
      </w:r>
    </w:p>
    <w:p w:rsidR="005C7E70" w:rsidRDefault="005C7E70" w:rsidP="005C7E70">
      <w:pPr>
        <w:ind w:firstLine="720"/>
        <w:rPr>
          <w:lang w:val="en-GB"/>
        </w:rPr>
      </w:pPr>
      <w:bookmarkStart w:id="0" w:name="_GoBack"/>
      <w:bookmarkEnd w:id="0"/>
      <w:r>
        <w:rPr>
          <w:lang w:val="en-GB"/>
        </w:rPr>
        <w:t>No important differences</w:t>
      </w:r>
    </w:p>
    <w:p w:rsidR="00F724A1" w:rsidRPr="00832DD2" w:rsidRDefault="00F724A1">
      <w:pPr>
        <w:rPr>
          <w:lang w:val="en-GB"/>
        </w:rPr>
      </w:pPr>
    </w:p>
    <w:sectPr w:rsidR="00F724A1" w:rsidRPr="00832D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D2"/>
    <w:rsid w:val="000D5DCC"/>
    <w:rsid w:val="00155DB7"/>
    <w:rsid w:val="002261F2"/>
    <w:rsid w:val="00255087"/>
    <w:rsid w:val="004F180B"/>
    <w:rsid w:val="00532C99"/>
    <w:rsid w:val="005905A1"/>
    <w:rsid w:val="005918E4"/>
    <w:rsid w:val="005C7E70"/>
    <w:rsid w:val="00832DD2"/>
    <w:rsid w:val="00901604"/>
    <w:rsid w:val="00962119"/>
    <w:rsid w:val="00AA2453"/>
    <w:rsid w:val="00B92CCE"/>
    <w:rsid w:val="00BA40C4"/>
    <w:rsid w:val="00BC71B1"/>
    <w:rsid w:val="00C9298D"/>
    <w:rsid w:val="00CB6036"/>
    <w:rsid w:val="00CC7C59"/>
    <w:rsid w:val="00D37684"/>
    <w:rsid w:val="00E45BD5"/>
    <w:rsid w:val="00F724A1"/>
    <w:rsid w:val="00F7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69E3D-CE93-48AA-9077-58AB8E37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2C99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Castrese</dc:creator>
  <cp:keywords/>
  <dc:description/>
  <cp:lastModifiedBy>Castrese</cp:lastModifiedBy>
  <cp:revision>5</cp:revision>
  <dcterms:created xsi:type="dcterms:W3CDTF">2019-10-29T17:03:00Z</dcterms:created>
  <dcterms:modified xsi:type="dcterms:W3CDTF">2019-10-31T10:59:00Z</dcterms:modified>
</cp:coreProperties>
</file>