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6A391" w14:textId="49BC389F" w:rsidR="00715F86" w:rsidRPr="005358DC" w:rsidRDefault="00270A66" w:rsidP="0091215F">
      <w:pPr>
        <w:widowControl w:val="0"/>
        <w:autoSpaceDE w:val="0"/>
        <w:autoSpaceDN w:val="0"/>
        <w:adjustRightInd w:val="0"/>
        <w:spacing w:after="240" w:line="240" w:lineRule="auto"/>
        <w:rPr>
          <w:rFonts w:asciiTheme="majorHAnsi" w:hAnsiTheme="majorHAnsi" w:cs="Times New Roman"/>
          <w:noProof/>
          <w:sz w:val="21"/>
          <w:szCs w:val="21"/>
        </w:rPr>
      </w:pPr>
      <w:r w:rsidRPr="00FA118F">
        <w:rPr>
          <w:rFonts w:ascii="Garamond" w:hAnsi="Garamond"/>
          <w:b/>
          <w:i/>
          <w:noProof/>
          <w:sz w:val="21"/>
          <w:szCs w:val="21"/>
        </w:rPr>
        <w:drawing>
          <wp:inline distT="0" distB="0" distL="0" distR="0" wp14:anchorId="2C817E6B" wp14:editId="2B0DB442">
            <wp:extent cx="1758173" cy="634702"/>
            <wp:effectExtent l="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25" cy="66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BF9CE" w14:textId="2ECB666C" w:rsidR="00095698" w:rsidRPr="005358DC" w:rsidRDefault="0068497E" w:rsidP="00095698">
      <w:pPr>
        <w:spacing w:after="0"/>
        <w:jc w:val="right"/>
        <w:rPr>
          <w:rFonts w:asciiTheme="majorHAnsi" w:hAnsiTheme="majorHAnsi"/>
          <w:color w:val="000000"/>
          <w:sz w:val="21"/>
          <w:szCs w:val="21"/>
        </w:rPr>
      </w:pPr>
      <w:r w:rsidRPr="005358DC">
        <w:rPr>
          <w:rFonts w:asciiTheme="majorHAnsi" w:hAnsiTheme="majorHAnsi"/>
          <w:color w:val="000000"/>
          <w:sz w:val="21"/>
          <w:szCs w:val="21"/>
        </w:rPr>
        <w:t xml:space="preserve">Genoa, </w:t>
      </w:r>
      <w:r w:rsidR="0088537F" w:rsidRPr="005358DC">
        <w:rPr>
          <w:rFonts w:asciiTheme="majorHAnsi" w:hAnsiTheme="majorHAnsi"/>
          <w:color w:val="000000"/>
          <w:sz w:val="21"/>
          <w:szCs w:val="21"/>
        </w:rPr>
        <w:t>31</w:t>
      </w:r>
      <w:r w:rsidRPr="005358DC">
        <w:rPr>
          <w:rFonts w:asciiTheme="majorHAnsi" w:hAnsiTheme="majorHAnsi"/>
          <w:color w:val="000000"/>
          <w:sz w:val="21"/>
          <w:szCs w:val="21"/>
        </w:rPr>
        <w:t xml:space="preserve"> </w:t>
      </w:r>
      <w:r w:rsidR="0088537F" w:rsidRPr="005358DC">
        <w:rPr>
          <w:rFonts w:asciiTheme="majorHAnsi" w:hAnsiTheme="majorHAnsi"/>
          <w:color w:val="000000"/>
          <w:sz w:val="21"/>
          <w:szCs w:val="21"/>
        </w:rPr>
        <w:t>October</w:t>
      </w:r>
      <w:r w:rsidR="00C64DBB" w:rsidRPr="005358DC">
        <w:rPr>
          <w:rFonts w:asciiTheme="majorHAnsi" w:hAnsiTheme="majorHAnsi"/>
          <w:color w:val="000000"/>
          <w:sz w:val="21"/>
          <w:szCs w:val="21"/>
        </w:rPr>
        <w:t xml:space="preserve"> 201</w:t>
      </w:r>
      <w:r w:rsidR="002A2668" w:rsidRPr="005358DC">
        <w:rPr>
          <w:rFonts w:asciiTheme="majorHAnsi" w:hAnsiTheme="majorHAnsi"/>
          <w:color w:val="000000"/>
          <w:sz w:val="21"/>
          <w:szCs w:val="21"/>
        </w:rPr>
        <w:t>9</w:t>
      </w:r>
    </w:p>
    <w:p w14:paraId="201285E5" w14:textId="4DD0C545" w:rsidR="00BE61CA" w:rsidRPr="005358DC" w:rsidRDefault="00BE61CA" w:rsidP="00095698">
      <w:pPr>
        <w:spacing w:after="120"/>
        <w:rPr>
          <w:rFonts w:asciiTheme="majorHAnsi" w:hAnsiTheme="majorHAnsi"/>
          <w:color w:val="000000"/>
          <w:sz w:val="21"/>
          <w:szCs w:val="21"/>
        </w:rPr>
      </w:pPr>
      <w:r w:rsidRPr="005358DC">
        <w:rPr>
          <w:rFonts w:asciiTheme="majorHAnsi" w:hAnsiTheme="majorHAnsi" w:cs="Times New Roman"/>
          <w:sz w:val="21"/>
          <w:szCs w:val="21"/>
        </w:rPr>
        <w:t xml:space="preserve">Dear </w:t>
      </w:r>
      <w:r w:rsidR="0088537F" w:rsidRPr="005358DC">
        <w:rPr>
          <w:rFonts w:asciiTheme="majorHAnsi" w:hAnsiTheme="majorHAnsi" w:cs="Times New Roman"/>
          <w:sz w:val="21"/>
          <w:szCs w:val="21"/>
        </w:rPr>
        <w:t>Editor</w:t>
      </w:r>
      <w:r w:rsidRPr="005358DC">
        <w:rPr>
          <w:rFonts w:asciiTheme="majorHAnsi" w:hAnsiTheme="majorHAnsi" w:cs="Times New Roman"/>
          <w:sz w:val="21"/>
          <w:szCs w:val="21"/>
        </w:rPr>
        <w:t>,</w:t>
      </w:r>
    </w:p>
    <w:p w14:paraId="758411D8" w14:textId="7D4249EE" w:rsidR="007D1443" w:rsidRPr="005358DC" w:rsidRDefault="00BE61CA" w:rsidP="007D1443">
      <w:pPr>
        <w:spacing w:after="0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 w:cs="Times New Roman"/>
          <w:sz w:val="21"/>
          <w:szCs w:val="21"/>
        </w:rPr>
        <w:t>Please find enclosed the electronic version of the original manuscript entitled “</w:t>
      </w:r>
      <w:r w:rsidR="0088537F" w:rsidRPr="005358DC">
        <w:rPr>
          <w:rFonts w:asciiTheme="majorHAnsi" w:hAnsiTheme="majorHAnsi" w:cs="Times New Roman"/>
          <w:sz w:val="21"/>
          <w:szCs w:val="21"/>
        </w:rPr>
        <w:t>Acoustically-shaped laser: a machining tool for Industry 4.0</w:t>
      </w:r>
      <w:r w:rsidRPr="005358DC">
        <w:rPr>
          <w:rFonts w:asciiTheme="majorHAnsi" w:hAnsiTheme="majorHAnsi" w:cs="Times New Roman"/>
          <w:sz w:val="21"/>
          <w:szCs w:val="21"/>
        </w:rPr>
        <w:t xml:space="preserve">” by Salvatore Surdo, </w:t>
      </w:r>
      <w:r w:rsidR="0088537F" w:rsidRPr="005358DC">
        <w:rPr>
          <w:rFonts w:asciiTheme="majorHAnsi" w:hAnsiTheme="majorHAnsi" w:cs="Times New Roman"/>
          <w:sz w:val="21"/>
          <w:szCs w:val="21"/>
        </w:rPr>
        <w:t xml:space="preserve">Alessandro Zunino, </w:t>
      </w:r>
      <w:r w:rsidRPr="005358DC">
        <w:rPr>
          <w:rFonts w:asciiTheme="majorHAnsi" w:hAnsiTheme="majorHAnsi" w:cs="Times New Roman"/>
          <w:sz w:val="21"/>
          <w:szCs w:val="21"/>
        </w:rPr>
        <w:t>Alberto Diaspro</w:t>
      </w:r>
      <w:r w:rsidR="008D7BA6" w:rsidRPr="005358DC">
        <w:rPr>
          <w:rFonts w:asciiTheme="majorHAnsi" w:hAnsiTheme="majorHAnsi" w:cs="Times New Roman"/>
          <w:sz w:val="21"/>
          <w:szCs w:val="21"/>
        </w:rPr>
        <w:t>,</w:t>
      </w:r>
      <w:r w:rsidRPr="005358DC">
        <w:rPr>
          <w:rFonts w:asciiTheme="majorHAnsi" w:hAnsiTheme="majorHAnsi" w:cs="Times New Roman"/>
          <w:sz w:val="21"/>
          <w:szCs w:val="21"/>
        </w:rPr>
        <w:t xml:space="preserve"> </w:t>
      </w:r>
      <w:r w:rsidRPr="005358DC">
        <w:rPr>
          <w:rFonts w:asciiTheme="majorHAnsi" w:hAnsiTheme="majorHAnsi" w:cs="Times New Roman"/>
          <w:noProof/>
          <w:sz w:val="21"/>
          <w:szCs w:val="21"/>
        </w:rPr>
        <w:t>and</w:t>
      </w:r>
      <w:r w:rsidRPr="005358DC">
        <w:rPr>
          <w:rFonts w:asciiTheme="majorHAnsi" w:hAnsiTheme="majorHAnsi" w:cs="Times New Roman"/>
          <w:sz w:val="21"/>
          <w:szCs w:val="21"/>
        </w:rPr>
        <w:t xml:space="preserve"> Martí Duocastella</w:t>
      </w:r>
      <w:r w:rsidR="008D690A" w:rsidRPr="005358DC">
        <w:rPr>
          <w:rFonts w:asciiTheme="majorHAnsi" w:hAnsiTheme="majorHAnsi" w:cs="Times New Roman"/>
          <w:sz w:val="21"/>
          <w:szCs w:val="21"/>
        </w:rPr>
        <w:t xml:space="preserve">, to </w:t>
      </w:r>
      <w:r w:rsidR="008D690A" w:rsidRPr="005358DC">
        <w:rPr>
          <w:rFonts w:asciiTheme="majorHAnsi" w:hAnsiTheme="majorHAnsi" w:cs="Times New Roman"/>
          <w:noProof/>
          <w:sz w:val="21"/>
          <w:szCs w:val="21"/>
        </w:rPr>
        <w:t>be considered</w:t>
      </w:r>
      <w:r w:rsidR="008D690A" w:rsidRPr="005358DC">
        <w:rPr>
          <w:rFonts w:asciiTheme="majorHAnsi" w:hAnsiTheme="majorHAnsi" w:cs="Times New Roman"/>
          <w:sz w:val="21"/>
          <w:szCs w:val="21"/>
        </w:rPr>
        <w:t xml:space="preserve"> for publication in </w:t>
      </w:r>
      <w:proofErr w:type="spellStart"/>
      <w:r w:rsidR="0088537F" w:rsidRPr="005358DC">
        <w:rPr>
          <w:rFonts w:asciiTheme="majorHAnsi" w:hAnsiTheme="majorHAnsi" w:cs="Times New Roman"/>
          <w:sz w:val="21"/>
          <w:szCs w:val="21"/>
        </w:rPr>
        <w:t>ActaIMEKO</w:t>
      </w:r>
      <w:proofErr w:type="spellEnd"/>
      <w:r w:rsidR="008D690A" w:rsidRPr="005358DC">
        <w:rPr>
          <w:rFonts w:asciiTheme="majorHAnsi" w:hAnsiTheme="majorHAnsi" w:cs="Times New Roman"/>
          <w:sz w:val="21"/>
          <w:szCs w:val="21"/>
        </w:rPr>
        <w:t>.</w:t>
      </w:r>
      <w:r w:rsidR="0088537F" w:rsidRPr="005358DC">
        <w:rPr>
          <w:rFonts w:asciiTheme="majorHAnsi" w:hAnsiTheme="majorHAnsi" w:cs="Times New Roman"/>
          <w:sz w:val="21"/>
          <w:szCs w:val="21"/>
        </w:rPr>
        <w:t xml:space="preserve"> </w:t>
      </w:r>
      <w:r w:rsidR="0088537F" w:rsidRPr="005358DC">
        <w:rPr>
          <w:rFonts w:asciiTheme="majorHAnsi" w:hAnsiTheme="majorHAnsi"/>
          <w:sz w:val="21"/>
          <w:szCs w:val="21"/>
        </w:rPr>
        <w:t>The manuscript belongs to the special issue of the 2019 IEEE International Workshop on Metrology for Industry 4.0 and IoT</w:t>
      </w:r>
      <w:r w:rsidR="00180459" w:rsidRPr="005358DC">
        <w:rPr>
          <w:rFonts w:asciiTheme="majorHAnsi" w:hAnsiTheme="majorHAnsi"/>
          <w:sz w:val="21"/>
          <w:szCs w:val="21"/>
        </w:rPr>
        <w:t xml:space="preserve"> – Naples (Italy)</w:t>
      </w:r>
      <w:r w:rsidR="0088537F" w:rsidRPr="005358DC">
        <w:rPr>
          <w:rFonts w:asciiTheme="majorHAnsi" w:hAnsiTheme="majorHAnsi"/>
          <w:sz w:val="21"/>
          <w:szCs w:val="21"/>
        </w:rPr>
        <w:t>.</w:t>
      </w:r>
    </w:p>
    <w:p w14:paraId="0DEA5A21" w14:textId="25EC1EBE" w:rsidR="00E13F5F" w:rsidRPr="005358DC" w:rsidRDefault="0088537F" w:rsidP="005358DC">
      <w:pPr>
        <w:spacing w:before="120" w:after="120"/>
        <w:ind w:firstLine="709"/>
        <w:jc w:val="both"/>
        <w:rPr>
          <w:rFonts w:asciiTheme="majorHAnsi" w:hAnsiTheme="majorHAnsi" w:cs="Times New Roman"/>
          <w:sz w:val="21"/>
          <w:szCs w:val="21"/>
        </w:rPr>
      </w:pPr>
      <w:r w:rsidRPr="005358DC">
        <w:rPr>
          <w:rFonts w:asciiTheme="majorHAnsi" w:hAnsiTheme="majorHAnsi" w:cs="Times New Roman"/>
          <w:sz w:val="21"/>
          <w:szCs w:val="21"/>
        </w:rPr>
        <w:t>The high versatility of direct laser writ</w:t>
      </w:r>
      <w:r w:rsidR="00B16BE4" w:rsidRPr="005358DC">
        <w:rPr>
          <w:rFonts w:asciiTheme="majorHAnsi" w:hAnsiTheme="majorHAnsi" w:cs="Times New Roman"/>
          <w:sz w:val="21"/>
          <w:szCs w:val="21"/>
        </w:rPr>
        <w:t>e</w:t>
      </w:r>
      <w:r w:rsidRPr="005358DC">
        <w:rPr>
          <w:rFonts w:asciiTheme="majorHAnsi" w:hAnsiTheme="majorHAnsi" w:cs="Times New Roman"/>
          <w:sz w:val="21"/>
          <w:szCs w:val="21"/>
        </w:rPr>
        <w:t xml:space="preserve"> (LDW) systems makes them ideal candidates as digital manufacturing tools f</w:t>
      </w:r>
      <w:r w:rsidR="00B16BE4" w:rsidRPr="005358DC">
        <w:rPr>
          <w:rFonts w:asciiTheme="majorHAnsi" w:hAnsiTheme="majorHAnsi" w:cs="Times New Roman"/>
          <w:sz w:val="21"/>
          <w:szCs w:val="21"/>
        </w:rPr>
        <w:t>or</w:t>
      </w:r>
      <w:r w:rsidRPr="005358DC">
        <w:rPr>
          <w:rFonts w:asciiTheme="majorHAnsi" w:hAnsiTheme="majorHAnsi" w:cs="Times New Roman"/>
          <w:sz w:val="21"/>
          <w:szCs w:val="21"/>
        </w:rPr>
        <w:t xml:space="preserve"> Industry 4.0. However, the inherent serial nature of an LDW can dramatically limit processing throughput and </w:t>
      </w:r>
      <w:r w:rsidR="00B16BE4" w:rsidRPr="005358DC">
        <w:rPr>
          <w:rFonts w:asciiTheme="majorHAnsi" w:hAnsiTheme="majorHAnsi" w:cs="Times New Roman"/>
          <w:sz w:val="21"/>
          <w:szCs w:val="21"/>
        </w:rPr>
        <w:t xml:space="preserve">industrial </w:t>
      </w:r>
      <w:r w:rsidRPr="005358DC">
        <w:rPr>
          <w:rFonts w:asciiTheme="majorHAnsi" w:hAnsiTheme="majorHAnsi" w:cs="Times New Roman"/>
          <w:sz w:val="21"/>
          <w:szCs w:val="21"/>
        </w:rPr>
        <w:t xml:space="preserve">scalability of </w:t>
      </w:r>
      <w:r w:rsidR="008E3FBC" w:rsidRPr="005358DC">
        <w:rPr>
          <w:rFonts w:asciiTheme="majorHAnsi" w:hAnsiTheme="majorHAnsi" w:cs="Times New Roman"/>
          <w:sz w:val="21"/>
          <w:szCs w:val="21"/>
        </w:rPr>
        <w:t>this</w:t>
      </w:r>
      <w:r w:rsidRPr="005358DC">
        <w:rPr>
          <w:rFonts w:asciiTheme="majorHAnsi" w:hAnsiTheme="majorHAnsi" w:cs="Times New Roman"/>
          <w:sz w:val="21"/>
          <w:szCs w:val="21"/>
        </w:rPr>
        <w:t xml:space="preserve"> </w:t>
      </w:r>
      <w:r w:rsidR="008E3FBC" w:rsidRPr="005358DC">
        <w:rPr>
          <w:rFonts w:asciiTheme="majorHAnsi" w:hAnsiTheme="majorHAnsi" w:cs="Times New Roman"/>
          <w:sz w:val="21"/>
          <w:szCs w:val="21"/>
        </w:rPr>
        <w:t>technology</w:t>
      </w:r>
      <w:r w:rsidRPr="005358DC">
        <w:rPr>
          <w:rFonts w:asciiTheme="majorHAnsi" w:hAnsiTheme="majorHAnsi" w:cs="Times New Roman"/>
          <w:sz w:val="21"/>
          <w:szCs w:val="21"/>
        </w:rPr>
        <w:t xml:space="preserve">. </w:t>
      </w:r>
      <w:r w:rsidR="001F462A" w:rsidRPr="005358DC">
        <w:rPr>
          <w:rFonts w:asciiTheme="majorHAnsi" w:hAnsiTheme="majorHAnsi" w:cs="Times New Roman"/>
          <w:sz w:val="21"/>
          <w:szCs w:val="21"/>
        </w:rPr>
        <w:t>To address the</w:t>
      </w:r>
      <w:r w:rsidR="00180459" w:rsidRPr="005358DC">
        <w:rPr>
          <w:rFonts w:asciiTheme="majorHAnsi" w:hAnsiTheme="majorHAnsi" w:cs="Times New Roman"/>
          <w:sz w:val="21"/>
          <w:szCs w:val="21"/>
        </w:rPr>
        <w:t>s</w:t>
      </w:r>
      <w:r w:rsidR="001F462A" w:rsidRPr="005358DC">
        <w:rPr>
          <w:rFonts w:asciiTheme="majorHAnsi" w:hAnsiTheme="majorHAnsi" w:cs="Times New Roman"/>
          <w:sz w:val="21"/>
          <w:szCs w:val="21"/>
        </w:rPr>
        <w:t>e</w:t>
      </w:r>
      <w:r w:rsidR="00180459" w:rsidRPr="005358DC">
        <w:rPr>
          <w:rFonts w:asciiTheme="majorHAnsi" w:hAnsiTheme="majorHAnsi" w:cs="Times New Roman"/>
          <w:sz w:val="21"/>
          <w:szCs w:val="21"/>
        </w:rPr>
        <w:t xml:space="preserve"> issues</w:t>
      </w:r>
      <w:r w:rsidR="00B16BE4" w:rsidRPr="005358DC">
        <w:rPr>
          <w:rFonts w:asciiTheme="majorHAnsi" w:hAnsiTheme="majorHAnsi" w:cs="Times New Roman"/>
          <w:sz w:val="21"/>
          <w:szCs w:val="21"/>
        </w:rPr>
        <w:t>,</w:t>
      </w:r>
      <w:r w:rsidR="00180459" w:rsidRPr="005358DC">
        <w:rPr>
          <w:rFonts w:asciiTheme="majorHAnsi" w:hAnsiTheme="majorHAnsi" w:cs="Times New Roman"/>
          <w:sz w:val="21"/>
          <w:szCs w:val="21"/>
        </w:rPr>
        <w:t xml:space="preserve"> we have </w:t>
      </w:r>
      <w:r w:rsidR="001F462A" w:rsidRPr="005358DC">
        <w:rPr>
          <w:rFonts w:asciiTheme="majorHAnsi" w:hAnsiTheme="majorHAnsi" w:cs="Times New Roman"/>
          <w:sz w:val="21"/>
          <w:szCs w:val="21"/>
        </w:rPr>
        <w:t xml:space="preserve">recently </w:t>
      </w:r>
      <w:r w:rsidR="00180459" w:rsidRPr="005358DC">
        <w:rPr>
          <w:rFonts w:asciiTheme="majorHAnsi" w:hAnsiTheme="majorHAnsi" w:cs="Times New Roman"/>
          <w:sz w:val="21"/>
          <w:szCs w:val="21"/>
        </w:rPr>
        <w:t xml:space="preserve">developed a novel technology, named </w:t>
      </w:r>
      <w:proofErr w:type="spellStart"/>
      <w:r w:rsidRPr="005358DC">
        <w:rPr>
          <w:rFonts w:asciiTheme="majorHAnsi" w:hAnsiTheme="majorHAnsi" w:cs="Times New Roman"/>
          <w:sz w:val="21"/>
          <w:szCs w:val="21"/>
        </w:rPr>
        <w:t>ac</w:t>
      </w:r>
      <w:r w:rsidR="00B16BE4" w:rsidRPr="005358DC">
        <w:rPr>
          <w:rFonts w:asciiTheme="majorHAnsi" w:hAnsiTheme="majorHAnsi" w:cs="Times New Roman"/>
          <w:sz w:val="21"/>
          <w:szCs w:val="21"/>
        </w:rPr>
        <w:t>o</w:t>
      </w:r>
      <w:r w:rsidRPr="005358DC">
        <w:rPr>
          <w:rFonts w:asciiTheme="majorHAnsi" w:hAnsiTheme="majorHAnsi" w:cs="Times New Roman"/>
          <w:sz w:val="21"/>
          <w:szCs w:val="21"/>
        </w:rPr>
        <w:t>usto</w:t>
      </w:r>
      <w:proofErr w:type="spellEnd"/>
      <w:r w:rsidRPr="005358DC">
        <w:rPr>
          <w:rFonts w:asciiTheme="majorHAnsi" w:hAnsiTheme="majorHAnsi" w:cs="Times New Roman"/>
          <w:sz w:val="21"/>
          <w:szCs w:val="21"/>
        </w:rPr>
        <w:t>-optofluidic</w:t>
      </w:r>
      <w:r w:rsidR="00180459" w:rsidRPr="005358DC">
        <w:rPr>
          <w:rFonts w:asciiTheme="majorHAnsi" w:hAnsiTheme="majorHAnsi" w:cs="Times New Roman"/>
          <w:sz w:val="21"/>
          <w:szCs w:val="21"/>
        </w:rPr>
        <w:t>s</w:t>
      </w:r>
      <w:r w:rsidRPr="005358DC">
        <w:rPr>
          <w:rFonts w:asciiTheme="majorHAnsi" w:hAnsiTheme="majorHAnsi" w:cs="Times New Roman"/>
          <w:sz w:val="21"/>
          <w:szCs w:val="21"/>
        </w:rPr>
        <w:t xml:space="preserve"> </w:t>
      </w:r>
      <w:r w:rsidR="00180459" w:rsidRPr="005358DC">
        <w:rPr>
          <w:rFonts w:asciiTheme="majorHAnsi" w:hAnsiTheme="majorHAnsi" w:cs="Times New Roman"/>
          <w:sz w:val="21"/>
          <w:szCs w:val="21"/>
        </w:rPr>
        <w:t xml:space="preserve">or </w:t>
      </w:r>
      <w:r w:rsidRPr="005358DC">
        <w:rPr>
          <w:rFonts w:asciiTheme="majorHAnsi" w:hAnsiTheme="majorHAnsi" w:cs="Times New Roman"/>
          <w:sz w:val="21"/>
          <w:szCs w:val="21"/>
        </w:rPr>
        <w:t>AOF</w:t>
      </w:r>
      <w:r w:rsidR="00180459" w:rsidRPr="005358DC">
        <w:rPr>
          <w:rFonts w:asciiTheme="majorHAnsi" w:hAnsiTheme="majorHAnsi" w:cs="Times New Roman"/>
          <w:sz w:val="21"/>
          <w:szCs w:val="21"/>
        </w:rPr>
        <w:t>, that allows</w:t>
      </w:r>
      <w:r w:rsidRPr="005358DC">
        <w:rPr>
          <w:rFonts w:asciiTheme="majorHAnsi" w:hAnsiTheme="majorHAnsi" w:cs="Times New Roman"/>
          <w:sz w:val="21"/>
          <w:szCs w:val="21"/>
        </w:rPr>
        <w:t xml:space="preserve"> boost</w:t>
      </w:r>
      <w:r w:rsidR="00180459" w:rsidRPr="005358DC">
        <w:rPr>
          <w:rFonts w:asciiTheme="majorHAnsi" w:hAnsiTheme="majorHAnsi" w:cs="Times New Roman"/>
          <w:sz w:val="21"/>
          <w:szCs w:val="21"/>
        </w:rPr>
        <w:t>ing</w:t>
      </w:r>
      <w:r w:rsidRPr="005358DC">
        <w:rPr>
          <w:rFonts w:asciiTheme="majorHAnsi" w:hAnsiTheme="majorHAnsi" w:cs="Times New Roman"/>
          <w:sz w:val="21"/>
          <w:szCs w:val="21"/>
        </w:rPr>
        <w:t xml:space="preserve"> speed and design flexibility of</w:t>
      </w:r>
      <w:r w:rsidR="00B16BE4" w:rsidRPr="005358DC">
        <w:rPr>
          <w:rFonts w:asciiTheme="majorHAnsi" w:hAnsiTheme="majorHAnsi" w:cs="Times New Roman"/>
          <w:sz w:val="21"/>
          <w:szCs w:val="21"/>
        </w:rPr>
        <w:t>,</w:t>
      </w:r>
      <w:r w:rsidRPr="005358DC">
        <w:rPr>
          <w:rFonts w:asciiTheme="majorHAnsi" w:hAnsiTheme="majorHAnsi" w:cs="Times New Roman"/>
          <w:sz w:val="21"/>
          <w:szCs w:val="21"/>
        </w:rPr>
        <w:t xml:space="preserve"> </w:t>
      </w:r>
      <w:r w:rsidR="00180459" w:rsidRPr="005358DC">
        <w:rPr>
          <w:rFonts w:asciiTheme="majorHAnsi" w:hAnsiTheme="majorHAnsi" w:cs="Times New Roman"/>
          <w:sz w:val="21"/>
          <w:szCs w:val="21"/>
        </w:rPr>
        <w:t>potentially</w:t>
      </w:r>
      <w:r w:rsidR="00B16BE4" w:rsidRPr="005358DC">
        <w:rPr>
          <w:rFonts w:asciiTheme="majorHAnsi" w:hAnsiTheme="majorHAnsi" w:cs="Times New Roman"/>
          <w:sz w:val="21"/>
          <w:szCs w:val="21"/>
        </w:rPr>
        <w:t>,</w:t>
      </w:r>
      <w:r w:rsidR="00180459" w:rsidRPr="005358DC">
        <w:rPr>
          <w:rFonts w:asciiTheme="majorHAnsi" w:hAnsiTheme="majorHAnsi" w:cs="Times New Roman"/>
          <w:sz w:val="21"/>
          <w:szCs w:val="21"/>
        </w:rPr>
        <w:t xml:space="preserve"> any </w:t>
      </w:r>
      <w:r w:rsidRPr="005358DC">
        <w:rPr>
          <w:rFonts w:asciiTheme="majorHAnsi" w:hAnsiTheme="majorHAnsi" w:cs="Times New Roman"/>
          <w:sz w:val="21"/>
          <w:szCs w:val="21"/>
        </w:rPr>
        <w:t xml:space="preserve">LDW. The AOF employs acoustic standing waves in a liquid to produce </w:t>
      </w:r>
      <w:r w:rsidR="00E13F5F" w:rsidRPr="005358DC">
        <w:rPr>
          <w:rFonts w:asciiTheme="majorHAnsi" w:hAnsiTheme="majorHAnsi" w:cs="Times New Roman"/>
          <w:sz w:val="21"/>
          <w:szCs w:val="21"/>
        </w:rPr>
        <w:t>either multiple beamlets</w:t>
      </w:r>
      <w:r w:rsidR="008E3FBC" w:rsidRPr="005358DC">
        <w:rPr>
          <w:rFonts w:asciiTheme="majorHAnsi" w:hAnsiTheme="majorHAnsi" w:cs="Times New Roman"/>
          <w:sz w:val="21"/>
          <w:szCs w:val="21"/>
        </w:rPr>
        <w:t xml:space="preserve"> </w:t>
      </w:r>
      <w:r w:rsidR="00E13F5F" w:rsidRPr="005358DC">
        <w:rPr>
          <w:rFonts w:asciiTheme="majorHAnsi" w:hAnsiTheme="majorHAnsi" w:cs="Times New Roman"/>
          <w:sz w:val="21"/>
          <w:szCs w:val="21"/>
        </w:rPr>
        <w:t xml:space="preserve">or </w:t>
      </w:r>
      <w:r w:rsidRPr="005358DC">
        <w:rPr>
          <w:rFonts w:asciiTheme="majorHAnsi" w:hAnsiTheme="majorHAnsi" w:cs="Times New Roman"/>
          <w:sz w:val="21"/>
          <w:szCs w:val="21"/>
        </w:rPr>
        <w:t>complex light patterns</w:t>
      </w:r>
      <w:r w:rsidR="008E3FBC" w:rsidRPr="005358DC">
        <w:rPr>
          <w:rFonts w:asciiTheme="majorHAnsi" w:hAnsiTheme="majorHAnsi" w:cs="Times New Roman"/>
          <w:sz w:val="21"/>
          <w:szCs w:val="21"/>
        </w:rPr>
        <w:t>, which enable rapid laser material processing over indefinitely large areas, only limited by the stage travel range.</w:t>
      </w:r>
    </w:p>
    <w:p w14:paraId="192B0B1C" w14:textId="73921AB4" w:rsidR="00A804A1" w:rsidRPr="005358DC" w:rsidRDefault="008E3FBC" w:rsidP="007D1443">
      <w:pPr>
        <w:spacing w:after="120"/>
        <w:ind w:firstLine="709"/>
        <w:jc w:val="both"/>
        <w:rPr>
          <w:rFonts w:asciiTheme="majorHAnsi" w:hAnsiTheme="majorHAnsi" w:cs="Times New Roman"/>
          <w:sz w:val="21"/>
          <w:szCs w:val="21"/>
        </w:rPr>
      </w:pPr>
      <w:r w:rsidRPr="005358DC">
        <w:rPr>
          <w:rFonts w:asciiTheme="majorHAnsi" w:hAnsiTheme="majorHAnsi" w:cs="Times New Roman"/>
          <w:sz w:val="21"/>
          <w:szCs w:val="21"/>
        </w:rPr>
        <w:t>In the conference paper entitled “Acoustically shaped laser light as an enabling technology for Industry 4.0” (see supplementary files) our gro</w:t>
      </w:r>
      <w:r w:rsidR="001F462A" w:rsidRPr="005358DC">
        <w:rPr>
          <w:rFonts w:asciiTheme="majorHAnsi" w:hAnsiTheme="majorHAnsi" w:cs="Times New Roman"/>
          <w:sz w:val="21"/>
          <w:szCs w:val="21"/>
        </w:rPr>
        <w:t>up performed a pilot study on the application of an</w:t>
      </w:r>
      <w:r w:rsidRPr="005358DC">
        <w:rPr>
          <w:rFonts w:asciiTheme="majorHAnsi" w:hAnsiTheme="majorHAnsi" w:cs="Times New Roman"/>
          <w:sz w:val="21"/>
          <w:szCs w:val="21"/>
        </w:rPr>
        <w:t xml:space="preserve"> AOF-based </w:t>
      </w:r>
      <w:r w:rsidR="001F462A" w:rsidRPr="005358DC">
        <w:rPr>
          <w:rFonts w:asciiTheme="majorHAnsi" w:hAnsiTheme="majorHAnsi" w:cs="Times New Roman"/>
          <w:sz w:val="21"/>
          <w:szCs w:val="21"/>
        </w:rPr>
        <w:t>LDW</w:t>
      </w:r>
      <w:r w:rsidRPr="005358DC">
        <w:rPr>
          <w:rFonts w:asciiTheme="majorHAnsi" w:hAnsiTheme="majorHAnsi" w:cs="Times New Roman"/>
          <w:sz w:val="21"/>
          <w:szCs w:val="21"/>
        </w:rPr>
        <w:t xml:space="preserve"> station</w:t>
      </w:r>
      <w:r w:rsidR="001F462A" w:rsidRPr="005358DC">
        <w:rPr>
          <w:rFonts w:asciiTheme="majorHAnsi" w:hAnsiTheme="majorHAnsi" w:cs="Times New Roman"/>
          <w:sz w:val="21"/>
          <w:szCs w:val="21"/>
        </w:rPr>
        <w:t xml:space="preserve"> to industry 4.0</w:t>
      </w:r>
      <w:r w:rsidRPr="005358DC">
        <w:rPr>
          <w:rFonts w:asciiTheme="majorHAnsi" w:hAnsiTheme="majorHAnsi" w:cs="Times New Roman"/>
          <w:sz w:val="21"/>
          <w:szCs w:val="21"/>
        </w:rPr>
        <w:t>. Specifically, we proved large-area (cm</w:t>
      </w:r>
      <w:r w:rsidRPr="005358DC">
        <w:rPr>
          <w:rFonts w:asciiTheme="majorHAnsi" w:hAnsiTheme="majorHAnsi" w:cs="Times New Roman"/>
          <w:sz w:val="21"/>
          <w:szCs w:val="21"/>
          <w:vertAlign w:val="superscript"/>
        </w:rPr>
        <w:t>2</w:t>
      </w:r>
      <w:r w:rsidRPr="005358DC">
        <w:rPr>
          <w:rFonts w:asciiTheme="majorHAnsi" w:hAnsiTheme="majorHAnsi" w:cs="Times New Roman"/>
          <w:sz w:val="21"/>
          <w:szCs w:val="21"/>
        </w:rPr>
        <w:t xml:space="preserve">) additive as well as subtractive direct manufacturing of user-selectable patterns </w:t>
      </w:r>
      <w:r w:rsidR="001F462A" w:rsidRPr="005358DC">
        <w:rPr>
          <w:rFonts w:asciiTheme="majorHAnsi" w:hAnsiTheme="majorHAnsi" w:cs="Times New Roman"/>
          <w:sz w:val="21"/>
          <w:szCs w:val="21"/>
        </w:rPr>
        <w:t xml:space="preserve">of several materials of industrial interest. </w:t>
      </w:r>
      <w:r w:rsidR="001E23FE" w:rsidRPr="005358DC">
        <w:rPr>
          <w:rFonts w:asciiTheme="majorHAnsi" w:hAnsiTheme="majorHAnsi" w:cs="Times New Roman"/>
          <w:sz w:val="21"/>
          <w:szCs w:val="21"/>
        </w:rPr>
        <w:t xml:space="preserve">In this manuscript, we </w:t>
      </w:r>
      <w:r w:rsidR="007D1443" w:rsidRPr="005358DC">
        <w:rPr>
          <w:rFonts w:asciiTheme="majorHAnsi" w:hAnsiTheme="majorHAnsi" w:cs="Times New Roman"/>
          <w:sz w:val="21"/>
          <w:szCs w:val="21"/>
        </w:rPr>
        <w:t xml:space="preserve">perform a new </w:t>
      </w:r>
      <w:r w:rsidR="00FD685E" w:rsidRPr="005358DC">
        <w:rPr>
          <w:rFonts w:asciiTheme="majorHAnsi" w:hAnsiTheme="majorHAnsi" w:cs="Times New Roman"/>
          <w:sz w:val="21"/>
          <w:szCs w:val="21"/>
        </w:rPr>
        <w:t>and significant step</w:t>
      </w:r>
      <w:r w:rsidR="001F462A" w:rsidRPr="005358DC">
        <w:rPr>
          <w:rFonts w:asciiTheme="majorHAnsi" w:hAnsiTheme="majorHAnsi" w:cs="Times New Roman"/>
          <w:sz w:val="21"/>
          <w:szCs w:val="21"/>
        </w:rPr>
        <w:t xml:space="preserve"> towards the realization of a cyber-physical system that exploits an AOF-LDW for high-throughput manufacturing of several materials. </w:t>
      </w:r>
      <w:r w:rsidR="00095698" w:rsidRPr="005358DC">
        <w:rPr>
          <w:rFonts w:asciiTheme="majorHAnsi" w:hAnsiTheme="majorHAnsi" w:cs="Times New Roman"/>
          <w:sz w:val="21"/>
          <w:szCs w:val="21"/>
        </w:rPr>
        <w:t xml:space="preserve">Specifically, </w:t>
      </w:r>
      <w:r w:rsidR="00FD685E" w:rsidRPr="005358DC">
        <w:rPr>
          <w:rFonts w:asciiTheme="majorHAnsi" w:hAnsiTheme="majorHAnsi" w:cs="Times New Roman"/>
          <w:sz w:val="21"/>
          <w:szCs w:val="21"/>
        </w:rPr>
        <w:t>we</w:t>
      </w:r>
      <w:r w:rsidR="00A804A1" w:rsidRPr="005358DC">
        <w:rPr>
          <w:rFonts w:asciiTheme="majorHAnsi" w:hAnsiTheme="majorHAnsi" w:cs="Times New Roman"/>
          <w:sz w:val="21"/>
          <w:szCs w:val="21"/>
        </w:rPr>
        <w:t>:</w:t>
      </w:r>
    </w:p>
    <w:p w14:paraId="30899854" w14:textId="1760A16A" w:rsidR="00FD685E" w:rsidRPr="005358DC" w:rsidRDefault="00E13F5F" w:rsidP="005358DC">
      <w:pPr>
        <w:pStyle w:val="ListParagraph"/>
        <w:numPr>
          <w:ilvl w:val="0"/>
          <w:numId w:val="4"/>
        </w:numPr>
        <w:spacing w:after="120"/>
        <w:ind w:left="567" w:hanging="215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 xml:space="preserve">Detail the </w:t>
      </w:r>
      <w:r w:rsidR="00B16BE4" w:rsidRPr="005358DC">
        <w:rPr>
          <w:rFonts w:asciiTheme="majorHAnsi" w:hAnsiTheme="majorHAnsi"/>
          <w:sz w:val="21"/>
          <w:szCs w:val="21"/>
        </w:rPr>
        <w:t>design</w:t>
      </w:r>
      <w:r w:rsidRPr="005358DC">
        <w:rPr>
          <w:rFonts w:asciiTheme="majorHAnsi" w:hAnsiTheme="majorHAnsi"/>
          <w:sz w:val="21"/>
          <w:szCs w:val="21"/>
        </w:rPr>
        <w:t xml:space="preserve"> and implantation of the </w:t>
      </w:r>
      <w:r w:rsidR="00B16BE4">
        <w:rPr>
          <w:rFonts w:asciiTheme="majorHAnsi" w:hAnsiTheme="majorHAnsi"/>
          <w:sz w:val="21"/>
          <w:szCs w:val="21"/>
        </w:rPr>
        <w:t>AOF</w:t>
      </w:r>
      <w:r w:rsidRPr="005358DC">
        <w:rPr>
          <w:rFonts w:asciiTheme="majorHAnsi" w:hAnsiTheme="majorHAnsi"/>
          <w:sz w:val="21"/>
          <w:szCs w:val="21"/>
        </w:rPr>
        <w:t xml:space="preserve"> cavity used </w:t>
      </w:r>
      <w:r w:rsidR="00B16BE4" w:rsidRPr="005358DC">
        <w:rPr>
          <w:rFonts w:asciiTheme="majorHAnsi" w:hAnsiTheme="majorHAnsi"/>
          <w:sz w:val="21"/>
          <w:szCs w:val="21"/>
        </w:rPr>
        <w:t>to</w:t>
      </w:r>
      <w:r w:rsidR="00FD685E" w:rsidRPr="005358DC">
        <w:rPr>
          <w:rFonts w:asciiTheme="majorHAnsi" w:hAnsiTheme="majorHAnsi"/>
          <w:sz w:val="21"/>
          <w:szCs w:val="21"/>
        </w:rPr>
        <w:t xml:space="preserve"> diffract and shape a laser beam</w:t>
      </w:r>
      <w:r w:rsidR="00095698" w:rsidRPr="005358DC">
        <w:rPr>
          <w:rFonts w:asciiTheme="majorHAnsi" w:hAnsiTheme="majorHAnsi"/>
          <w:sz w:val="21"/>
          <w:szCs w:val="21"/>
        </w:rPr>
        <w:t>.</w:t>
      </w:r>
    </w:p>
    <w:p w14:paraId="47FFCC35" w14:textId="0354D75C" w:rsidR="00B16BE4" w:rsidRPr="005358DC" w:rsidRDefault="00095698" w:rsidP="005358DC">
      <w:pPr>
        <w:pStyle w:val="ListParagraph"/>
        <w:numPr>
          <w:ilvl w:val="0"/>
          <w:numId w:val="4"/>
        </w:numPr>
        <w:spacing w:after="120"/>
        <w:ind w:left="567" w:hanging="215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 xml:space="preserve">Perform </w:t>
      </w:r>
      <w:r w:rsidR="00E13F5F" w:rsidRPr="005358DC">
        <w:rPr>
          <w:rFonts w:asciiTheme="majorHAnsi" w:hAnsiTheme="majorHAnsi"/>
          <w:sz w:val="21"/>
          <w:szCs w:val="21"/>
        </w:rPr>
        <w:t xml:space="preserve">an in-depth characterization of the AOF cavity by experimentally measuring its transfer function and the crosstalk between </w:t>
      </w:r>
      <w:r w:rsidR="00FD685E" w:rsidRPr="005358DC">
        <w:rPr>
          <w:rFonts w:asciiTheme="majorHAnsi" w:hAnsiTheme="majorHAnsi"/>
          <w:sz w:val="21"/>
          <w:szCs w:val="21"/>
        </w:rPr>
        <w:t xml:space="preserve">its </w:t>
      </w:r>
      <w:r w:rsidR="00E13F5F" w:rsidRPr="005358DC">
        <w:rPr>
          <w:rFonts w:asciiTheme="majorHAnsi" w:hAnsiTheme="majorHAnsi"/>
          <w:sz w:val="21"/>
          <w:szCs w:val="21"/>
        </w:rPr>
        <w:t>X- and Y-axis</w:t>
      </w:r>
      <w:r w:rsidRPr="005358DC">
        <w:rPr>
          <w:rFonts w:asciiTheme="majorHAnsi" w:hAnsiTheme="majorHAnsi"/>
          <w:sz w:val="21"/>
          <w:szCs w:val="21"/>
        </w:rPr>
        <w:t>.</w:t>
      </w:r>
    </w:p>
    <w:p w14:paraId="7C1D37DC" w14:textId="60F69B0E" w:rsidR="00FD685E" w:rsidRPr="005358DC" w:rsidRDefault="00B16BE4" w:rsidP="005358DC">
      <w:pPr>
        <w:pStyle w:val="ListParagraph"/>
        <w:numPr>
          <w:ilvl w:val="0"/>
          <w:numId w:val="4"/>
        </w:numPr>
        <w:spacing w:after="120"/>
        <w:ind w:left="567" w:hanging="215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 xml:space="preserve">Show how an </w:t>
      </w:r>
      <w:r w:rsidR="00E13F5F" w:rsidRPr="005358DC">
        <w:rPr>
          <w:rFonts w:asciiTheme="majorHAnsi" w:hAnsiTheme="majorHAnsi"/>
          <w:sz w:val="21"/>
          <w:szCs w:val="21"/>
        </w:rPr>
        <w:t>AOF</w:t>
      </w:r>
      <w:r w:rsidR="00FD685E" w:rsidRPr="005358DC">
        <w:rPr>
          <w:rFonts w:asciiTheme="majorHAnsi" w:hAnsiTheme="majorHAnsi"/>
          <w:sz w:val="21"/>
          <w:szCs w:val="21"/>
        </w:rPr>
        <w:t>-</w:t>
      </w:r>
      <w:r w:rsidRPr="005358DC">
        <w:rPr>
          <w:rFonts w:asciiTheme="majorHAnsi" w:hAnsiTheme="majorHAnsi"/>
          <w:sz w:val="21"/>
          <w:szCs w:val="21"/>
        </w:rPr>
        <w:t>enabled</w:t>
      </w:r>
      <w:r w:rsidR="00FD685E" w:rsidRPr="005358DC">
        <w:rPr>
          <w:rFonts w:asciiTheme="majorHAnsi" w:hAnsiTheme="majorHAnsi"/>
          <w:sz w:val="21"/>
          <w:szCs w:val="21"/>
        </w:rPr>
        <w:t xml:space="preserve"> system </w:t>
      </w:r>
      <w:r w:rsidRPr="005358DC">
        <w:rPr>
          <w:rFonts w:asciiTheme="majorHAnsi" w:hAnsiTheme="majorHAnsi"/>
          <w:sz w:val="21"/>
          <w:szCs w:val="21"/>
        </w:rPr>
        <w:t>can be used for</w:t>
      </w:r>
      <w:r w:rsidR="00FD685E" w:rsidRPr="005358DC">
        <w:rPr>
          <w:rFonts w:asciiTheme="majorHAnsi" w:hAnsiTheme="majorHAnsi"/>
          <w:sz w:val="21"/>
          <w:szCs w:val="21"/>
        </w:rPr>
        <w:t xml:space="preserve"> </w:t>
      </w:r>
      <w:r w:rsidR="00E13F5F" w:rsidRPr="005358DC">
        <w:rPr>
          <w:rFonts w:asciiTheme="majorHAnsi" w:hAnsiTheme="majorHAnsi"/>
          <w:sz w:val="21"/>
          <w:szCs w:val="21"/>
        </w:rPr>
        <w:t>generatin</w:t>
      </w:r>
      <w:r w:rsidRPr="005358DC">
        <w:rPr>
          <w:rFonts w:asciiTheme="majorHAnsi" w:hAnsiTheme="majorHAnsi"/>
          <w:sz w:val="21"/>
          <w:szCs w:val="21"/>
        </w:rPr>
        <w:t>g</w:t>
      </w:r>
      <w:r w:rsidR="00FD685E" w:rsidRPr="005358DC">
        <w:rPr>
          <w:rFonts w:asciiTheme="majorHAnsi" w:hAnsiTheme="majorHAnsi"/>
          <w:sz w:val="21"/>
          <w:szCs w:val="21"/>
        </w:rPr>
        <w:t xml:space="preserve"> </w:t>
      </w:r>
      <w:r w:rsidR="00E13F5F" w:rsidRPr="005358DC">
        <w:rPr>
          <w:rFonts w:asciiTheme="majorHAnsi" w:hAnsiTheme="majorHAnsi"/>
          <w:sz w:val="21"/>
          <w:szCs w:val="21"/>
        </w:rPr>
        <w:t>multiple laser beams</w:t>
      </w:r>
      <w:r w:rsidR="00FD685E" w:rsidRPr="005358DC">
        <w:rPr>
          <w:rFonts w:asciiTheme="majorHAnsi" w:hAnsiTheme="majorHAnsi"/>
          <w:sz w:val="21"/>
          <w:szCs w:val="21"/>
        </w:rPr>
        <w:t xml:space="preserve"> </w:t>
      </w:r>
      <w:r w:rsidRPr="005358DC">
        <w:rPr>
          <w:rFonts w:asciiTheme="majorHAnsi" w:hAnsiTheme="majorHAnsi"/>
          <w:sz w:val="21"/>
          <w:szCs w:val="21"/>
        </w:rPr>
        <w:t xml:space="preserve">or </w:t>
      </w:r>
      <w:r w:rsidR="00FD685E" w:rsidRPr="005358DC">
        <w:rPr>
          <w:rFonts w:asciiTheme="majorHAnsi" w:hAnsiTheme="majorHAnsi"/>
          <w:sz w:val="21"/>
          <w:szCs w:val="21"/>
        </w:rPr>
        <w:t>intensity patterns</w:t>
      </w:r>
      <w:r w:rsidR="00E13F5F" w:rsidRPr="005358DC">
        <w:rPr>
          <w:rFonts w:asciiTheme="majorHAnsi" w:hAnsiTheme="majorHAnsi"/>
          <w:sz w:val="21"/>
          <w:szCs w:val="21"/>
        </w:rPr>
        <w:t>.</w:t>
      </w:r>
    </w:p>
    <w:p w14:paraId="77189F6C" w14:textId="6FA7449F" w:rsidR="00FD685E" w:rsidRPr="005358DC" w:rsidRDefault="00FD685E" w:rsidP="005358DC">
      <w:pPr>
        <w:pStyle w:val="ListParagraph"/>
        <w:numPr>
          <w:ilvl w:val="0"/>
          <w:numId w:val="4"/>
        </w:numPr>
        <w:spacing w:after="120"/>
        <w:ind w:left="567" w:hanging="215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>Describe the architecture</w:t>
      </w:r>
      <w:r w:rsidR="00B16BE4" w:rsidRPr="005358DC">
        <w:rPr>
          <w:rFonts w:asciiTheme="majorHAnsi" w:hAnsiTheme="majorHAnsi"/>
          <w:sz w:val="21"/>
          <w:szCs w:val="21"/>
        </w:rPr>
        <w:t xml:space="preserve"> of</w:t>
      </w:r>
      <w:r w:rsidRPr="005358DC">
        <w:rPr>
          <w:rFonts w:asciiTheme="majorHAnsi" w:hAnsiTheme="majorHAnsi"/>
          <w:sz w:val="21"/>
          <w:szCs w:val="21"/>
        </w:rPr>
        <w:t xml:space="preserve"> the laser-based </w:t>
      </w:r>
      <w:r w:rsidR="00E13F5F" w:rsidRPr="005358DC">
        <w:rPr>
          <w:rFonts w:asciiTheme="majorHAnsi" w:hAnsiTheme="majorHAnsi"/>
          <w:sz w:val="21"/>
          <w:szCs w:val="21"/>
        </w:rPr>
        <w:t>cyber-</w:t>
      </w:r>
      <w:r w:rsidR="007C0397" w:rsidRPr="005358DC">
        <w:rPr>
          <w:rFonts w:asciiTheme="majorHAnsi" w:hAnsiTheme="majorHAnsi"/>
          <w:sz w:val="21"/>
          <w:szCs w:val="21"/>
        </w:rPr>
        <w:t>physical</w:t>
      </w:r>
      <w:r w:rsidR="00E13F5F" w:rsidRPr="005358DC">
        <w:rPr>
          <w:rFonts w:asciiTheme="majorHAnsi" w:hAnsiTheme="majorHAnsi"/>
          <w:sz w:val="21"/>
          <w:szCs w:val="21"/>
        </w:rPr>
        <w:t xml:space="preserve"> system</w:t>
      </w:r>
      <w:r w:rsidR="007C0397" w:rsidRPr="005358DC">
        <w:rPr>
          <w:rFonts w:asciiTheme="majorHAnsi" w:hAnsiTheme="majorHAnsi"/>
          <w:sz w:val="21"/>
          <w:szCs w:val="21"/>
        </w:rPr>
        <w:t xml:space="preserve"> (CPS)</w:t>
      </w:r>
      <w:r w:rsidRPr="005358DC">
        <w:rPr>
          <w:rFonts w:asciiTheme="majorHAnsi" w:hAnsiTheme="majorHAnsi"/>
          <w:sz w:val="21"/>
          <w:szCs w:val="21"/>
        </w:rPr>
        <w:t xml:space="preserve"> with AOF-functionalities for high-throughput </w:t>
      </w:r>
      <w:r w:rsidR="007C0397" w:rsidRPr="005358DC">
        <w:rPr>
          <w:rFonts w:asciiTheme="majorHAnsi" w:hAnsiTheme="majorHAnsi"/>
          <w:sz w:val="21"/>
          <w:szCs w:val="21"/>
        </w:rPr>
        <w:t>manufacturing</w:t>
      </w:r>
      <w:r w:rsidR="005A5D4C" w:rsidRPr="005358DC">
        <w:rPr>
          <w:rFonts w:asciiTheme="majorHAnsi" w:hAnsiTheme="majorHAnsi"/>
          <w:sz w:val="21"/>
          <w:szCs w:val="21"/>
        </w:rPr>
        <w:t>.</w:t>
      </w:r>
    </w:p>
    <w:p w14:paraId="1DCB1EEF" w14:textId="190AB459" w:rsidR="00FD685E" w:rsidRPr="005358DC" w:rsidRDefault="00B16BE4" w:rsidP="005358DC">
      <w:pPr>
        <w:pStyle w:val="ListParagraph"/>
        <w:numPr>
          <w:ilvl w:val="0"/>
          <w:numId w:val="4"/>
        </w:numPr>
        <w:spacing w:after="120"/>
        <w:ind w:left="567" w:hanging="215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 xml:space="preserve">Present </w:t>
      </w:r>
      <w:r w:rsidR="007C0397" w:rsidRPr="005358DC">
        <w:rPr>
          <w:rFonts w:asciiTheme="majorHAnsi" w:hAnsiTheme="majorHAnsi"/>
          <w:sz w:val="21"/>
          <w:szCs w:val="21"/>
        </w:rPr>
        <w:t xml:space="preserve">a proof of concept of the cyber compotation functionalities of the laser-based CPS by </w:t>
      </w:r>
      <w:r w:rsidR="00FD685E" w:rsidRPr="005358DC">
        <w:rPr>
          <w:rFonts w:asciiTheme="majorHAnsi" w:hAnsiTheme="majorHAnsi"/>
          <w:sz w:val="21"/>
          <w:szCs w:val="21"/>
        </w:rPr>
        <w:t xml:space="preserve">monitoring the evolution of large-area ablation and the </w:t>
      </w:r>
      <w:r w:rsidR="007C0397" w:rsidRPr="005358DC">
        <w:rPr>
          <w:rFonts w:asciiTheme="majorHAnsi" w:hAnsiTheme="majorHAnsi"/>
          <w:sz w:val="21"/>
          <w:szCs w:val="21"/>
        </w:rPr>
        <w:t xml:space="preserve">fidelity </w:t>
      </w:r>
      <w:r w:rsidR="00FD685E" w:rsidRPr="005358DC">
        <w:rPr>
          <w:rFonts w:asciiTheme="majorHAnsi" w:hAnsiTheme="majorHAnsi"/>
          <w:sz w:val="21"/>
          <w:szCs w:val="21"/>
        </w:rPr>
        <w:t>between the ablated pattern and</w:t>
      </w:r>
      <w:r w:rsidR="007C0397" w:rsidRPr="005358DC">
        <w:rPr>
          <w:rFonts w:asciiTheme="majorHAnsi" w:hAnsiTheme="majorHAnsi"/>
          <w:sz w:val="21"/>
          <w:szCs w:val="21"/>
        </w:rPr>
        <w:t xml:space="preserve"> its digital avatar.</w:t>
      </w:r>
    </w:p>
    <w:p w14:paraId="288B2EE0" w14:textId="585BB791" w:rsidR="007C0397" w:rsidRPr="005358DC" w:rsidRDefault="007C0397" w:rsidP="005358DC">
      <w:pPr>
        <w:pStyle w:val="ListParagraph"/>
        <w:numPr>
          <w:ilvl w:val="0"/>
          <w:numId w:val="4"/>
        </w:numPr>
        <w:spacing w:after="120"/>
        <w:ind w:left="567" w:hanging="215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 xml:space="preserve">Extend the range of </w:t>
      </w:r>
      <w:r w:rsidR="007D1443" w:rsidRPr="005358DC">
        <w:rPr>
          <w:rFonts w:asciiTheme="majorHAnsi" w:hAnsiTheme="majorHAnsi"/>
          <w:sz w:val="21"/>
          <w:szCs w:val="21"/>
        </w:rPr>
        <w:t xml:space="preserve">feasible </w:t>
      </w:r>
      <w:r w:rsidRPr="005358DC">
        <w:rPr>
          <w:rFonts w:asciiTheme="majorHAnsi" w:hAnsiTheme="majorHAnsi"/>
          <w:sz w:val="21"/>
          <w:szCs w:val="21"/>
        </w:rPr>
        <w:t>patterns</w:t>
      </w:r>
      <w:r w:rsidR="007D1443" w:rsidRPr="005358DC">
        <w:rPr>
          <w:rFonts w:asciiTheme="majorHAnsi" w:hAnsiTheme="majorHAnsi"/>
          <w:sz w:val="21"/>
          <w:szCs w:val="21"/>
        </w:rPr>
        <w:t xml:space="preserve"> </w:t>
      </w:r>
      <w:r w:rsidRPr="005358DC">
        <w:rPr>
          <w:rFonts w:asciiTheme="majorHAnsi" w:hAnsiTheme="majorHAnsi"/>
          <w:sz w:val="21"/>
          <w:szCs w:val="21"/>
        </w:rPr>
        <w:t>and material option</w:t>
      </w:r>
      <w:r w:rsidR="00FD685E" w:rsidRPr="005358DC">
        <w:rPr>
          <w:rFonts w:asciiTheme="majorHAnsi" w:hAnsiTheme="majorHAnsi"/>
          <w:sz w:val="21"/>
          <w:szCs w:val="21"/>
        </w:rPr>
        <w:t>s</w:t>
      </w:r>
      <w:r w:rsidR="007D1443" w:rsidRPr="005358DC">
        <w:rPr>
          <w:rFonts w:asciiTheme="majorHAnsi" w:hAnsiTheme="majorHAnsi"/>
          <w:sz w:val="21"/>
          <w:szCs w:val="21"/>
        </w:rPr>
        <w:t xml:space="preserve"> of AOF-LDW.</w:t>
      </w:r>
    </w:p>
    <w:p w14:paraId="2EC8A5D0" w14:textId="2EF47C58" w:rsidR="008D690A" w:rsidRPr="005358DC" w:rsidRDefault="008D690A" w:rsidP="007D1443">
      <w:pPr>
        <w:ind w:firstLine="708"/>
        <w:jc w:val="both"/>
        <w:rPr>
          <w:rFonts w:asciiTheme="majorHAnsi" w:hAnsiTheme="majorHAnsi"/>
          <w:sz w:val="21"/>
          <w:szCs w:val="21"/>
        </w:rPr>
      </w:pPr>
      <w:r w:rsidRPr="005358DC">
        <w:rPr>
          <w:rFonts w:asciiTheme="majorHAnsi" w:hAnsiTheme="majorHAnsi"/>
          <w:sz w:val="21"/>
          <w:szCs w:val="21"/>
        </w:rPr>
        <w:t>Our new result</w:t>
      </w:r>
      <w:r w:rsidR="00095698" w:rsidRPr="005358DC">
        <w:rPr>
          <w:rFonts w:asciiTheme="majorHAnsi" w:hAnsiTheme="majorHAnsi"/>
          <w:sz w:val="21"/>
          <w:szCs w:val="21"/>
        </w:rPr>
        <w:t>s</w:t>
      </w:r>
      <w:r w:rsidRPr="005358DC">
        <w:rPr>
          <w:rFonts w:asciiTheme="majorHAnsi" w:hAnsiTheme="majorHAnsi"/>
          <w:sz w:val="21"/>
          <w:szCs w:val="21"/>
        </w:rPr>
        <w:t xml:space="preserve"> </w:t>
      </w:r>
      <w:r w:rsidR="007D1443" w:rsidRPr="005358DC">
        <w:rPr>
          <w:rFonts w:asciiTheme="majorHAnsi" w:hAnsiTheme="majorHAnsi"/>
          <w:sz w:val="21"/>
          <w:szCs w:val="21"/>
        </w:rPr>
        <w:t>open the door to the ap</w:t>
      </w:r>
      <w:bookmarkStart w:id="0" w:name="_GoBack"/>
      <w:bookmarkEnd w:id="0"/>
      <w:r w:rsidR="007D1443" w:rsidRPr="005358DC">
        <w:rPr>
          <w:rFonts w:asciiTheme="majorHAnsi" w:hAnsiTheme="majorHAnsi"/>
          <w:sz w:val="21"/>
          <w:szCs w:val="21"/>
        </w:rPr>
        <w:t xml:space="preserve">plication of lasers to smart-factories with </w:t>
      </w:r>
      <w:r w:rsidR="00B16BE4" w:rsidRPr="005358DC">
        <w:rPr>
          <w:rFonts w:asciiTheme="majorHAnsi" w:hAnsiTheme="majorHAnsi"/>
          <w:sz w:val="21"/>
          <w:szCs w:val="21"/>
        </w:rPr>
        <w:t xml:space="preserve">a </w:t>
      </w:r>
      <w:r w:rsidR="007D1443" w:rsidRPr="005358DC">
        <w:rPr>
          <w:rFonts w:asciiTheme="majorHAnsi" w:hAnsiTheme="majorHAnsi"/>
          <w:sz w:val="21"/>
          <w:szCs w:val="21"/>
        </w:rPr>
        <w:t xml:space="preserve">high level of operational flexibility, productivity, and automation, thus </w:t>
      </w:r>
      <w:r w:rsidR="00095698" w:rsidRPr="005358DC">
        <w:rPr>
          <w:rFonts w:asciiTheme="majorHAnsi" w:hAnsiTheme="majorHAnsi"/>
          <w:sz w:val="21"/>
          <w:szCs w:val="21"/>
        </w:rPr>
        <w:t>help</w:t>
      </w:r>
      <w:r w:rsidR="007D1443" w:rsidRPr="005358DC">
        <w:rPr>
          <w:rFonts w:asciiTheme="majorHAnsi" w:hAnsiTheme="majorHAnsi"/>
          <w:sz w:val="21"/>
          <w:szCs w:val="21"/>
        </w:rPr>
        <w:t>ing</w:t>
      </w:r>
      <w:r w:rsidR="00095698" w:rsidRPr="005358DC">
        <w:rPr>
          <w:rFonts w:asciiTheme="majorHAnsi" w:hAnsiTheme="majorHAnsi"/>
          <w:sz w:val="21"/>
          <w:szCs w:val="21"/>
        </w:rPr>
        <w:t xml:space="preserve"> </w:t>
      </w:r>
      <w:r w:rsidR="008D7BA6" w:rsidRPr="005358DC">
        <w:rPr>
          <w:rFonts w:asciiTheme="majorHAnsi" w:hAnsiTheme="majorHAnsi"/>
          <w:noProof/>
          <w:sz w:val="21"/>
          <w:szCs w:val="21"/>
        </w:rPr>
        <w:t xml:space="preserve">to </w:t>
      </w:r>
      <w:r w:rsidR="007D1443" w:rsidRPr="005358DC">
        <w:rPr>
          <w:rFonts w:asciiTheme="majorHAnsi" w:hAnsiTheme="majorHAnsi"/>
          <w:noProof/>
          <w:sz w:val="21"/>
          <w:szCs w:val="21"/>
        </w:rPr>
        <w:t>broaden</w:t>
      </w:r>
      <w:r w:rsidR="00095698" w:rsidRPr="005358DC">
        <w:rPr>
          <w:rFonts w:asciiTheme="majorHAnsi" w:hAnsiTheme="majorHAnsi"/>
          <w:sz w:val="21"/>
          <w:szCs w:val="21"/>
        </w:rPr>
        <w:t xml:space="preserve"> the use of </w:t>
      </w:r>
      <w:r w:rsidR="007D1443" w:rsidRPr="005358DC">
        <w:rPr>
          <w:rFonts w:asciiTheme="majorHAnsi" w:hAnsiTheme="majorHAnsi"/>
          <w:sz w:val="21"/>
          <w:szCs w:val="21"/>
        </w:rPr>
        <w:t>lasers for industry 4.0</w:t>
      </w:r>
      <w:r w:rsidR="00095698" w:rsidRPr="005358DC">
        <w:rPr>
          <w:rFonts w:asciiTheme="majorHAnsi" w:hAnsiTheme="majorHAnsi"/>
          <w:sz w:val="21"/>
          <w:szCs w:val="21"/>
        </w:rPr>
        <w:t>.</w:t>
      </w:r>
      <w:r w:rsidRPr="005358DC">
        <w:rPr>
          <w:rFonts w:asciiTheme="majorHAnsi" w:hAnsiTheme="majorHAnsi"/>
          <w:sz w:val="21"/>
          <w:szCs w:val="21"/>
        </w:rPr>
        <w:t xml:space="preserve"> As such, the paper should attract readers from </w:t>
      </w:r>
      <w:r w:rsidR="007D1443" w:rsidRPr="005358DC">
        <w:rPr>
          <w:rFonts w:asciiTheme="majorHAnsi" w:hAnsiTheme="majorHAnsi"/>
          <w:sz w:val="21"/>
          <w:szCs w:val="21"/>
        </w:rPr>
        <w:t>both industry and academia</w:t>
      </w:r>
      <w:r w:rsidR="008D7BA6" w:rsidRPr="005358DC">
        <w:rPr>
          <w:rFonts w:asciiTheme="majorHAnsi" w:hAnsiTheme="majorHAnsi"/>
          <w:noProof/>
          <w:sz w:val="21"/>
          <w:szCs w:val="21"/>
        </w:rPr>
        <w:t>.</w:t>
      </w:r>
      <w:r w:rsidRPr="005358DC">
        <w:rPr>
          <w:rFonts w:asciiTheme="majorHAnsi" w:hAnsiTheme="majorHAnsi"/>
          <w:sz w:val="21"/>
          <w:szCs w:val="21"/>
        </w:rPr>
        <w:t xml:space="preserve"> Our work is of high impact and intrinsically multidisciplinary, making it suitable for a journal such as </w:t>
      </w:r>
      <w:proofErr w:type="spellStart"/>
      <w:r w:rsidR="007D1443" w:rsidRPr="005358DC">
        <w:rPr>
          <w:rFonts w:asciiTheme="majorHAnsi" w:hAnsiTheme="majorHAnsi"/>
          <w:sz w:val="21"/>
          <w:szCs w:val="21"/>
        </w:rPr>
        <w:t>ActaIMEKO</w:t>
      </w:r>
      <w:proofErr w:type="spellEnd"/>
      <w:r w:rsidRPr="005358DC">
        <w:rPr>
          <w:rFonts w:asciiTheme="majorHAnsi" w:hAnsiTheme="majorHAnsi"/>
          <w:sz w:val="21"/>
          <w:szCs w:val="21"/>
        </w:rPr>
        <w:t xml:space="preserve">. </w:t>
      </w:r>
    </w:p>
    <w:p w14:paraId="02B733BC" w14:textId="77777777" w:rsidR="0088537F" w:rsidRPr="005358DC" w:rsidRDefault="0088537F" w:rsidP="0088537F">
      <w:pPr>
        <w:spacing w:after="120"/>
        <w:jc w:val="both"/>
        <w:rPr>
          <w:rFonts w:asciiTheme="majorHAnsi" w:hAnsiTheme="majorHAnsi" w:cs="Times New Roman"/>
          <w:sz w:val="21"/>
          <w:szCs w:val="21"/>
          <w:lang w:val="it-IT"/>
        </w:rPr>
      </w:pPr>
      <w:proofErr w:type="spellStart"/>
      <w:r w:rsidRPr="005358DC">
        <w:rPr>
          <w:rFonts w:asciiTheme="majorHAnsi" w:hAnsiTheme="majorHAnsi" w:cs="Times New Roman"/>
          <w:sz w:val="21"/>
          <w:szCs w:val="21"/>
          <w:lang w:val="it-IT"/>
        </w:rPr>
        <w:t>Sincerely</w:t>
      </w:r>
      <w:proofErr w:type="spellEnd"/>
      <w:r w:rsidRPr="005358DC">
        <w:rPr>
          <w:rFonts w:asciiTheme="majorHAnsi" w:hAnsiTheme="majorHAnsi" w:cs="Times New Roman"/>
          <w:sz w:val="21"/>
          <w:szCs w:val="21"/>
          <w:lang w:val="it-IT"/>
        </w:rPr>
        <w:t>,</w:t>
      </w:r>
    </w:p>
    <w:p w14:paraId="782B9C28" w14:textId="77777777" w:rsidR="0088537F" w:rsidRPr="005358DC" w:rsidRDefault="0088537F" w:rsidP="005358D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  <w:lang w:val="ca-ES"/>
        </w:rPr>
      </w:pPr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Salvatore Surdo and </w:t>
      </w:r>
      <w:proofErr w:type="spellStart"/>
      <w:r w:rsidRPr="005358DC">
        <w:rPr>
          <w:rFonts w:asciiTheme="majorHAnsi" w:hAnsiTheme="majorHAnsi" w:cs="Times New Roman"/>
          <w:sz w:val="21"/>
          <w:szCs w:val="21"/>
          <w:lang w:val="it-IT"/>
        </w:rPr>
        <w:t>Mart</w:t>
      </w:r>
      <w:proofErr w:type="spellEnd"/>
      <w:r w:rsidRPr="005358DC">
        <w:rPr>
          <w:rFonts w:asciiTheme="majorHAnsi" w:hAnsiTheme="majorHAnsi" w:cs="Times New Roman"/>
          <w:sz w:val="21"/>
          <w:szCs w:val="21"/>
          <w:lang w:val="ca-ES"/>
        </w:rPr>
        <w:t>í Duocastella</w:t>
      </w:r>
    </w:p>
    <w:p w14:paraId="3C129155" w14:textId="77777777" w:rsidR="0088537F" w:rsidRPr="005358DC" w:rsidRDefault="0088537F" w:rsidP="005358D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  <w:lang w:val="it-IT"/>
        </w:rPr>
      </w:pPr>
      <w:r w:rsidRPr="005358DC">
        <w:rPr>
          <w:rFonts w:asciiTheme="majorHAnsi" w:hAnsiTheme="majorHAnsi" w:cs="Times New Roman"/>
          <w:sz w:val="21"/>
          <w:szCs w:val="21"/>
          <w:lang w:val="it-IT"/>
        </w:rPr>
        <w:t>Istituto Italiano di Tecnologia</w:t>
      </w:r>
    </w:p>
    <w:p w14:paraId="2F5E4BD0" w14:textId="77777777" w:rsidR="0088537F" w:rsidRPr="005358DC" w:rsidRDefault="0088537F" w:rsidP="005358D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  <w:lang w:val="it-IT"/>
        </w:rPr>
      </w:pPr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Via Enrico </w:t>
      </w:r>
      <w:proofErr w:type="spellStart"/>
      <w:r w:rsidRPr="005358DC">
        <w:rPr>
          <w:rFonts w:asciiTheme="majorHAnsi" w:hAnsiTheme="majorHAnsi" w:cs="Times New Roman"/>
          <w:sz w:val="21"/>
          <w:szCs w:val="21"/>
          <w:lang w:val="it-IT"/>
        </w:rPr>
        <w:t>Melen</w:t>
      </w:r>
      <w:proofErr w:type="spellEnd"/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 83 Edificio B</w:t>
      </w:r>
    </w:p>
    <w:p w14:paraId="4F8F2D8C" w14:textId="77777777" w:rsidR="0088537F" w:rsidRPr="005358DC" w:rsidRDefault="0088537F" w:rsidP="005358D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  <w:lang w:val="it-IT"/>
        </w:rPr>
      </w:pPr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Genova, 16152, </w:t>
      </w:r>
      <w:proofErr w:type="spellStart"/>
      <w:r w:rsidRPr="005358DC">
        <w:rPr>
          <w:rFonts w:asciiTheme="majorHAnsi" w:hAnsiTheme="majorHAnsi" w:cs="Times New Roman"/>
          <w:sz w:val="21"/>
          <w:szCs w:val="21"/>
          <w:lang w:val="it-IT"/>
        </w:rPr>
        <w:t>Italy</w:t>
      </w:r>
      <w:proofErr w:type="spellEnd"/>
    </w:p>
    <w:p w14:paraId="45815BEF" w14:textId="31226743" w:rsidR="007A2084" w:rsidRPr="005358DC" w:rsidRDefault="0088537F" w:rsidP="005358DC">
      <w:pPr>
        <w:spacing w:after="0" w:line="240" w:lineRule="auto"/>
        <w:jc w:val="both"/>
        <w:rPr>
          <w:rFonts w:asciiTheme="majorHAnsi" w:hAnsiTheme="majorHAnsi" w:cs="Times New Roman"/>
          <w:sz w:val="21"/>
          <w:szCs w:val="21"/>
          <w:lang w:val="it-IT"/>
        </w:rPr>
      </w:pPr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e-mail: </w:t>
      </w:r>
      <w:hyperlink r:id="rId10" w:history="1">
        <w:r w:rsidRPr="005358DC">
          <w:rPr>
            <w:rStyle w:val="Hyperlink"/>
            <w:rFonts w:asciiTheme="majorHAnsi" w:hAnsiTheme="majorHAnsi" w:cs="Times New Roman"/>
            <w:sz w:val="21"/>
            <w:szCs w:val="21"/>
            <w:lang w:val="it-IT"/>
          </w:rPr>
          <w:t>salvatore.surdo@iit.it</w:t>
        </w:r>
      </w:hyperlink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, </w:t>
      </w:r>
      <w:hyperlink r:id="rId11" w:history="1">
        <w:r w:rsidRPr="005358DC">
          <w:rPr>
            <w:rStyle w:val="Hyperlink"/>
            <w:rFonts w:asciiTheme="majorHAnsi" w:hAnsiTheme="majorHAnsi" w:cs="Times New Roman"/>
            <w:sz w:val="21"/>
            <w:szCs w:val="21"/>
            <w:lang w:val="it-IT"/>
          </w:rPr>
          <w:t>marti.duocastella@iit.it</w:t>
        </w:r>
      </w:hyperlink>
      <w:r w:rsidRPr="005358DC">
        <w:rPr>
          <w:rFonts w:asciiTheme="majorHAnsi" w:hAnsiTheme="majorHAnsi" w:cs="Times New Roman"/>
          <w:sz w:val="21"/>
          <w:szCs w:val="21"/>
          <w:lang w:val="it-IT"/>
        </w:rPr>
        <w:t xml:space="preserve"> </w:t>
      </w:r>
    </w:p>
    <w:sectPr w:rsidR="007A2084" w:rsidRPr="005358DC" w:rsidSect="00095698">
      <w:footerReference w:type="default" r:id="rId12"/>
      <w:type w:val="continuous"/>
      <w:pgSz w:w="12240" w:h="15840" w:code="1"/>
      <w:pgMar w:top="1134" w:right="1134" w:bottom="1134" w:left="1134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76F32" w14:textId="77777777" w:rsidR="003E6A42" w:rsidRDefault="003E6A42" w:rsidP="000B306B">
      <w:pPr>
        <w:spacing w:after="0" w:line="240" w:lineRule="auto"/>
      </w:pPr>
      <w:r>
        <w:separator/>
      </w:r>
    </w:p>
  </w:endnote>
  <w:endnote w:type="continuationSeparator" w:id="0">
    <w:p w14:paraId="2C8CD7B3" w14:textId="77777777" w:rsidR="003E6A42" w:rsidRDefault="003E6A42" w:rsidP="000B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liss Pro">
    <w:altName w:val="Times New Roman"/>
    <w:charset w:val="00"/>
    <w:family w:val="auto"/>
    <w:pitch w:val="variable"/>
    <w:sig w:usb0="00000001" w:usb1="4000205B" w:usb2="00000000" w:usb3="00000000" w:csb0="0000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6E19F" w14:textId="77777777" w:rsidR="00FD685E" w:rsidRDefault="00FD685E" w:rsidP="000B306B">
    <w:pPr>
      <w:spacing w:after="0" w:line="240" w:lineRule="auto"/>
      <w:jc w:val="center"/>
      <w:rPr>
        <w:rFonts w:ascii="Bliss Pro" w:hAnsi="Bliss Pro" w:cs="Gill Sans"/>
        <w:iCs/>
        <w:color w:val="262626"/>
        <w:sz w:val="20"/>
        <w:szCs w:val="20"/>
      </w:rPr>
    </w:pPr>
  </w:p>
  <w:p w14:paraId="005A6715" w14:textId="77777777" w:rsidR="00FD685E" w:rsidRPr="00F97EE1" w:rsidRDefault="00FD685E" w:rsidP="000B306B">
    <w:pPr>
      <w:spacing w:after="0" w:line="240" w:lineRule="auto"/>
      <w:jc w:val="center"/>
      <w:rPr>
        <w:rFonts w:ascii="Bliss Pro" w:hAnsi="Bliss Pro" w:cs="Gill Sans"/>
        <w:iCs/>
        <w:color w:val="262626"/>
        <w:sz w:val="20"/>
        <w:szCs w:val="20"/>
        <w:lang w:val="it-IT"/>
      </w:rPr>
    </w:pPr>
    <w:r w:rsidRPr="00F97EE1">
      <w:rPr>
        <w:rFonts w:ascii="Bliss Pro" w:hAnsi="Bliss Pro" w:cs="Gill Sans"/>
        <w:iCs/>
        <w:color w:val="262626"/>
        <w:sz w:val="20"/>
        <w:szCs w:val="20"/>
        <w:lang w:val="it-IT"/>
      </w:rPr>
      <w:t>Fondazione Istituto Italiano di Tecnologia – Italian Institute of Technology</w:t>
    </w:r>
  </w:p>
  <w:p w14:paraId="27314DB3" w14:textId="77777777" w:rsidR="00FD685E" w:rsidRPr="00F97EE1" w:rsidRDefault="00FD685E" w:rsidP="000B306B">
    <w:pPr>
      <w:spacing w:after="0" w:line="240" w:lineRule="auto"/>
      <w:jc w:val="center"/>
      <w:rPr>
        <w:rFonts w:ascii="Bliss Pro" w:hAnsi="Bliss Pro" w:cs="Gill Sans"/>
        <w:iCs/>
        <w:color w:val="262626"/>
        <w:sz w:val="20"/>
        <w:szCs w:val="20"/>
        <w:lang w:val="it-IT"/>
      </w:rPr>
    </w:pPr>
    <w:r w:rsidRPr="00F97EE1">
      <w:rPr>
        <w:rFonts w:ascii="Bliss Pro" w:hAnsi="Bliss Pro" w:cs="Gill Sans"/>
        <w:iCs/>
        <w:color w:val="262626"/>
        <w:sz w:val="20"/>
        <w:szCs w:val="20"/>
        <w:lang w:val="it-IT"/>
      </w:rPr>
      <w:t>Sede legale: Via Morego 30 16163 Genova   Uffici di Roma: Via Guidobaldo del Monte, 54 00197 Roma</w:t>
    </w:r>
  </w:p>
  <w:p w14:paraId="297E80EE" w14:textId="77777777" w:rsidR="00FD685E" w:rsidRPr="000B306B" w:rsidRDefault="00FD685E" w:rsidP="000B306B">
    <w:pPr>
      <w:spacing w:after="0" w:line="240" w:lineRule="auto"/>
      <w:jc w:val="center"/>
      <w:rPr>
        <w:rFonts w:ascii="Bliss Pro" w:hAnsi="Bliss Pro" w:cs="Gill Sans"/>
        <w:iCs/>
        <w:color w:val="262626"/>
        <w:sz w:val="20"/>
        <w:szCs w:val="20"/>
      </w:rPr>
    </w:pPr>
    <w:r w:rsidRPr="000B306B">
      <w:rPr>
        <w:rFonts w:ascii="Bliss Pro" w:hAnsi="Bliss Pro" w:cs="Gill Sans"/>
        <w:iCs/>
        <w:color w:val="262626"/>
        <w:sz w:val="20"/>
        <w:szCs w:val="20"/>
      </w:rPr>
      <w:t>Tel. 010 71781 Fax.010720321</w:t>
    </w:r>
  </w:p>
  <w:p w14:paraId="7524F576" w14:textId="77777777" w:rsidR="00FD685E" w:rsidRPr="000B306B" w:rsidRDefault="00FD685E" w:rsidP="000B306B">
    <w:pPr>
      <w:spacing w:after="0" w:line="240" w:lineRule="auto"/>
      <w:jc w:val="center"/>
      <w:rPr>
        <w:rFonts w:ascii="Bliss Pro" w:hAnsi="Bliss Pro" w:cs="Gill Sans"/>
        <w:iCs/>
        <w:color w:val="262626"/>
        <w:sz w:val="20"/>
        <w:szCs w:val="20"/>
      </w:rPr>
    </w:pPr>
    <w:r w:rsidRPr="000B306B">
      <w:rPr>
        <w:rFonts w:ascii="Bliss Pro" w:hAnsi="Bliss Pro" w:cs="Gill Sans"/>
        <w:iCs/>
        <w:color w:val="262626"/>
        <w:sz w:val="20"/>
        <w:szCs w:val="20"/>
      </w:rPr>
      <w:t>C.F. 97329350587 – P.I. 09198791007</w:t>
    </w:r>
  </w:p>
  <w:p w14:paraId="25E9A941" w14:textId="77777777" w:rsidR="00FD685E" w:rsidRDefault="00FD68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6A0A" w14:textId="77777777" w:rsidR="003E6A42" w:rsidRDefault="003E6A42" w:rsidP="000B306B">
      <w:pPr>
        <w:spacing w:after="0" w:line="240" w:lineRule="auto"/>
      </w:pPr>
      <w:r>
        <w:separator/>
      </w:r>
    </w:p>
  </w:footnote>
  <w:footnote w:type="continuationSeparator" w:id="0">
    <w:p w14:paraId="1CA7E2E8" w14:textId="77777777" w:rsidR="003E6A42" w:rsidRDefault="003E6A42" w:rsidP="000B3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E58"/>
    <w:multiLevelType w:val="hybridMultilevel"/>
    <w:tmpl w:val="77C66966"/>
    <w:lvl w:ilvl="0" w:tplc="9C947A40">
      <w:start w:val="2"/>
      <w:numFmt w:val="bullet"/>
      <w:lvlText w:val="-"/>
      <w:lvlJc w:val="left"/>
      <w:pPr>
        <w:ind w:left="1068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07303E1"/>
    <w:multiLevelType w:val="hybridMultilevel"/>
    <w:tmpl w:val="47143188"/>
    <w:lvl w:ilvl="0" w:tplc="C6F8C32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21695"/>
    <w:multiLevelType w:val="hybridMultilevel"/>
    <w:tmpl w:val="4E9E681A"/>
    <w:lvl w:ilvl="0" w:tplc="036C8860">
      <w:start w:val="2"/>
      <w:numFmt w:val="bullet"/>
      <w:lvlText w:val="-"/>
      <w:lvlJc w:val="left"/>
      <w:pPr>
        <w:ind w:left="1068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BBD0B03"/>
    <w:multiLevelType w:val="multilevel"/>
    <w:tmpl w:val="1AF23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ti Duocastella Sola">
    <w15:presenceInfo w15:providerId="AD" w15:userId="S::marti.duocastella@ub.edu::99a9379a-6a61-445c-a190-20f2354b91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hideSpellingErrors/>
  <w:hideGrammaticalErrors/>
  <w:proofState w:spelling="clean" w:grammar="clean"/>
  <w:trackRevisions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3MDOzMDCwsDQ2MjZQ0lEKTi0uzszPAykwNKwFADJybTMtAAAA"/>
  </w:docVars>
  <w:rsids>
    <w:rsidRoot w:val="0068497E"/>
    <w:rsid w:val="00000605"/>
    <w:rsid w:val="000867B8"/>
    <w:rsid w:val="00095698"/>
    <w:rsid w:val="000B306B"/>
    <w:rsid w:val="000D1A79"/>
    <w:rsid w:val="000D4803"/>
    <w:rsid w:val="000D5321"/>
    <w:rsid w:val="000E7836"/>
    <w:rsid w:val="000E7BDC"/>
    <w:rsid w:val="000F137F"/>
    <w:rsid w:val="00175458"/>
    <w:rsid w:val="00180459"/>
    <w:rsid w:val="00186859"/>
    <w:rsid w:val="001E23FE"/>
    <w:rsid w:val="001F462A"/>
    <w:rsid w:val="00270A66"/>
    <w:rsid w:val="00281EA9"/>
    <w:rsid w:val="002A2668"/>
    <w:rsid w:val="002B7AC0"/>
    <w:rsid w:val="002D6E08"/>
    <w:rsid w:val="00345C77"/>
    <w:rsid w:val="003E6A42"/>
    <w:rsid w:val="003F2561"/>
    <w:rsid w:val="003F724C"/>
    <w:rsid w:val="0040096A"/>
    <w:rsid w:val="00472F0A"/>
    <w:rsid w:val="004A23DA"/>
    <w:rsid w:val="004B0352"/>
    <w:rsid w:val="004E321B"/>
    <w:rsid w:val="004F3B46"/>
    <w:rsid w:val="00504366"/>
    <w:rsid w:val="005137AF"/>
    <w:rsid w:val="00520D9B"/>
    <w:rsid w:val="00522ACC"/>
    <w:rsid w:val="00530718"/>
    <w:rsid w:val="005358DC"/>
    <w:rsid w:val="00560EBD"/>
    <w:rsid w:val="005A5D4C"/>
    <w:rsid w:val="005B29F1"/>
    <w:rsid w:val="005E3CEF"/>
    <w:rsid w:val="00602B10"/>
    <w:rsid w:val="00610FA6"/>
    <w:rsid w:val="006526E6"/>
    <w:rsid w:val="00671626"/>
    <w:rsid w:val="0068497E"/>
    <w:rsid w:val="00691355"/>
    <w:rsid w:val="006A0315"/>
    <w:rsid w:val="006B7951"/>
    <w:rsid w:val="006E3407"/>
    <w:rsid w:val="00701788"/>
    <w:rsid w:val="00715F86"/>
    <w:rsid w:val="00797EB6"/>
    <w:rsid w:val="007A2084"/>
    <w:rsid w:val="007C0397"/>
    <w:rsid w:val="007D1443"/>
    <w:rsid w:val="00804F5F"/>
    <w:rsid w:val="00827E49"/>
    <w:rsid w:val="008613DD"/>
    <w:rsid w:val="00875E32"/>
    <w:rsid w:val="0088537F"/>
    <w:rsid w:val="008D690A"/>
    <w:rsid w:val="008D7BA6"/>
    <w:rsid w:val="008E3FBC"/>
    <w:rsid w:val="0091215F"/>
    <w:rsid w:val="00924374"/>
    <w:rsid w:val="009745E9"/>
    <w:rsid w:val="00986A45"/>
    <w:rsid w:val="00A00B44"/>
    <w:rsid w:val="00A00CCB"/>
    <w:rsid w:val="00A03348"/>
    <w:rsid w:val="00A06BF4"/>
    <w:rsid w:val="00A14844"/>
    <w:rsid w:val="00A804A1"/>
    <w:rsid w:val="00A842FD"/>
    <w:rsid w:val="00AC03B9"/>
    <w:rsid w:val="00AC3BA1"/>
    <w:rsid w:val="00AD2BC4"/>
    <w:rsid w:val="00B02E34"/>
    <w:rsid w:val="00B02ECB"/>
    <w:rsid w:val="00B16BE4"/>
    <w:rsid w:val="00B832D4"/>
    <w:rsid w:val="00B83D1B"/>
    <w:rsid w:val="00B910F1"/>
    <w:rsid w:val="00BA633E"/>
    <w:rsid w:val="00BD796F"/>
    <w:rsid w:val="00BE34DD"/>
    <w:rsid w:val="00BE61CA"/>
    <w:rsid w:val="00BF52B4"/>
    <w:rsid w:val="00C01290"/>
    <w:rsid w:val="00C22474"/>
    <w:rsid w:val="00C26A87"/>
    <w:rsid w:val="00C5195D"/>
    <w:rsid w:val="00C64DBB"/>
    <w:rsid w:val="00CA1C88"/>
    <w:rsid w:val="00CA66B7"/>
    <w:rsid w:val="00CF0ED7"/>
    <w:rsid w:val="00CF1306"/>
    <w:rsid w:val="00D13EA5"/>
    <w:rsid w:val="00DB7E9B"/>
    <w:rsid w:val="00E06451"/>
    <w:rsid w:val="00E13F5F"/>
    <w:rsid w:val="00E240A6"/>
    <w:rsid w:val="00E631B8"/>
    <w:rsid w:val="00EA1915"/>
    <w:rsid w:val="00EF2839"/>
    <w:rsid w:val="00F0029F"/>
    <w:rsid w:val="00F50BA5"/>
    <w:rsid w:val="00F56628"/>
    <w:rsid w:val="00F97EE1"/>
    <w:rsid w:val="00FD1C30"/>
    <w:rsid w:val="00FD685E"/>
    <w:rsid w:val="00FD7772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165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58"/>
  </w:style>
  <w:style w:type="paragraph" w:styleId="Heading1">
    <w:name w:val="heading 1"/>
    <w:basedOn w:val="Normal"/>
    <w:link w:val="Heading1Char"/>
    <w:uiPriority w:val="9"/>
    <w:qFormat/>
    <w:rsid w:val="007A2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Normal">
    <w:name w:val="CV Normal"/>
    <w:basedOn w:val="Normal"/>
    <w:rsid w:val="00B83D1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6B"/>
  </w:style>
  <w:style w:type="paragraph" w:styleId="Footer">
    <w:name w:val="footer"/>
    <w:basedOn w:val="Normal"/>
    <w:link w:val="FooterChar"/>
    <w:uiPriority w:val="99"/>
    <w:unhideWhenUsed/>
    <w:rsid w:val="000B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6B"/>
  </w:style>
  <w:style w:type="paragraph" w:styleId="ListParagraph">
    <w:name w:val="List Paragraph"/>
    <w:basedOn w:val="Normal"/>
    <w:uiPriority w:val="34"/>
    <w:qFormat/>
    <w:rsid w:val="0068497E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character" w:styleId="Hyperlink">
    <w:name w:val="Hyperlink"/>
    <w:basedOn w:val="DefaultParagraphFont"/>
    <w:uiPriority w:val="99"/>
    <w:unhideWhenUsed/>
    <w:rsid w:val="0053071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02B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A20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458"/>
  </w:style>
  <w:style w:type="paragraph" w:styleId="Heading1">
    <w:name w:val="heading 1"/>
    <w:basedOn w:val="Normal"/>
    <w:link w:val="Heading1Char"/>
    <w:uiPriority w:val="9"/>
    <w:qFormat/>
    <w:rsid w:val="007A20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Normal">
    <w:name w:val="CV Normal"/>
    <w:basedOn w:val="Normal"/>
    <w:rsid w:val="00B83D1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E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E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6B"/>
  </w:style>
  <w:style w:type="paragraph" w:styleId="Footer">
    <w:name w:val="footer"/>
    <w:basedOn w:val="Normal"/>
    <w:link w:val="FooterChar"/>
    <w:uiPriority w:val="99"/>
    <w:unhideWhenUsed/>
    <w:rsid w:val="000B30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6B"/>
  </w:style>
  <w:style w:type="paragraph" w:styleId="ListParagraph">
    <w:name w:val="List Paragraph"/>
    <w:basedOn w:val="Normal"/>
    <w:uiPriority w:val="34"/>
    <w:qFormat/>
    <w:rsid w:val="0068497E"/>
    <w:pPr>
      <w:suppressAutoHyphens/>
      <w:ind w:left="720"/>
      <w:contextualSpacing/>
    </w:pPr>
    <w:rPr>
      <w:rFonts w:ascii="Calibri" w:eastAsia="Calibri" w:hAnsi="Calibri" w:cs="Times New Roman"/>
      <w:color w:val="00000A"/>
    </w:rPr>
  </w:style>
  <w:style w:type="character" w:styleId="Hyperlink">
    <w:name w:val="Hyperlink"/>
    <w:basedOn w:val="DefaultParagraphFont"/>
    <w:uiPriority w:val="99"/>
    <w:unhideWhenUsed/>
    <w:rsid w:val="0053071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02B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A20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ti.duocastella@iit.it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5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salvatore.surdo@ii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4143D-DF86-F945-A590-219C146C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476</Words>
  <Characters>2718</Characters>
  <Application>Microsoft Macintosh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Bianchini</dc:creator>
  <cp:keywords/>
  <dc:description/>
  <cp:lastModifiedBy>tore</cp:lastModifiedBy>
  <cp:revision>5</cp:revision>
  <dcterms:created xsi:type="dcterms:W3CDTF">2019-10-31T14:43:00Z</dcterms:created>
  <dcterms:modified xsi:type="dcterms:W3CDTF">2019-10-31T15:06:00Z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http://www.zotero.org/styles/applied-surface-science</vt:lpwstr>
  </property>
  <property fmtid="{D5CDD505-2E9C-101B-9397-08002B2CF9AE}" pid="9" name="Mendeley Recent Style Name 3_1">
    <vt:lpwstr>Applied Surface Science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