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6F3" w:rsidRPr="002B2C21" w:rsidRDefault="00096881" w:rsidP="002E723D">
      <w:pPr>
        <w:jc w:val="both"/>
        <w:rPr>
          <w:rFonts w:ascii="Garamond" w:hAnsi="Garamond"/>
          <w:lang w:val="en-US"/>
        </w:rPr>
      </w:pPr>
      <w:r w:rsidRPr="002B2C21">
        <w:rPr>
          <w:rFonts w:ascii="Garamond" w:hAnsi="Garamond"/>
          <w:lang w:val="en-US"/>
        </w:rPr>
        <w:t>Dear Editor</w:t>
      </w:r>
      <w:bookmarkStart w:id="0" w:name="_GoBack"/>
      <w:bookmarkEnd w:id="0"/>
      <w:r w:rsidRPr="002B2C21">
        <w:rPr>
          <w:rFonts w:ascii="Garamond" w:hAnsi="Garamond"/>
          <w:lang w:val="en-US"/>
        </w:rPr>
        <w:t>,</w:t>
      </w:r>
    </w:p>
    <w:p w:rsidR="00542E83" w:rsidRPr="0077540B" w:rsidRDefault="00096881" w:rsidP="002E723D">
      <w:pPr>
        <w:jc w:val="both"/>
        <w:rPr>
          <w:rFonts w:ascii="Garamond" w:hAnsi="Garamond"/>
          <w:lang w:val="en-US"/>
        </w:rPr>
      </w:pPr>
      <w:r w:rsidRPr="0077540B">
        <w:rPr>
          <w:rFonts w:ascii="Garamond" w:hAnsi="Garamond"/>
          <w:lang w:val="en-US"/>
        </w:rPr>
        <w:t xml:space="preserve">we </w:t>
      </w:r>
      <w:r w:rsidR="00CE1FDB">
        <w:rPr>
          <w:rFonts w:ascii="Garamond" w:hAnsi="Garamond"/>
          <w:lang w:val="en-US"/>
        </w:rPr>
        <w:t>are pleased</w:t>
      </w:r>
      <w:r w:rsidRPr="0077540B">
        <w:rPr>
          <w:rFonts w:ascii="Garamond" w:hAnsi="Garamond"/>
          <w:lang w:val="en-US"/>
        </w:rPr>
        <w:t xml:space="preserve"> to submit our paper for the publication in the Special Issue of ACTA IMEKO. The paper is an extension of the research presented in the </w:t>
      </w:r>
      <w:r w:rsidRPr="0077540B">
        <w:rPr>
          <w:rFonts w:ascii="Garamond" w:hAnsi="Garamond"/>
          <w:i/>
          <w:iCs/>
          <w:lang w:val="en-US"/>
        </w:rPr>
        <w:t>2019 IEEE International Workshop on Metrology for Agriculture and Forestry (MetroAgriFor)</w:t>
      </w:r>
      <w:r w:rsidRPr="0077540B">
        <w:rPr>
          <w:rFonts w:ascii="Garamond" w:hAnsi="Garamond"/>
          <w:lang w:val="en-US"/>
        </w:rPr>
        <w:t xml:space="preserve"> held in Portici (Italy) and subsequently published in the proceedings of the same conference. </w:t>
      </w:r>
    </w:p>
    <w:p w:rsidR="003A0C5B" w:rsidRPr="0077540B" w:rsidRDefault="00096881" w:rsidP="002E723D">
      <w:pPr>
        <w:jc w:val="both"/>
        <w:rPr>
          <w:rFonts w:ascii="Garamond" w:hAnsi="Garamond"/>
          <w:lang w:val="en-US"/>
        </w:rPr>
      </w:pPr>
      <w:r w:rsidRPr="0077540B">
        <w:rPr>
          <w:rFonts w:ascii="Garamond" w:hAnsi="Garamond"/>
          <w:lang w:val="en-US"/>
        </w:rPr>
        <w:t>The paper presented at the workshop was entitled “Combining satellite data and Machine Learning techniques for irrigation Decision Support Systems” and regarded the analys</w:t>
      </w:r>
      <w:r w:rsidR="002906C9" w:rsidRPr="0077540B">
        <w:rPr>
          <w:rFonts w:ascii="Garamond" w:hAnsi="Garamond"/>
          <w:lang w:val="en-US"/>
        </w:rPr>
        <w:t>i</w:t>
      </w:r>
      <w:r w:rsidRPr="0077540B">
        <w:rPr>
          <w:rFonts w:ascii="Garamond" w:hAnsi="Garamond"/>
          <w:lang w:val="en-US"/>
        </w:rPr>
        <w:t xml:space="preserve">s of two </w:t>
      </w:r>
      <w:r w:rsidR="002906C9" w:rsidRPr="0077540B">
        <w:rPr>
          <w:rFonts w:ascii="Garamond" w:hAnsi="Garamond"/>
          <w:lang w:val="en-US"/>
        </w:rPr>
        <w:t>Artificial Neural Network (ANN) models, a feedforward Multi-Layer Perceptron and an ANFIS (Adaptive Network-based Fuzzy Inference System), trained to reproduce the behavior of satellite measurements of soil moisture using meteorological variables as inputs. The main extension we made consists in the addition of a third ANN model in the analysis, namely a Long-Short Term Memory (LSTM) network. This is actually a major improvement in the study since eventually it turned out that this LSTM model is the one with the best performances.</w:t>
      </w:r>
      <w:r w:rsidR="003A0C5B" w:rsidRPr="0077540B">
        <w:rPr>
          <w:rFonts w:ascii="Garamond" w:hAnsi="Garamond"/>
          <w:lang w:val="en-US"/>
        </w:rPr>
        <w:t xml:space="preserve"> Some minor modifications have also been made to the other two considered models: the training of the latter was indeed slightly improved, as can be observed from the performance metrics (RMSE and Nash-Sutcliffe efficiency index).</w:t>
      </w:r>
    </w:p>
    <w:p w:rsidR="001F7678" w:rsidRPr="0077540B" w:rsidRDefault="001F7678" w:rsidP="002E723D">
      <w:pPr>
        <w:jc w:val="both"/>
        <w:rPr>
          <w:rFonts w:ascii="Garamond" w:hAnsi="Garamond"/>
          <w:lang w:val="en-US"/>
        </w:rPr>
      </w:pPr>
      <w:r w:rsidRPr="0077540B">
        <w:rPr>
          <w:rFonts w:ascii="Garamond" w:hAnsi="Garamond"/>
          <w:lang w:val="en-US"/>
        </w:rPr>
        <w:t>In the following we briefly report a list of the modification made in the manuscript:</w:t>
      </w:r>
    </w:p>
    <w:p w:rsidR="002906C9" w:rsidRDefault="001F7678" w:rsidP="002E723D">
      <w:pPr>
        <w:pStyle w:val="Paragrafoelenco"/>
        <w:numPr>
          <w:ilvl w:val="0"/>
          <w:numId w:val="1"/>
        </w:numPr>
        <w:jc w:val="both"/>
        <w:rPr>
          <w:rFonts w:ascii="Garamond" w:hAnsi="Garamond"/>
          <w:lang w:val="en-US"/>
        </w:rPr>
      </w:pPr>
      <w:r w:rsidRPr="0077540B">
        <w:rPr>
          <w:rFonts w:ascii="Garamond" w:hAnsi="Garamond"/>
          <w:lang w:val="en-US"/>
        </w:rPr>
        <w:t>The t</w:t>
      </w:r>
      <w:r w:rsidR="002906C9" w:rsidRPr="0077540B">
        <w:rPr>
          <w:rFonts w:ascii="Garamond" w:hAnsi="Garamond"/>
          <w:lang w:val="en-US"/>
        </w:rPr>
        <w:t xml:space="preserve">itle of the paper </w:t>
      </w:r>
      <w:r w:rsidRPr="0077540B">
        <w:rPr>
          <w:rFonts w:ascii="Garamond" w:hAnsi="Garamond"/>
          <w:lang w:val="en-US"/>
        </w:rPr>
        <w:t xml:space="preserve">has been </w:t>
      </w:r>
      <w:r w:rsidR="002906C9" w:rsidRPr="0077540B">
        <w:rPr>
          <w:rFonts w:ascii="Garamond" w:hAnsi="Garamond"/>
          <w:lang w:val="en-US"/>
        </w:rPr>
        <w:t xml:space="preserve">changed to “Neural network models for soil moisture forecasting from remote sensed measurements” in order to distinguish </w:t>
      </w:r>
      <w:r w:rsidRPr="0077540B">
        <w:rPr>
          <w:rFonts w:ascii="Garamond" w:hAnsi="Garamond"/>
          <w:lang w:val="en-US"/>
        </w:rPr>
        <w:t>it</w:t>
      </w:r>
      <w:r w:rsidR="002906C9" w:rsidRPr="0077540B">
        <w:rPr>
          <w:rFonts w:ascii="Garamond" w:hAnsi="Garamond"/>
          <w:lang w:val="en-US"/>
        </w:rPr>
        <w:t xml:space="preserve"> from the original Symposium one.</w:t>
      </w:r>
    </w:p>
    <w:p w:rsidR="00CE1FDB" w:rsidRDefault="00CE1FDB" w:rsidP="002E723D">
      <w:pPr>
        <w:pStyle w:val="Paragrafoelenco"/>
        <w:numPr>
          <w:ilvl w:val="0"/>
          <w:numId w:val="1"/>
        </w:numPr>
        <w:jc w:val="both"/>
        <w:rPr>
          <w:rFonts w:ascii="Garamond" w:hAnsi="Garamond"/>
          <w:lang w:val="en-US"/>
        </w:rPr>
      </w:pPr>
      <w:r w:rsidRPr="00CE1FDB">
        <w:rPr>
          <w:rFonts w:ascii="Garamond" w:hAnsi="Garamond"/>
          <w:lang w:val="en-US"/>
        </w:rPr>
        <w:t xml:space="preserve">The </w:t>
      </w:r>
      <w:r w:rsidRPr="00CE1FDB">
        <w:rPr>
          <w:rFonts w:ascii="Garamond" w:hAnsi="Garamond"/>
          <w:i/>
          <w:iCs/>
          <w:lang w:val="en-US"/>
        </w:rPr>
        <w:t>Abstract</w:t>
      </w:r>
      <w:r w:rsidRPr="00CE1FDB">
        <w:rPr>
          <w:rFonts w:ascii="Garamond" w:hAnsi="Garamond"/>
          <w:lang w:val="en-US"/>
        </w:rPr>
        <w:t xml:space="preserve"> has been </w:t>
      </w:r>
      <w:r>
        <w:rPr>
          <w:rFonts w:ascii="Garamond" w:hAnsi="Garamond"/>
          <w:lang w:val="en-US"/>
        </w:rPr>
        <w:t>adjusted in accordance with the addition of another ANN model.</w:t>
      </w:r>
    </w:p>
    <w:p w:rsidR="002906C9" w:rsidRPr="00CE1FDB" w:rsidRDefault="002906C9" w:rsidP="002E723D">
      <w:pPr>
        <w:pStyle w:val="Paragrafoelenco"/>
        <w:numPr>
          <w:ilvl w:val="0"/>
          <w:numId w:val="1"/>
        </w:numPr>
        <w:jc w:val="both"/>
        <w:rPr>
          <w:rFonts w:ascii="Garamond" w:hAnsi="Garamond"/>
          <w:lang w:val="en-US"/>
        </w:rPr>
      </w:pPr>
      <w:r w:rsidRPr="00CE1FDB">
        <w:rPr>
          <w:rFonts w:ascii="Garamond" w:hAnsi="Garamond"/>
          <w:lang w:val="en-US"/>
        </w:rPr>
        <w:t xml:space="preserve">The </w:t>
      </w:r>
      <w:r w:rsidR="003A0C5B" w:rsidRPr="00CE1FDB">
        <w:rPr>
          <w:rFonts w:ascii="Garamond" w:hAnsi="Garamond"/>
          <w:i/>
          <w:iCs/>
          <w:lang w:val="en-US"/>
        </w:rPr>
        <w:t>I</w:t>
      </w:r>
      <w:r w:rsidRPr="00CE1FDB">
        <w:rPr>
          <w:rFonts w:ascii="Garamond" w:hAnsi="Garamond"/>
          <w:i/>
          <w:iCs/>
          <w:lang w:val="en-US"/>
        </w:rPr>
        <w:t>ntroduction</w:t>
      </w:r>
      <w:r w:rsidRPr="00CE1FDB">
        <w:rPr>
          <w:rFonts w:ascii="Garamond" w:hAnsi="Garamond"/>
          <w:lang w:val="en-US"/>
        </w:rPr>
        <w:t xml:space="preserve"> has been rearranged in a different fashion</w:t>
      </w:r>
      <w:r w:rsidR="00C75F19" w:rsidRPr="00CE1FDB">
        <w:rPr>
          <w:rFonts w:ascii="Garamond" w:hAnsi="Garamond"/>
          <w:lang w:val="en-US"/>
        </w:rPr>
        <w:t xml:space="preserve">; </w:t>
      </w:r>
      <w:r w:rsidR="0077540B" w:rsidRPr="00CE1FDB">
        <w:rPr>
          <w:rFonts w:ascii="Garamond" w:hAnsi="Garamond"/>
          <w:lang w:val="en-US"/>
        </w:rPr>
        <w:t>a</w:t>
      </w:r>
      <w:r w:rsidRPr="00CE1FDB">
        <w:rPr>
          <w:rFonts w:ascii="Garamond" w:hAnsi="Garamond"/>
          <w:lang w:val="en-US"/>
        </w:rPr>
        <w:t xml:space="preserve"> reference ha</w:t>
      </w:r>
      <w:r w:rsidR="0077540B" w:rsidRPr="00CE1FDB">
        <w:rPr>
          <w:rFonts w:ascii="Garamond" w:hAnsi="Garamond"/>
          <w:lang w:val="en-US"/>
        </w:rPr>
        <w:t>s</w:t>
      </w:r>
      <w:r w:rsidR="00C75F19" w:rsidRPr="00CE1FDB">
        <w:rPr>
          <w:rFonts w:ascii="Garamond" w:hAnsi="Garamond"/>
          <w:lang w:val="en-US"/>
        </w:rPr>
        <w:t xml:space="preserve"> </w:t>
      </w:r>
      <w:r w:rsidRPr="00CE1FDB">
        <w:rPr>
          <w:rFonts w:ascii="Garamond" w:hAnsi="Garamond"/>
          <w:lang w:val="en-US"/>
        </w:rPr>
        <w:t xml:space="preserve">been added </w:t>
      </w:r>
      <w:r w:rsidR="003A0C5B" w:rsidRPr="00CE1FDB">
        <w:rPr>
          <w:rFonts w:ascii="Garamond" w:hAnsi="Garamond"/>
          <w:lang w:val="en-US"/>
        </w:rPr>
        <w:t>(ref [1]</w:t>
      </w:r>
      <w:r w:rsidR="0077540B" w:rsidRPr="00CE1FDB">
        <w:rPr>
          <w:rFonts w:ascii="Garamond" w:hAnsi="Garamond"/>
          <w:lang w:val="en-US"/>
        </w:rPr>
        <w:t>)</w:t>
      </w:r>
      <w:r w:rsidR="003A0C5B" w:rsidRPr="00CE1FDB">
        <w:rPr>
          <w:rFonts w:ascii="Garamond" w:hAnsi="Garamond"/>
          <w:lang w:val="en-US"/>
        </w:rPr>
        <w:t>.</w:t>
      </w:r>
    </w:p>
    <w:p w:rsidR="003A0C5B" w:rsidRPr="0077540B" w:rsidRDefault="003A0C5B" w:rsidP="002E723D">
      <w:pPr>
        <w:pStyle w:val="Paragrafoelenco"/>
        <w:numPr>
          <w:ilvl w:val="0"/>
          <w:numId w:val="1"/>
        </w:numPr>
        <w:jc w:val="both"/>
        <w:rPr>
          <w:rFonts w:ascii="Garamond" w:hAnsi="Garamond"/>
          <w:lang w:val="en-US"/>
        </w:rPr>
      </w:pPr>
      <w:r w:rsidRPr="0077540B">
        <w:rPr>
          <w:rFonts w:ascii="Garamond" w:hAnsi="Garamond"/>
          <w:lang w:val="en-US"/>
        </w:rPr>
        <w:t xml:space="preserve">In </w:t>
      </w:r>
      <w:r w:rsidRPr="0077540B">
        <w:rPr>
          <w:rFonts w:ascii="Garamond" w:hAnsi="Garamond"/>
          <w:i/>
          <w:iCs/>
          <w:lang w:val="en-US"/>
        </w:rPr>
        <w:t>Materials and methods</w:t>
      </w:r>
      <w:r w:rsidRPr="0077540B">
        <w:rPr>
          <w:rFonts w:ascii="Garamond" w:hAnsi="Garamond"/>
          <w:lang w:val="en-US"/>
        </w:rPr>
        <w:t xml:space="preserve"> section </w:t>
      </w:r>
      <w:r w:rsidR="0077540B">
        <w:rPr>
          <w:rFonts w:ascii="Garamond" w:hAnsi="Garamond"/>
          <w:lang w:val="en-US"/>
        </w:rPr>
        <w:t xml:space="preserve">a more detailed discussion on the Soil Water Index variable has been added. </w:t>
      </w:r>
      <w:r w:rsidR="00EF18D0">
        <w:rPr>
          <w:rFonts w:ascii="Garamond" w:hAnsi="Garamond"/>
          <w:lang w:val="en-US"/>
        </w:rPr>
        <w:t>T</w:t>
      </w:r>
      <w:r w:rsidRPr="0077540B">
        <w:rPr>
          <w:rFonts w:ascii="Garamond" w:hAnsi="Garamond"/>
          <w:lang w:val="en-US"/>
        </w:rPr>
        <w:t>he description of the new LSTM model taken into account</w:t>
      </w:r>
      <w:r w:rsidR="001F7678" w:rsidRPr="0077540B">
        <w:rPr>
          <w:rFonts w:ascii="Garamond" w:hAnsi="Garamond"/>
          <w:lang w:val="en-US"/>
        </w:rPr>
        <w:t xml:space="preserve"> has been introduced</w:t>
      </w:r>
      <w:r w:rsidR="00977B66" w:rsidRPr="0077540B">
        <w:rPr>
          <w:rFonts w:ascii="Garamond" w:hAnsi="Garamond"/>
          <w:lang w:val="en-US"/>
        </w:rPr>
        <w:t xml:space="preserve">. </w:t>
      </w:r>
      <w:r w:rsidR="00EF18D0">
        <w:rPr>
          <w:rFonts w:ascii="Garamond" w:hAnsi="Garamond"/>
          <w:lang w:val="en-US"/>
        </w:rPr>
        <w:t>Furthermore, the paragraph with the description of the regularizations used to prevent overfitting has been changed. Four</w:t>
      </w:r>
      <w:r w:rsidR="00977B66" w:rsidRPr="0077540B">
        <w:rPr>
          <w:rFonts w:ascii="Garamond" w:hAnsi="Garamond"/>
          <w:lang w:val="en-US"/>
        </w:rPr>
        <w:t xml:space="preserve"> reference</w:t>
      </w:r>
      <w:r w:rsidR="0077540B">
        <w:rPr>
          <w:rFonts w:ascii="Garamond" w:hAnsi="Garamond"/>
          <w:lang w:val="en-US"/>
        </w:rPr>
        <w:t>s</w:t>
      </w:r>
      <w:r w:rsidR="00977B66" w:rsidRPr="0077540B">
        <w:rPr>
          <w:rFonts w:ascii="Garamond" w:hAnsi="Garamond"/>
          <w:lang w:val="en-US"/>
        </w:rPr>
        <w:t xml:space="preserve"> </w:t>
      </w:r>
      <w:r w:rsidR="0077540B">
        <w:rPr>
          <w:rFonts w:ascii="Garamond" w:hAnsi="Garamond"/>
          <w:lang w:val="en-US"/>
        </w:rPr>
        <w:t xml:space="preserve">have been </w:t>
      </w:r>
      <w:r w:rsidR="00977B66" w:rsidRPr="0077540B">
        <w:rPr>
          <w:rFonts w:ascii="Garamond" w:hAnsi="Garamond"/>
          <w:lang w:val="en-US"/>
        </w:rPr>
        <w:t>added (</w:t>
      </w:r>
      <w:proofErr w:type="gramStart"/>
      <w:r w:rsidR="00977B66" w:rsidRPr="0077540B">
        <w:rPr>
          <w:rFonts w:ascii="Garamond" w:hAnsi="Garamond"/>
          <w:lang w:val="en-US"/>
        </w:rPr>
        <w:t>ref.</w:t>
      </w:r>
      <w:r w:rsidR="0077540B">
        <w:rPr>
          <w:rFonts w:ascii="Garamond" w:hAnsi="Garamond"/>
          <w:lang w:val="en-US"/>
        </w:rPr>
        <w:t>s</w:t>
      </w:r>
      <w:proofErr w:type="gramEnd"/>
      <w:r w:rsidR="0077540B">
        <w:rPr>
          <w:rFonts w:ascii="Garamond" w:hAnsi="Garamond"/>
          <w:lang w:val="en-US"/>
        </w:rPr>
        <w:t xml:space="preserve"> </w:t>
      </w:r>
      <w:r w:rsidR="0077540B" w:rsidRPr="0077540B">
        <w:rPr>
          <w:rFonts w:ascii="Garamond" w:hAnsi="Garamond"/>
          <w:lang w:val="en-US"/>
        </w:rPr>
        <w:t>[17], [18]</w:t>
      </w:r>
      <w:r w:rsidR="00EF18D0">
        <w:rPr>
          <w:rFonts w:ascii="Garamond" w:hAnsi="Garamond"/>
          <w:lang w:val="en-US"/>
        </w:rPr>
        <w:t>,</w:t>
      </w:r>
      <w:r w:rsidR="00977B66" w:rsidRPr="0077540B">
        <w:rPr>
          <w:rFonts w:ascii="Garamond" w:hAnsi="Garamond"/>
          <w:lang w:val="en-US"/>
        </w:rPr>
        <w:t xml:space="preserve"> [1</w:t>
      </w:r>
      <w:r w:rsidR="001D3F15" w:rsidRPr="0077540B">
        <w:rPr>
          <w:rFonts w:ascii="Garamond" w:hAnsi="Garamond"/>
          <w:lang w:val="en-US"/>
        </w:rPr>
        <w:t>9</w:t>
      </w:r>
      <w:r w:rsidR="00977B66" w:rsidRPr="0077540B">
        <w:rPr>
          <w:rFonts w:ascii="Garamond" w:hAnsi="Garamond"/>
          <w:lang w:val="en-US"/>
        </w:rPr>
        <w:t>]</w:t>
      </w:r>
      <w:r w:rsidR="00EF18D0">
        <w:rPr>
          <w:rFonts w:ascii="Garamond" w:hAnsi="Garamond"/>
          <w:lang w:val="en-US"/>
        </w:rPr>
        <w:t>, [23]</w:t>
      </w:r>
      <w:r w:rsidR="00977B66" w:rsidRPr="0077540B">
        <w:rPr>
          <w:rFonts w:ascii="Garamond" w:hAnsi="Garamond"/>
          <w:lang w:val="en-US"/>
        </w:rPr>
        <w:t>).</w:t>
      </w:r>
    </w:p>
    <w:p w:rsidR="003A0C5B" w:rsidRPr="0077540B" w:rsidRDefault="003A0C5B" w:rsidP="002E723D">
      <w:pPr>
        <w:pStyle w:val="Paragrafoelenco"/>
        <w:numPr>
          <w:ilvl w:val="0"/>
          <w:numId w:val="1"/>
        </w:numPr>
        <w:jc w:val="both"/>
        <w:rPr>
          <w:rFonts w:ascii="Garamond" w:hAnsi="Garamond"/>
          <w:lang w:val="en-US"/>
        </w:rPr>
      </w:pPr>
      <w:r w:rsidRPr="0077540B">
        <w:rPr>
          <w:rFonts w:ascii="Garamond" w:hAnsi="Garamond"/>
          <w:lang w:val="en-US"/>
        </w:rPr>
        <w:t xml:space="preserve">The </w:t>
      </w:r>
      <w:r w:rsidRPr="0077540B">
        <w:rPr>
          <w:rFonts w:ascii="Garamond" w:hAnsi="Garamond"/>
          <w:i/>
          <w:iCs/>
          <w:lang w:val="en-US"/>
        </w:rPr>
        <w:t>Results</w:t>
      </w:r>
      <w:r w:rsidRPr="0077540B">
        <w:rPr>
          <w:rFonts w:ascii="Garamond" w:hAnsi="Garamond"/>
          <w:lang w:val="en-US"/>
        </w:rPr>
        <w:t xml:space="preserve"> section </w:t>
      </w:r>
      <w:r w:rsidR="001F7678" w:rsidRPr="0077540B">
        <w:rPr>
          <w:rFonts w:ascii="Garamond" w:hAnsi="Garamond"/>
          <w:lang w:val="en-US"/>
        </w:rPr>
        <w:t>has been</w:t>
      </w:r>
      <w:r w:rsidRPr="0077540B">
        <w:rPr>
          <w:rFonts w:ascii="Garamond" w:hAnsi="Garamond"/>
          <w:lang w:val="en-US"/>
        </w:rPr>
        <w:t xml:space="preserve"> modified according to the novel outcomes of the analysis</w:t>
      </w:r>
      <w:r w:rsidR="00977B66" w:rsidRPr="0077540B">
        <w:rPr>
          <w:rFonts w:ascii="Garamond" w:hAnsi="Garamond"/>
          <w:lang w:val="en-US"/>
        </w:rPr>
        <w:t xml:space="preserve"> (different results, plots, and discussion</w:t>
      </w:r>
      <w:r w:rsidR="00CF0990">
        <w:rPr>
          <w:rFonts w:ascii="Garamond" w:hAnsi="Garamond"/>
          <w:lang w:val="en-US"/>
        </w:rPr>
        <w:t>s</w:t>
      </w:r>
      <w:r w:rsidR="00977B66" w:rsidRPr="0077540B">
        <w:rPr>
          <w:rFonts w:ascii="Garamond" w:hAnsi="Garamond"/>
          <w:lang w:val="en-US"/>
        </w:rPr>
        <w:t>).</w:t>
      </w:r>
    </w:p>
    <w:p w:rsidR="00977B66" w:rsidRPr="0077540B" w:rsidRDefault="001F7678" w:rsidP="002E723D">
      <w:pPr>
        <w:pStyle w:val="Paragrafoelenco"/>
        <w:numPr>
          <w:ilvl w:val="0"/>
          <w:numId w:val="1"/>
        </w:numPr>
        <w:jc w:val="both"/>
        <w:rPr>
          <w:rFonts w:ascii="Garamond" w:hAnsi="Garamond"/>
          <w:lang w:val="en-US"/>
        </w:rPr>
      </w:pPr>
      <w:r w:rsidRPr="0077540B">
        <w:rPr>
          <w:rFonts w:ascii="Garamond" w:hAnsi="Garamond"/>
          <w:lang w:val="en-US"/>
        </w:rPr>
        <w:t>Also</w:t>
      </w:r>
      <w:r w:rsidR="00071E7F" w:rsidRPr="0077540B">
        <w:rPr>
          <w:rFonts w:ascii="Garamond" w:hAnsi="Garamond"/>
          <w:lang w:val="en-US"/>
        </w:rPr>
        <w:t>,</w:t>
      </w:r>
      <w:r w:rsidRPr="0077540B">
        <w:rPr>
          <w:rFonts w:ascii="Garamond" w:hAnsi="Garamond"/>
          <w:lang w:val="en-US"/>
        </w:rPr>
        <w:t xml:space="preserve"> the </w:t>
      </w:r>
      <w:r w:rsidRPr="0077540B">
        <w:rPr>
          <w:rFonts w:ascii="Garamond" w:hAnsi="Garamond"/>
          <w:i/>
          <w:iCs/>
          <w:lang w:val="en-US"/>
        </w:rPr>
        <w:t>Conclusions</w:t>
      </w:r>
      <w:r w:rsidRPr="0077540B">
        <w:rPr>
          <w:rFonts w:ascii="Garamond" w:hAnsi="Garamond"/>
          <w:lang w:val="en-US"/>
        </w:rPr>
        <w:t xml:space="preserve"> has been changed according to the new results. At the end of this section a discussion on the applicability of the proposed approach and in particular on its spatial scale resolution has been </w:t>
      </w:r>
      <w:r w:rsidR="00071E7F" w:rsidRPr="0077540B">
        <w:rPr>
          <w:rFonts w:ascii="Garamond" w:hAnsi="Garamond"/>
          <w:lang w:val="en-US"/>
        </w:rPr>
        <w:t xml:space="preserve">appended. This comment is consequence of a question received at the Workshop. In this </w:t>
      </w:r>
      <w:r w:rsidR="0077540B">
        <w:rPr>
          <w:rFonts w:ascii="Garamond" w:hAnsi="Garamond"/>
          <w:lang w:val="en-US"/>
        </w:rPr>
        <w:t>discussion</w:t>
      </w:r>
      <w:r w:rsidR="00071E7F" w:rsidRPr="0077540B">
        <w:rPr>
          <w:rFonts w:ascii="Garamond" w:hAnsi="Garamond"/>
          <w:lang w:val="en-US"/>
        </w:rPr>
        <w:t xml:space="preserve"> a further reference has been added (ref. [2</w:t>
      </w:r>
      <w:r w:rsidR="00EF18D0">
        <w:rPr>
          <w:rFonts w:ascii="Garamond" w:hAnsi="Garamond"/>
          <w:lang w:val="en-US"/>
        </w:rPr>
        <w:t>6</w:t>
      </w:r>
      <w:r w:rsidR="00071E7F" w:rsidRPr="0077540B">
        <w:rPr>
          <w:rFonts w:ascii="Garamond" w:hAnsi="Garamond"/>
          <w:lang w:val="en-US"/>
        </w:rPr>
        <w:t>]).</w:t>
      </w:r>
    </w:p>
    <w:p w:rsidR="00542E83" w:rsidRDefault="00AF6C22" w:rsidP="002E723D">
      <w:pPr>
        <w:jc w:val="both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Hoping</w:t>
      </w:r>
      <w:r w:rsidR="0077540B">
        <w:rPr>
          <w:rFonts w:ascii="Garamond" w:hAnsi="Garamond"/>
          <w:lang w:val="en-US"/>
        </w:rPr>
        <w:t xml:space="preserve"> that</w:t>
      </w:r>
      <w:r>
        <w:rPr>
          <w:rFonts w:ascii="Garamond" w:hAnsi="Garamond"/>
          <w:lang w:val="en-US"/>
        </w:rPr>
        <w:t xml:space="preserve"> you may find</w:t>
      </w:r>
      <w:r w:rsidR="0077540B">
        <w:rPr>
          <w:rFonts w:ascii="Garamond" w:hAnsi="Garamond"/>
          <w:lang w:val="en-US"/>
        </w:rPr>
        <w:t xml:space="preserve"> this new improved version of the paper </w:t>
      </w:r>
      <w:r>
        <w:rPr>
          <w:rFonts w:ascii="Garamond" w:hAnsi="Garamond"/>
          <w:lang w:val="en-US"/>
        </w:rPr>
        <w:t>well</w:t>
      </w:r>
      <w:r w:rsidR="0077540B">
        <w:rPr>
          <w:rFonts w:ascii="Garamond" w:hAnsi="Garamond"/>
          <w:lang w:val="en-US"/>
        </w:rPr>
        <w:t xml:space="preserve"> suited for publication </w:t>
      </w:r>
      <w:r w:rsidR="00CF0990">
        <w:rPr>
          <w:rFonts w:ascii="Garamond" w:hAnsi="Garamond"/>
          <w:lang w:val="en-US"/>
        </w:rPr>
        <w:t>i</w:t>
      </w:r>
      <w:r w:rsidR="0077540B">
        <w:rPr>
          <w:rFonts w:ascii="Garamond" w:hAnsi="Garamond"/>
          <w:lang w:val="en-US"/>
        </w:rPr>
        <w:t>n Acta IMEKO journal</w:t>
      </w:r>
      <w:r>
        <w:rPr>
          <w:rFonts w:ascii="Garamond" w:hAnsi="Garamond"/>
          <w:lang w:val="en-US"/>
        </w:rPr>
        <w:t>, w</w:t>
      </w:r>
      <w:r w:rsidR="00542E83" w:rsidRPr="0077540B">
        <w:rPr>
          <w:rFonts w:ascii="Garamond" w:hAnsi="Garamond"/>
          <w:lang w:val="en-US"/>
        </w:rPr>
        <w:t>e look forward to hearing from you soon.</w:t>
      </w:r>
    </w:p>
    <w:p w:rsidR="00AF6C22" w:rsidRPr="0077540B" w:rsidRDefault="00AF6C22" w:rsidP="002E723D">
      <w:pPr>
        <w:jc w:val="both"/>
        <w:rPr>
          <w:rFonts w:ascii="Garamond" w:hAnsi="Garamond"/>
          <w:lang w:val="en-US"/>
        </w:rPr>
      </w:pPr>
    </w:p>
    <w:p w:rsidR="00542E83" w:rsidRPr="0077540B" w:rsidRDefault="00542E83" w:rsidP="002E723D">
      <w:pPr>
        <w:jc w:val="both"/>
        <w:rPr>
          <w:rFonts w:ascii="Garamond" w:hAnsi="Garamond"/>
          <w:lang w:val="en-US"/>
        </w:rPr>
      </w:pPr>
      <w:r w:rsidRPr="0077540B">
        <w:rPr>
          <w:rFonts w:ascii="Garamond" w:hAnsi="Garamond"/>
          <w:lang w:val="en-US"/>
        </w:rPr>
        <w:t>Kind regards,</w:t>
      </w:r>
    </w:p>
    <w:p w:rsidR="00542E83" w:rsidRPr="0077540B" w:rsidRDefault="00542E83" w:rsidP="002E723D">
      <w:pPr>
        <w:jc w:val="both"/>
        <w:rPr>
          <w:rFonts w:ascii="Garamond" w:hAnsi="Garamond"/>
          <w:lang w:val="en-US"/>
        </w:rPr>
      </w:pPr>
      <w:r w:rsidRPr="0077540B">
        <w:rPr>
          <w:rFonts w:ascii="Garamond" w:hAnsi="Garamond"/>
          <w:lang w:val="en-US"/>
        </w:rPr>
        <w:t>The authors</w:t>
      </w:r>
    </w:p>
    <w:p w:rsidR="00542E83" w:rsidRPr="0077540B" w:rsidRDefault="00542E83" w:rsidP="002E723D">
      <w:pPr>
        <w:jc w:val="both"/>
        <w:rPr>
          <w:rFonts w:ascii="Garamond" w:hAnsi="Garamond"/>
        </w:rPr>
      </w:pPr>
      <w:r w:rsidRPr="0077540B">
        <w:rPr>
          <w:rFonts w:ascii="Garamond" w:hAnsi="Garamond"/>
        </w:rPr>
        <w:t>Andrea Marini, Loris F. Termite, Alberto Garinei, Marcello Marconi, Lorenzo Biondi</w:t>
      </w:r>
    </w:p>
    <w:sectPr w:rsidR="00542E83" w:rsidRPr="0077540B" w:rsidSect="0077540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E7659"/>
    <w:multiLevelType w:val="hybridMultilevel"/>
    <w:tmpl w:val="0C162996"/>
    <w:lvl w:ilvl="0" w:tplc="25E2D8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81"/>
    <w:rsid w:val="00061FB8"/>
    <w:rsid w:val="00071E7F"/>
    <w:rsid w:val="00096881"/>
    <w:rsid w:val="001D3F15"/>
    <w:rsid w:val="001F7678"/>
    <w:rsid w:val="002906C9"/>
    <w:rsid w:val="002B2C21"/>
    <w:rsid w:val="002E723D"/>
    <w:rsid w:val="003A0C5B"/>
    <w:rsid w:val="00542E83"/>
    <w:rsid w:val="0077540B"/>
    <w:rsid w:val="00845537"/>
    <w:rsid w:val="008F2C08"/>
    <w:rsid w:val="00977B66"/>
    <w:rsid w:val="00AF6C22"/>
    <w:rsid w:val="00C75F19"/>
    <w:rsid w:val="00CE1FDB"/>
    <w:rsid w:val="00CF0990"/>
    <w:rsid w:val="00DF7FFD"/>
    <w:rsid w:val="00EF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C721A"/>
  <w15:chartTrackingRefBased/>
  <w15:docId w15:val="{35E7CE0D-A93E-4F59-9C6E-85F1D327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0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Marini</dc:creator>
  <cp:keywords/>
  <dc:description/>
  <cp:lastModifiedBy>Andrea Marini</cp:lastModifiedBy>
  <cp:revision>9</cp:revision>
  <dcterms:created xsi:type="dcterms:W3CDTF">2020-03-05T08:08:00Z</dcterms:created>
  <dcterms:modified xsi:type="dcterms:W3CDTF">2020-03-05T16:39:00Z</dcterms:modified>
</cp:coreProperties>
</file>