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53" w:rsidRPr="00CD093E" w:rsidRDefault="00FF6453" w:rsidP="00FF6453">
      <w:pPr>
        <w:jc w:val="both"/>
        <w:rPr>
          <w:b/>
          <w:sz w:val="32"/>
          <w:lang w:val="en-US"/>
        </w:rPr>
      </w:pPr>
      <w:r w:rsidRPr="00CD093E">
        <w:rPr>
          <w:b/>
          <w:sz w:val="32"/>
          <w:lang w:val="en-US"/>
        </w:rPr>
        <w:t>Cover letter</w:t>
      </w:r>
    </w:p>
    <w:p w:rsidR="00FF6453" w:rsidRPr="00CD093E" w:rsidRDefault="00FF6453" w:rsidP="00FF6453">
      <w:pPr>
        <w:jc w:val="both"/>
        <w:rPr>
          <w:lang w:val="en-US"/>
        </w:rPr>
      </w:pPr>
    </w:p>
    <w:p w:rsidR="00FF6453" w:rsidRPr="00CD093E" w:rsidRDefault="00FF6453" w:rsidP="00FF6453">
      <w:pPr>
        <w:jc w:val="both"/>
        <w:rPr>
          <w:lang w:val="en-US"/>
        </w:rPr>
      </w:pPr>
    </w:p>
    <w:p w:rsidR="00FF6453" w:rsidRPr="00CD093E" w:rsidRDefault="00FF6453" w:rsidP="00FF6453">
      <w:pPr>
        <w:jc w:val="both"/>
        <w:rPr>
          <w:lang w:val="en-US"/>
        </w:rPr>
      </w:pPr>
      <w:r w:rsidRPr="00CD093E">
        <w:rPr>
          <w:sz w:val="24"/>
          <w:szCs w:val="24"/>
          <w:lang w:val="en-US"/>
        </w:rPr>
        <w:t>Dear Editor and Reviewers</w:t>
      </w:r>
      <w:r w:rsidR="00CD093E" w:rsidRPr="00CD093E">
        <w:rPr>
          <w:sz w:val="24"/>
          <w:szCs w:val="24"/>
          <w:lang w:val="en-US"/>
        </w:rPr>
        <w:t>,</w:t>
      </w:r>
    </w:p>
    <w:p w:rsidR="00FF6453" w:rsidRDefault="00FF6453" w:rsidP="005C134F">
      <w:pPr>
        <w:jc w:val="both"/>
        <w:rPr>
          <w:lang w:val="en-US"/>
        </w:rPr>
      </w:pPr>
    </w:p>
    <w:p w:rsidR="00400250" w:rsidRPr="00FF6453" w:rsidRDefault="00400250" w:rsidP="005C134F">
      <w:pPr>
        <w:jc w:val="both"/>
        <w:rPr>
          <w:sz w:val="24"/>
          <w:szCs w:val="24"/>
        </w:rPr>
      </w:pPr>
      <w:r w:rsidRPr="00FF6453">
        <w:rPr>
          <w:sz w:val="24"/>
          <w:szCs w:val="24"/>
        </w:rPr>
        <w:t xml:space="preserve">The submitted manuscript is an extended version of a conference paper </w:t>
      </w:r>
      <w:r w:rsidR="00CE631F" w:rsidRPr="00FF6453">
        <w:rPr>
          <w:sz w:val="24"/>
          <w:szCs w:val="24"/>
        </w:rPr>
        <w:t xml:space="preserve">entitled </w:t>
      </w:r>
      <w:r w:rsidR="00B67918" w:rsidRPr="00FF6453">
        <w:rPr>
          <w:sz w:val="24"/>
          <w:szCs w:val="24"/>
        </w:rPr>
        <w:t>“</w:t>
      </w:r>
      <w:r w:rsidR="00CE631F" w:rsidRPr="00FF6453">
        <w:rPr>
          <w:sz w:val="24"/>
          <w:szCs w:val="24"/>
        </w:rPr>
        <w:t>DAC testing: recent research directions</w:t>
      </w:r>
      <w:r w:rsidR="00B67918" w:rsidRPr="00FF6453">
        <w:rPr>
          <w:sz w:val="24"/>
          <w:szCs w:val="24"/>
        </w:rPr>
        <w:t>”</w:t>
      </w:r>
      <w:r w:rsidR="00CE631F" w:rsidRPr="00FF6453">
        <w:rPr>
          <w:sz w:val="24"/>
          <w:szCs w:val="24"/>
        </w:rPr>
        <w:t xml:space="preserve"> </w:t>
      </w:r>
      <w:r w:rsidRPr="00FF6453">
        <w:rPr>
          <w:sz w:val="24"/>
          <w:szCs w:val="24"/>
        </w:rPr>
        <w:t>that was presented</w:t>
      </w:r>
      <w:r w:rsidR="006F5F17" w:rsidRPr="00FF6453">
        <w:rPr>
          <w:sz w:val="24"/>
          <w:szCs w:val="24"/>
        </w:rPr>
        <w:t xml:space="preserve"> </w:t>
      </w:r>
      <w:r w:rsidRPr="00FF6453">
        <w:rPr>
          <w:sz w:val="24"/>
          <w:szCs w:val="24"/>
        </w:rPr>
        <w:t>at the 2019 IMEKO TC4 International Symposium Electrical &amp; Electronic Measurements Promote Industry 4.0</w:t>
      </w:r>
      <w:r w:rsidR="00CE631F" w:rsidRPr="00FF6453">
        <w:rPr>
          <w:sz w:val="24"/>
          <w:szCs w:val="24"/>
        </w:rPr>
        <w:t>.</w:t>
      </w:r>
    </w:p>
    <w:p w:rsidR="005C134F" w:rsidRPr="00FF6453" w:rsidRDefault="00CE631F" w:rsidP="005C134F">
      <w:pPr>
        <w:jc w:val="both"/>
        <w:rPr>
          <w:sz w:val="24"/>
          <w:szCs w:val="24"/>
        </w:rPr>
      </w:pPr>
      <w:r w:rsidRPr="00FF6453">
        <w:rPr>
          <w:sz w:val="24"/>
          <w:szCs w:val="24"/>
        </w:rPr>
        <w:t xml:space="preserve">The submitted paper </w:t>
      </w:r>
      <w:r w:rsidR="00C81A49" w:rsidRPr="00FF6453">
        <w:rPr>
          <w:sz w:val="24"/>
          <w:szCs w:val="24"/>
        </w:rPr>
        <w:t xml:space="preserve">deals with the </w:t>
      </w:r>
      <w:r w:rsidRPr="00FF6453">
        <w:rPr>
          <w:sz w:val="24"/>
          <w:szCs w:val="24"/>
        </w:rPr>
        <w:t xml:space="preserve">DAC testing </w:t>
      </w:r>
      <w:r w:rsidR="00C81A49" w:rsidRPr="00FF6453">
        <w:rPr>
          <w:sz w:val="24"/>
          <w:szCs w:val="24"/>
        </w:rPr>
        <w:t xml:space="preserve">that </w:t>
      </w:r>
      <w:r w:rsidRPr="00FF6453">
        <w:rPr>
          <w:sz w:val="24"/>
          <w:szCs w:val="24"/>
        </w:rPr>
        <w:t xml:space="preserve">has assumed and continues to assume increasing importance. </w:t>
      </w:r>
      <w:r w:rsidR="00C81A49" w:rsidRPr="00FF6453">
        <w:rPr>
          <w:sz w:val="24"/>
          <w:szCs w:val="24"/>
        </w:rPr>
        <w:t>Currently, the m</w:t>
      </w:r>
      <w:r w:rsidRPr="00FF6453">
        <w:rPr>
          <w:sz w:val="24"/>
          <w:szCs w:val="24"/>
        </w:rPr>
        <w:t xml:space="preserve">ain </w:t>
      </w:r>
      <w:r w:rsidR="00C81A49" w:rsidRPr="00FF6453">
        <w:rPr>
          <w:sz w:val="24"/>
          <w:szCs w:val="24"/>
        </w:rPr>
        <w:t xml:space="preserve">DAC </w:t>
      </w:r>
      <w:r w:rsidRPr="00FF6453">
        <w:rPr>
          <w:sz w:val="24"/>
          <w:szCs w:val="24"/>
        </w:rPr>
        <w:t xml:space="preserve">testing challenges include the reduction of the test time and cost, the measurement uncertainty computation and facing with the emerging Built-In Self-Test (BIST) solutions. To unambiguously clarify DAC terms, definitions and test methods the IEEE Std. 1658 has been developed and is currently under revision. </w:t>
      </w:r>
      <w:r w:rsidR="005C134F" w:rsidRPr="00FF6453">
        <w:rPr>
          <w:sz w:val="24"/>
          <w:szCs w:val="24"/>
        </w:rPr>
        <w:t>The paper presents a brief overview of the latest research on DAC testing</w:t>
      </w:r>
      <w:r w:rsidR="00111A54" w:rsidRPr="00FF6453">
        <w:rPr>
          <w:sz w:val="24"/>
          <w:szCs w:val="24"/>
        </w:rPr>
        <w:t>, focusing on static and dynamic test, figures of merit and measurement uncertainty issue,</w:t>
      </w:r>
      <w:r w:rsidR="005C134F" w:rsidRPr="00FF6453">
        <w:rPr>
          <w:sz w:val="24"/>
          <w:szCs w:val="24"/>
        </w:rPr>
        <w:t xml:space="preserve"> to provide worthwhile information for the revision of the IEEE standard dealing with the terminology and test methods of DACs.</w:t>
      </w:r>
    </w:p>
    <w:p w:rsidR="00400250" w:rsidRPr="00FF6453" w:rsidRDefault="00400250" w:rsidP="005C134F">
      <w:pPr>
        <w:jc w:val="both"/>
        <w:rPr>
          <w:sz w:val="24"/>
          <w:szCs w:val="24"/>
        </w:rPr>
      </w:pPr>
      <w:r w:rsidRPr="00FF6453">
        <w:rPr>
          <w:sz w:val="24"/>
          <w:szCs w:val="24"/>
        </w:rPr>
        <w:t>With respect to the confer</w:t>
      </w:r>
      <w:r w:rsidR="00EE43D3" w:rsidRPr="00FF6453">
        <w:rPr>
          <w:sz w:val="24"/>
          <w:szCs w:val="24"/>
        </w:rPr>
        <w:t>ence version of the paper, some extensions have been made. In particular, t</w:t>
      </w:r>
      <w:r w:rsidRPr="00FF6453">
        <w:rPr>
          <w:sz w:val="24"/>
          <w:szCs w:val="24"/>
        </w:rPr>
        <w:t>he introduction</w:t>
      </w:r>
      <w:r w:rsidR="00EE43D3" w:rsidRPr="00FF6453">
        <w:rPr>
          <w:sz w:val="24"/>
          <w:szCs w:val="24"/>
        </w:rPr>
        <w:t>, the DAC research trends</w:t>
      </w:r>
      <w:r w:rsidRPr="00FF6453">
        <w:rPr>
          <w:sz w:val="24"/>
          <w:szCs w:val="24"/>
        </w:rPr>
        <w:t xml:space="preserve"> and </w:t>
      </w:r>
      <w:r w:rsidR="008E083A" w:rsidRPr="00FF6453">
        <w:rPr>
          <w:sz w:val="24"/>
          <w:szCs w:val="24"/>
        </w:rPr>
        <w:t>conclusions</w:t>
      </w:r>
      <w:r w:rsidR="00EE43D3" w:rsidRPr="00FF6453">
        <w:rPr>
          <w:sz w:val="24"/>
          <w:szCs w:val="24"/>
        </w:rPr>
        <w:t xml:space="preserve"> sections</w:t>
      </w:r>
      <w:r w:rsidRPr="00FF6453">
        <w:rPr>
          <w:sz w:val="24"/>
          <w:szCs w:val="24"/>
        </w:rPr>
        <w:t xml:space="preserve"> have been revised and extended</w:t>
      </w:r>
      <w:r w:rsidR="00EE43D3" w:rsidRPr="00FF6453">
        <w:rPr>
          <w:sz w:val="24"/>
          <w:szCs w:val="24"/>
        </w:rPr>
        <w:t xml:space="preserve"> and a</w:t>
      </w:r>
      <w:r w:rsidRPr="00FF6453">
        <w:rPr>
          <w:sz w:val="24"/>
          <w:szCs w:val="24"/>
        </w:rPr>
        <w:t xml:space="preserve"> new section titled “</w:t>
      </w:r>
      <w:r w:rsidR="005275A5" w:rsidRPr="00FF6453">
        <w:rPr>
          <w:sz w:val="24"/>
          <w:szCs w:val="24"/>
        </w:rPr>
        <w:t>DAC Figures of Merit</w:t>
      </w:r>
      <w:r w:rsidRPr="00FF6453">
        <w:rPr>
          <w:sz w:val="24"/>
          <w:szCs w:val="24"/>
        </w:rPr>
        <w:t>” has</w:t>
      </w:r>
      <w:r w:rsidR="005275A5" w:rsidRPr="00FF6453">
        <w:rPr>
          <w:sz w:val="24"/>
          <w:szCs w:val="24"/>
        </w:rPr>
        <w:t xml:space="preserve"> </w:t>
      </w:r>
      <w:r w:rsidRPr="00FF6453">
        <w:rPr>
          <w:sz w:val="24"/>
          <w:szCs w:val="24"/>
        </w:rPr>
        <w:t>been added</w:t>
      </w:r>
      <w:r w:rsidR="00EE43D3" w:rsidRPr="00FF6453">
        <w:rPr>
          <w:sz w:val="24"/>
          <w:szCs w:val="24"/>
        </w:rPr>
        <w:t>.</w:t>
      </w:r>
    </w:p>
    <w:p w:rsidR="00A950AC" w:rsidRPr="00A950AC" w:rsidRDefault="00A950AC" w:rsidP="00A950AC">
      <w:pPr>
        <w:jc w:val="both"/>
        <w:rPr>
          <w:sz w:val="24"/>
          <w:szCs w:val="24"/>
          <w:lang w:val="en-US"/>
        </w:rPr>
      </w:pPr>
      <w:r w:rsidRPr="00A950AC">
        <w:rPr>
          <w:sz w:val="24"/>
          <w:szCs w:val="24"/>
          <w:lang w:val="en-US"/>
        </w:rPr>
        <w:t>We thank you in advance for your precious work.</w:t>
      </w:r>
    </w:p>
    <w:p w:rsidR="00A950AC" w:rsidRPr="00A950AC" w:rsidRDefault="00A950AC" w:rsidP="00A950AC">
      <w:pPr>
        <w:jc w:val="both"/>
        <w:rPr>
          <w:sz w:val="24"/>
          <w:szCs w:val="24"/>
          <w:lang w:val="en-US"/>
        </w:rPr>
      </w:pPr>
    </w:p>
    <w:p w:rsidR="00A950AC" w:rsidRPr="007A03D7" w:rsidRDefault="00A950AC" w:rsidP="00A950AC">
      <w:pPr>
        <w:jc w:val="both"/>
        <w:rPr>
          <w:sz w:val="24"/>
          <w:szCs w:val="24"/>
        </w:rPr>
      </w:pPr>
      <w:r w:rsidRPr="007A03D7">
        <w:rPr>
          <w:sz w:val="24"/>
          <w:szCs w:val="24"/>
        </w:rPr>
        <w:t xml:space="preserve">Best </w:t>
      </w:r>
      <w:proofErr w:type="spellStart"/>
      <w:r w:rsidRPr="007A03D7">
        <w:rPr>
          <w:sz w:val="24"/>
          <w:szCs w:val="24"/>
        </w:rPr>
        <w:t>Regards</w:t>
      </w:r>
      <w:proofErr w:type="spellEnd"/>
      <w:r w:rsidRPr="007A03D7">
        <w:rPr>
          <w:sz w:val="24"/>
          <w:szCs w:val="24"/>
        </w:rPr>
        <w:t>,</w:t>
      </w:r>
    </w:p>
    <w:p w:rsidR="00A950AC" w:rsidRPr="007A03D7" w:rsidRDefault="00A950AC" w:rsidP="00A950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Eulalia Balestrieri, Pasquale </w:t>
      </w:r>
      <w:proofErr w:type="spellStart"/>
      <w:r>
        <w:rPr>
          <w:sz w:val="24"/>
          <w:szCs w:val="24"/>
        </w:rPr>
        <w:t>Daponte</w:t>
      </w:r>
      <w:proofErr w:type="spellEnd"/>
      <w:r>
        <w:rPr>
          <w:sz w:val="24"/>
          <w:szCs w:val="24"/>
        </w:rPr>
        <w:t>, Luca De Vito</w:t>
      </w:r>
      <w:r w:rsidRPr="007A03D7">
        <w:rPr>
          <w:sz w:val="24"/>
          <w:szCs w:val="24"/>
        </w:rPr>
        <w:t>, Francesco Picariello,</w:t>
      </w:r>
      <w:r>
        <w:rPr>
          <w:sz w:val="24"/>
          <w:szCs w:val="24"/>
        </w:rPr>
        <w:t xml:space="preserve"> Sergio </w:t>
      </w:r>
      <w:proofErr w:type="spellStart"/>
      <w:r>
        <w:rPr>
          <w:sz w:val="24"/>
          <w:szCs w:val="24"/>
        </w:rPr>
        <w:t>Rapuano</w:t>
      </w:r>
      <w:proofErr w:type="spellEnd"/>
      <w:r>
        <w:rPr>
          <w:sz w:val="24"/>
          <w:szCs w:val="24"/>
        </w:rPr>
        <w:t>,</w:t>
      </w:r>
      <w:r w:rsidRPr="007A03D7">
        <w:rPr>
          <w:sz w:val="24"/>
          <w:szCs w:val="24"/>
        </w:rPr>
        <w:t xml:space="preserve"> </w:t>
      </w:r>
      <w:proofErr w:type="spellStart"/>
      <w:r w:rsidRPr="007A03D7">
        <w:rPr>
          <w:sz w:val="24"/>
          <w:szCs w:val="24"/>
        </w:rPr>
        <w:t>Ioan</w:t>
      </w:r>
      <w:proofErr w:type="spellEnd"/>
      <w:r w:rsidRPr="007A03D7">
        <w:rPr>
          <w:sz w:val="24"/>
          <w:szCs w:val="24"/>
        </w:rPr>
        <w:t xml:space="preserve"> </w:t>
      </w:r>
      <w:proofErr w:type="spellStart"/>
      <w:r w:rsidRPr="007A03D7">
        <w:rPr>
          <w:sz w:val="24"/>
          <w:szCs w:val="24"/>
        </w:rPr>
        <w:t>Tudosa</w:t>
      </w:r>
      <w:proofErr w:type="spellEnd"/>
    </w:p>
    <w:p w:rsidR="00604E2A" w:rsidRPr="00A950AC" w:rsidRDefault="00A950AC" w:rsidP="005275A5">
      <w:bookmarkStart w:id="0" w:name="_GoBack"/>
      <w:bookmarkEnd w:id="0"/>
    </w:p>
    <w:sectPr w:rsidR="00604E2A" w:rsidRPr="00A95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50"/>
    <w:rsid w:val="000064B4"/>
    <w:rsid w:val="00111A54"/>
    <w:rsid w:val="00400250"/>
    <w:rsid w:val="005275A5"/>
    <w:rsid w:val="005C134F"/>
    <w:rsid w:val="006D797D"/>
    <w:rsid w:val="006F5F17"/>
    <w:rsid w:val="008E083A"/>
    <w:rsid w:val="00A70EB6"/>
    <w:rsid w:val="00A950AC"/>
    <w:rsid w:val="00B67918"/>
    <w:rsid w:val="00C81A49"/>
    <w:rsid w:val="00CD093E"/>
    <w:rsid w:val="00CE631F"/>
    <w:rsid w:val="00DC1E9B"/>
    <w:rsid w:val="00EE43D3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BA6F"/>
  <w15:chartTrackingRefBased/>
  <w15:docId w15:val="{140FCDF0-3A73-444E-BA04-6843081D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1237</Characters>
  <Application>Microsoft Office Word</Application>
  <DocSecurity>0</DocSecurity>
  <Lines>10</Lines>
  <Paragraphs>2</Paragraphs>
  <ScaleCrop>false</ScaleCrop>
  <Company>Hewlett-Packard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Balestrieri</dc:creator>
  <cp:keywords/>
  <dc:description/>
  <cp:lastModifiedBy>Eulalia Balestrieri</cp:lastModifiedBy>
  <cp:revision>15</cp:revision>
  <dcterms:created xsi:type="dcterms:W3CDTF">2020-02-07T11:08:00Z</dcterms:created>
  <dcterms:modified xsi:type="dcterms:W3CDTF">2020-02-07T15:03:00Z</dcterms:modified>
</cp:coreProperties>
</file>