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616" w:rsidRDefault="00470616" w:rsidP="00D751B9">
      <w:pPr>
        <w:pStyle w:val="Author"/>
        <w:rPr>
          <w:kern w:val="28"/>
          <w:sz w:val="40"/>
          <w:szCs w:val="40"/>
        </w:rPr>
      </w:pPr>
      <w:permStart w:id="190012885" w:edGrp="everyone"/>
      <w:r w:rsidRPr="00470616">
        <w:rPr>
          <w:kern w:val="28"/>
          <w:sz w:val="40"/>
          <w:szCs w:val="40"/>
        </w:rPr>
        <w:t>Point cloud processing techniques and image analysis comparisons for boat shapes measurements</w:t>
      </w:r>
    </w:p>
    <w:p w:rsidR="00543384" w:rsidRPr="00EB45FF" w:rsidRDefault="00610192" w:rsidP="00D751B9">
      <w:pPr>
        <w:pStyle w:val="Author"/>
        <w:rPr>
          <w:lang w:val="pt-PT"/>
        </w:rPr>
      </w:pPr>
      <w:r>
        <w:rPr>
          <w:lang w:val="pt-PT"/>
        </w:rPr>
        <w:t>Sofia Catalucci</w:t>
      </w:r>
      <w:r w:rsidR="00543384" w:rsidRPr="00EB45FF">
        <w:rPr>
          <w:vertAlign w:val="superscript"/>
          <w:lang w:val="pt-PT"/>
        </w:rPr>
        <w:t>1</w:t>
      </w:r>
      <w:r w:rsidR="009343DE">
        <w:rPr>
          <w:vertAlign w:val="superscript"/>
          <w:lang w:val="pt-PT"/>
        </w:rPr>
        <w:t>,2</w:t>
      </w:r>
      <w:r w:rsidR="00543384" w:rsidRPr="00EB45FF">
        <w:rPr>
          <w:lang w:val="pt-PT"/>
        </w:rPr>
        <w:t>,</w:t>
      </w:r>
      <w:r w:rsidR="00336724" w:rsidRPr="00EB45FF">
        <w:rPr>
          <w:lang w:val="pt-PT"/>
        </w:rPr>
        <w:t xml:space="preserve"> </w:t>
      </w:r>
      <w:r>
        <w:rPr>
          <w:lang w:val="pt-PT"/>
        </w:rPr>
        <w:t>Roberto Marsili</w:t>
      </w:r>
      <w:r w:rsidR="007F16D0">
        <w:rPr>
          <w:vertAlign w:val="superscript"/>
          <w:lang w:val="pt-PT"/>
        </w:rPr>
        <w:t>1</w:t>
      </w:r>
      <w:r w:rsidR="00235DDB" w:rsidRPr="00EB45FF">
        <w:rPr>
          <w:lang w:val="pt-PT"/>
        </w:rPr>
        <w:t>,</w:t>
      </w:r>
      <w:r w:rsidR="00336724" w:rsidRPr="00EB45FF">
        <w:rPr>
          <w:lang w:val="pt-PT"/>
        </w:rPr>
        <w:t xml:space="preserve"> </w:t>
      </w:r>
      <w:r>
        <w:rPr>
          <w:lang w:val="pt-PT"/>
        </w:rPr>
        <w:t>Michele Moretti</w:t>
      </w:r>
      <w:r w:rsidR="007F16D0">
        <w:rPr>
          <w:vertAlign w:val="superscript"/>
          <w:lang w:val="pt-PT"/>
        </w:rPr>
        <w:t>1</w:t>
      </w:r>
      <w:r w:rsidR="009F753E" w:rsidRPr="00EB45FF">
        <w:rPr>
          <w:lang w:val="pt-PT"/>
        </w:rPr>
        <w:t xml:space="preserve">, </w:t>
      </w:r>
      <w:r>
        <w:rPr>
          <w:lang w:val="pt-PT"/>
        </w:rPr>
        <w:t>Gianluca Rossi</w:t>
      </w:r>
      <w:r w:rsidR="007F16D0">
        <w:rPr>
          <w:vertAlign w:val="superscript"/>
          <w:lang w:val="pt-PT"/>
        </w:rPr>
        <w:t>1</w:t>
      </w:r>
    </w:p>
    <w:p w:rsidR="007F16D0" w:rsidRDefault="00543384" w:rsidP="007F16D0">
      <w:pPr>
        <w:pStyle w:val="Affiliation"/>
        <w:spacing w:after="0"/>
        <w:rPr>
          <w:rStyle w:val="xbe"/>
          <w:lang w:val="pt-PT"/>
        </w:rPr>
      </w:pPr>
      <w:r w:rsidRPr="00EB45FF">
        <w:rPr>
          <w:vertAlign w:val="superscript"/>
          <w:lang w:val="pt-PT"/>
        </w:rPr>
        <w:t>1</w:t>
      </w:r>
      <w:r w:rsidR="006E2BA8" w:rsidRPr="00EB45FF">
        <w:rPr>
          <w:lang w:val="pt-PT"/>
        </w:rPr>
        <w:t xml:space="preserve"> </w:t>
      </w:r>
      <w:r w:rsidR="007F16D0" w:rsidRPr="00BF48B9">
        <w:rPr>
          <w:lang w:val="pt-PT"/>
        </w:rPr>
        <w:t xml:space="preserve">Università degli Studi di Perugia, Dipartimento d’Ingegneria, </w:t>
      </w:r>
      <w:r w:rsidR="007F16D0" w:rsidRPr="00BF48B9">
        <w:rPr>
          <w:rStyle w:val="xbe"/>
          <w:lang w:val="pt-PT"/>
        </w:rPr>
        <w:t>Via Goffredo Duranti 93, 06125 Perugia, Italy</w:t>
      </w:r>
    </w:p>
    <w:p w:rsidR="007F16D0" w:rsidRDefault="00610192" w:rsidP="007F16D0">
      <w:pPr>
        <w:pStyle w:val="Affiliation"/>
        <w:spacing w:after="0"/>
        <w:rPr>
          <w:rStyle w:val="xbe"/>
          <w:lang w:val="pt-PT"/>
        </w:rPr>
      </w:pPr>
      <w:r>
        <w:rPr>
          <w:vertAlign w:val="superscript"/>
          <w:lang w:val="pt-PT"/>
        </w:rPr>
        <w:t>2</w:t>
      </w:r>
      <w:r w:rsidR="009F753E" w:rsidRPr="00EB45FF">
        <w:rPr>
          <w:lang w:val="pt-PT"/>
        </w:rPr>
        <w:t xml:space="preserve"> </w:t>
      </w:r>
      <w:r w:rsidR="007F16D0">
        <w:rPr>
          <w:lang w:val="pt-PT"/>
        </w:rPr>
        <w:t xml:space="preserve">Present adress: </w:t>
      </w:r>
      <w:r w:rsidR="007F16D0" w:rsidRPr="00BF48B9">
        <w:rPr>
          <w:lang w:val="pt-PT"/>
        </w:rPr>
        <w:t xml:space="preserve">University of Nottingham, </w:t>
      </w:r>
      <w:r w:rsidR="007F16D0">
        <w:rPr>
          <w:lang w:val="pt-PT"/>
        </w:rPr>
        <w:t>Advanced Manufacturing Building</w:t>
      </w:r>
      <w:r w:rsidR="007F16D0" w:rsidRPr="00BF48B9">
        <w:rPr>
          <w:lang w:val="pt-PT"/>
        </w:rPr>
        <w:t>, Ju</w:t>
      </w:r>
      <w:r w:rsidR="007F16D0">
        <w:rPr>
          <w:lang w:val="pt-PT"/>
        </w:rPr>
        <w:t>bilee Campus</w:t>
      </w:r>
      <w:r w:rsidR="007F16D0" w:rsidRPr="00BF48B9">
        <w:rPr>
          <w:lang w:val="pt-PT"/>
        </w:rPr>
        <w:t xml:space="preserve">, </w:t>
      </w:r>
      <w:r w:rsidR="007F16D0">
        <w:rPr>
          <w:rStyle w:val="xbe"/>
          <w:lang w:val="pt-PT"/>
        </w:rPr>
        <w:t>NG81BB</w:t>
      </w:r>
      <w:r w:rsidR="007F16D0" w:rsidRPr="00BF48B9">
        <w:rPr>
          <w:rStyle w:val="xbe"/>
          <w:lang w:val="pt-PT"/>
        </w:rPr>
        <w:t xml:space="preserve"> Nottingham, United Kingdom</w:t>
      </w:r>
    </w:p>
    <w:p w:rsidR="00F25653" w:rsidRDefault="00F25653" w:rsidP="007F16D0">
      <w:pPr>
        <w:pStyle w:val="Affiliation"/>
        <w:spacing w:after="0"/>
        <w:rPr>
          <w:lang w:val="pt-PT"/>
        </w:rPr>
      </w:pPr>
    </w:p>
    <w:p w:rsidR="006132C5" w:rsidRPr="00EB45FF" w:rsidRDefault="007F16D0" w:rsidP="007F16D0">
      <w:pPr>
        <w:pStyle w:val="Affiliation"/>
        <w:spacing w:after="0"/>
      </w:pPr>
      <w:bookmarkStart w:id="0" w:name="_GoBack"/>
      <w:bookmarkEnd w:id="0"/>
      <w:r w:rsidRPr="00EB45FF">
        <w:rPr>
          <w:lang w:val="pt-PT"/>
        </w:rPr>
        <w:br/>
      </w:r>
      <w:r w:rsidR="00D27EA5">
        <w:rPr>
          <w:lang w:val="it-IT" w:eastAsia="it-IT"/>
        </w:rPr>
        <mc:AlternateContent>
          <mc:Choice Requires="wps">
            <w:drawing>
              <wp:inline distT="0" distB="0" distL="0" distR="0" wp14:anchorId="30FBAF68" wp14:editId="4284F030">
                <wp:extent cx="6480175" cy="913765"/>
                <wp:effectExtent l="0" t="0" r="0" b="635"/>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DC2418" w:rsidRPr="00CC561B" w:rsidRDefault="00DC2418" w:rsidP="00340C7C">
                            <w:pPr>
                              <w:pStyle w:val="Abstract"/>
                            </w:pPr>
                            <w:permStart w:id="122767908" w:edGrp="everyone"/>
                            <w:r w:rsidRPr="00CC561B">
                              <w:t>ABSTRACT</w:t>
                            </w:r>
                          </w:p>
                          <w:p w:rsidR="00DC2418" w:rsidRPr="00CE658F" w:rsidRDefault="00CE658F" w:rsidP="00340C7C">
                            <w:pPr>
                              <w:pStyle w:val="Abstract"/>
                              <w:rPr>
                                <w:lang w:val="en-GB"/>
                              </w:rPr>
                            </w:pPr>
                            <w:r w:rsidRPr="00CE658F">
                              <w:rPr>
                                <w:lang w:val="en-GB"/>
                              </w:rPr>
                              <w:t xml:space="preserve">Photomodelling is a new and fast solution for 3D modelling, based on the same principles of photogrammetry. The comparison between photomodelling and the metrological technique of structured light 3D scanning, provided by the </w:t>
                            </w:r>
                            <w:proofErr w:type="spellStart"/>
                            <w:r w:rsidRPr="00CE658F">
                              <w:rPr>
                                <w:lang w:val="en-GB"/>
                              </w:rPr>
                              <w:t>Creaform</w:t>
                            </w:r>
                            <w:proofErr w:type="spellEnd"/>
                            <w:r w:rsidRPr="00CE658F">
                              <w:rPr>
                                <w:lang w:val="en-GB"/>
                              </w:rPr>
                              <w:t xml:space="preserve"> Go Scan 50 with metrological certification, is the aim of this paper, defining performances and verifying the potential of this innovative, </w:t>
                            </w:r>
                            <w:r w:rsidR="00D42C43">
                              <w:rPr>
                                <w:lang w:val="en-GB"/>
                              </w:rPr>
                              <w:t>simple and economical technique.</w:t>
                            </w:r>
                            <w:permEnd w:id="122767908"/>
                          </w:p>
                        </w:txbxContent>
                      </wps:txbx>
                      <wps:bodyPr rot="0" vert="horz" wrap="square" lIns="108000" tIns="108000" rIns="108000" bIns="108000" anchor="t" anchorCtr="0" upright="1">
                        <a:spAutoFit/>
                      </wps:bodyPr>
                    </wps:wsp>
                  </a:graphicData>
                </a:graphic>
              </wp:inline>
            </w:drawing>
          </mc:Choice>
          <mc:Fallback>
            <w:pict>
              <v:rect w14:anchorId="30FBAF68"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" fillcolor="#c6d9f1" stroked="f" strokeweight=".5pt">
                <v:shadow color="#243f60" opacity=".5" offset="1pt"/>
                <v:textbox style="mso-fit-shape-to-text:t" inset="3mm,3mm,3mm,3mm">
                  <w:txbxContent>
                    <w:p w:rsidR="00DC2418" w:rsidRPr="00CC561B" w:rsidRDefault="00DC2418" w:rsidP="00340C7C">
                      <w:pPr>
                        <w:pStyle w:val="Abstract"/>
                      </w:pPr>
                      <w:permStart w:id="122767908" w:edGrp="everyone"/>
                      <w:r w:rsidRPr="00CC561B">
                        <w:t>ABSTRACT</w:t>
                      </w:r>
                    </w:p>
                    <w:p w:rsidR="00DC2418" w:rsidRPr="00CE658F" w:rsidRDefault="00CE658F" w:rsidP="00340C7C">
                      <w:pPr>
                        <w:pStyle w:val="Abstract"/>
                        <w:rPr>
                          <w:lang w:val="en-GB"/>
                        </w:rPr>
                      </w:pPr>
                      <w:r w:rsidRPr="00CE658F">
                        <w:rPr>
                          <w:lang w:val="en-GB"/>
                        </w:rPr>
                        <w:t xml:space="preserve">Photomodelling is a new and fast solution for 3D modelling, based on the same principles of photogrammetry. The comparison between photomodelling and the metrological technique of structured light 3D scanning, provided by the </w:t>
                      </w:r>
                      <w:proofErr w:type="spellStart"/>
                      <w:r w:rsidRPr="00CE658F">
                        <w:rPr>
                          <w:lang w:val="en-GB"/>
                        </w:rPr>
                        <w:t>Creaform</w:t>
                      </w:r>
                      <w:proofErr w:type="spellEnd"/>
                      <w:r w:rsidRPr="00CE658F">
                        <w:rPr>
                          <w:lang w:val="en-GB"/>
                        </w:rPr>
                        <w:t xml:space="preserve"> Go Scan 50 with metrological certification, is the aim of this paper, defining performances and verifying the potential of this innovative, </w:t>
                      </w:r>
                      <w:r w:rsidR="00D42C43">
                        <w:rPr>
                          <w:lang w:val="en-GB"/>
                        </w:rPr>
                        <w:t>simple and economical technique.</w:t>
                      </w:r>
                      <w:permEnd w:id="122767908"/>
                    </w:p>
                  </w:txbxContent>
                </v:textbox>
                <w10:anchorlock/>
              </v:rect>
            </w:pict>
          </mc:Fallback>
        </mc:AlternateContent>
      </w:r>
    </w:p>
    <w:permEnd w:id="190012885"/>
    <w:p w:rsidR="006132C5" w:rsidRPr="00EB45FF" w:rsidRDefault="00D27EA5" w:rsidP="000C547A">
      <w:pPr>
        <w:pStyle w:val="Editor"/>
      </w:pPr>
      <w:r>
        <w:rPr>
          <w:noProof/>
          <w:lang w:val="it-IT" w:eastAsia="it-IT"/>
        </w:rPr>
        <mc:AlternateContent>
          <mc:Choice Requires="wps">
            <w:drawing>
              <wp:inline distT="0" distB="0" distL="0" distR="0" wp14:anchorId="00FF3F40" wp14:editId="5B2A3D9C">
                <wp:extent cx="6480175" cy="0"/>
                <wp:effectExtent l="9525" t="9525" r="6350" b="952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5B1AF08"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L8rqAgzAgAAYgQAAA4AAAAAAAAAAAAAAAAALgIAAGRy&#10;cy9lMm9Eb2MueG1sUEsBAi0AFAAGAAgAAAAhABC7DzbYAAAAAwEAAA8AAAAAAAAAAAAAAAAAjQQA&#10;AGRycy9kb3ducmV2LnhtbFBLBQYAAAAABAAEAPMAAACSBQAAAAA=&#10;">
                <v:stroke dashstyle="1 1" endcap="round"/>
                <w10:anchorlock/>
              </v:shape>
            </w:pict>
          </mc:Fallback>
        </mc:AlternateContent>
      </w:r>
    </w:p>
    <w:p w:rsidR="0095317F" w:rsidRPr="0095317F" w:rsidRDefault="0095317F" w:rsidP="0095317F">
      <w:pPr>
        <w:pStyle w:val="SectionName"/>
        <w:rPr>
          <w:b w:val="0"/>
        </w:rPr>
      </w:pPr>
      <w:r w:rsidRPr="00280B0C">
        <w:t>Section:</w:t>
      </w:r>
      <w:r w:rsidRPr="0095317F">
        <w:rPr>
          <w:b w:val="0"/>
        </w:rPr>
        <w:t xml:space="preserve"> RESEARCH PAPER </w:t>
      </w:r>
    </w:p>
    <w:p w:rsidR="006132C5" w:rsidRPr="00EB45FF" w:rsidRDefault="006132C5" w:rsidP="0095317F">
      <w:pPr>
        <w:pStyle w:val="Keywords"/>
      </w:pPr>
      <w:permStart w:id="476517387" w:edGrp="everyone"/>
      <w:r w:rsidRPr="00EB45FF">
        <w:rPr>
          <w:b/>
        </w:rPr>
        <w:t>Keywords:</w:t>
      </w:r>
      <w:r w:rsidRPr="00EB45FF">
        <w:t xml:space="preserve"> </w:t>
      </w:r>
      <w:r w:rsidR="007D40F9">
        <w:t>photomodelling</w:t>
      </w:r>
      <w:r w:rsidRPr="00EB45FF">
        <w:t xml:space="preserve">; </w:t>
      </w:r>
      <w:r w:rsidR="007D40F9">
        <w:t>metrology; point clouds; Iterative Closest Point algorithm</w:t>
      </w:r>
    </w:p>
    <w:permEnd w:id="476517387"/>
    <w:p w:rsidR="006132C5" w:rsidRPr="00EB45FF" w:rsidRDefault="006132C5" w:rsidP="009F753E">
      <w:pPr>
        <w:pStyle w:val="Citation"/>
      </w:pPr>
      <w:r w:rsidRPr="00EB45FF">
        <w:rPr>
          <w:b/>
        </w:rPr>
        <w:t>Citation:</w:t>
      </w:r>
      <w:r w:rsidRPr="00EB45FF">
        <w:t xml:space="preserve"> </w:t>
      </w:r>
      <w:r w:rsidR="009F753E" w:rsidRPr="00EB45FF">
        <w:t>Thomas Bruns, D</w:t>
      </w:r>
      <w:r w:rsidR="00396C0A">
        <w:t>irk Röske, Paul P.L. Regtien, Fr</w:t>
      </w:r>
      <w:r w:rsidR="009F753E" w:rsidRPr="00EB45FF">
        <w:t xml:space="preserve">ancisco Alegria, Template for an IMEKO event paper, </w:t>
      </w:r>
      <w:r w:rsidR="006C6914" w:rsidRPr="004A78B2">
        <w:t xml:space="preserve">Acta IMEKO, </w:t>
      </w:r>
      <w:r w:rsidR="006C6914" w:rsidRPr="00DA4117">
        <w:t>vol.</w:t>
      </w:r>
      <w:r w:rsidR="006C6914">
        <w:t> </w:t>
      </w:r>
      <w:r w:rsidR="00DC2418">
        <w:t>A</w:t>
      </w:r>
      <w:r w:rsidR="006C6914" w:rsidRPr="00DA4117">
        <w:t xml:space="preserve">, no. </w:t>
      </w:r>
      <w:r w:rsidR="00DC2418">
        <w:t>B</w:t>
      </w:r>
      <w:r w:rsidR="006C6914" w:rsidRPr="00DA4117">
        <w:t xml:space="preserve">, article </w:t>
      </w:r>
      <w:r w:rsidR="00DC2418">
        <w:t>N</w:t>
      </w:r>
      <w:r w:rsidR="006C6914" w:rsidRPr="00DA4117">
        <w:t xml:space="preserve">, </w:t>
      </w:r>
      <w:r w:rsidR="00DC2418">
        <w:t>month</w:t>
      </w:r>
      <w:r w:rsidR="006C6914">
        <w:t> </w:t>
      </w:r>
      <w:r w:rsidR="00DC2418">
        <w:t>year</w:t>
      </w:r>
      <w:r w:rsidR="006C6914" w:rsidRPr="00DA4117">
        <w:t>, identifier: IMEKO-ACTA-</w:t>
      </w:r>
      <w:r w:rsidR="000A57F4">
        <w:fldChar w:fldCharType="begin"/>
      </w:r>
      <w:r w:rsidR="006C6914">
        <w:instrText xml:space="preserve"> DOCPROPERTY  "Acta IMEKO Issue Volume"  \#00 \* MERGEFORMAT </w:instrText>
      </w:r>
      <w:r w:rsidR="000A57F4">
        <w:fldChar w:fldCharType="separate"/>
      </w:r>
      <w:r w:rsidR="00E526EE">
        <w:t>0</w:t>
      </w:r>
      <w:r w:rsidR="00DC2418">
        <w:t>A</w:t>
      </w:r>
      <w:r w:rsidR="000A57F4">
        <w:fldChar w:fldCharType="end"/>
      </w:r>
      <w:r w:rsidR="006C6914" w:rsidRPr="00DA4117">
        <w:t xml:space="preserve"> (</w:t>
      </w:r>
      <w:r w:rsidR="000A57F4">
        <w:fldChar w:fldCharType="begin"/>
      </w:r>
      <w:r w:rsidR="009917DA">
        <w:instrText xml:space="preserve"> DOCPROPERTY  "Acta IMEKO Issue Year"  \* MERGEFORMAT </w:instrText>
      </w:r>
      <w:r w:rsidR="000A57F4">
        <w:fldChar w:fldCharType="separate"/>
      </w:r>
      <w:r w:rsidR="00DC2418">
        <w:t>year</w:t>
      </w:r>
      <w:r w:rsidR="000A57F4">
        <w:fldChar w:fldCharType="end"/>
      </w:r>
      <w:r w:rsidR="006C6914" w:rsidRPr="00DA4117">
        <w:t>)-</w:t>
      </w:r>
      <w:r w:rsidR="000A57F4">
        <w:fldChar w:fldCharType="begin"/>
      </w:r>
      <w:r w:rsidR="006C6914">
        <w:instrText xml:space="preserve"> DOCPROPERTY  "Acta IMEKO Issue Number"  \#00 \* MERGEFORMAT </w:instrText>
      </w:r>
      <w:r w:rsidR="000A57F4">
        <w:fldChar w:fldCharType="separate"/>
      </w:r>
      <w:r w:rsidR="00E526EE">
        <w:t>0</w:t>
      </w:r>
      <w:r w:rsidR="00DC2418">
        <w:t>B</w:t>
      </w:r>
      <w:r w:rsidR="000A57F4">
        <w:fldChar w:fldCharType="end"/>
      </w:r>
      <w:r w:rsidR="006C6914" w:rsidRPr="00DA4117">
        <w:t>-</w:t>
      </w:r>
      <w:r w:rsidR="000A57F4">
        <w:fldChar w:fldCharType="begin"/>
      </w:r>
      <w:r w:rsidR="006C6914">
        <w:instrText xml:space="preserve"> DOCPROPERTY  "Acta IMEKO Article Number"  \#00 \* MERGEFORMAT </w:instrText>
      </w:r>
      <w:r w:rsidR="000A57F4">
        <w:fldChar w:fldCharType="separate"/>
      </w:r>
      <w:r w:rsidR="00E526EE">
        <w:t>0</w:t>
      </w:r>
      <w:r w:rsidR="00DC2418">
        <w:t>N</w:t>
      </w:r>
      <w:r w:rsidR="000A57F4">
        <w:fldChar w:fldCharType="end"/>
      </w:r>
    </w:p>
    <w:p w:rsidR="006132C5" w:rsidRPr="00EB45FF" w:rsidRDefault="007C6EC7" w:rsidP="006132C5">
      <w:pPr>
        <w:pStyle w:val="Editor"/>
      </w:pPr>
      <w:r>
        <w:rPr>
          <w:b/>
        </w:rPr>
        <w:t xml:space="preserve">Section </w:t>
      </w:r>
      <w:r w:rsidR="009844C6" w:rsidRPr="00DA4117">
        <w:rPr>
          <w:b/>
        </w:rPr>
        <w:t>Editor:</w:t>
      </w:r>
      <w:r w:rsidR="009844C6" w:rsidRPr="00DA4117">
        <w:t xml:space="preserve"> </w:t>
      </w:r>
      <w:r>
        <w:t>name, affiliation</w:t>
      </w:r>
    </w:p>
    <w:p w:rsidR="006C6914" w:rsidRPr="004A78B2" w:rsidRDefault="006132C5" w:rsidP="006C6914">
      <w:pPr>
        <w:pStyle w:val="SignificantDates"/>
      </w:pPr>
      <w:r w:rsidRPr="00EB45FF">
        <w:rPr>
          <w:b/>
        </w:rPr>
        <w:t>Received</w:t>
      </w:r>
      <w:r w:rsidRPr="00EB45FF">
        <w:t xml:space="preserve"> </w:t>
      </w:r>
      <w:r w:rsidR="001B4811" w:rsidRPr="00EB45FF">
        <w:t>month</w:t>
      </w:r>
      <w:r w:rsidRPr="00EB45FF">
        <w:t xml:space="preserve"> </w:t>
      </w:r>
      <w:r w:rsidR="001B4811" w:rsidRPr="00EB45FF">
        <w:t>day</w:t>
      </w:r>
      <w:r w:rsidRPr="00EB45FF">
        <w:t xml:space="preserve">, </w:t>
      </w:r>
      <w:r w:rsidR="001B4811" w:rsidRPr="00EB45FF">
        <w:t>year</w:t>
      </w:r>
      <w:r w:rsidRPr="00EB45FF">
        <w:t xml:space="preserve">; </w:t>
      </w:r>
      <w:r w:rsidRPr="00EB45FF">
        <w:rPr>
          <w:b/>
        </w:rPr>
        <w:t>In final form</w:t>
      </w:r>
      <w:r w:rsidRPr="00EB45FF">
        <w:t xml:space="preserve"> </w:t>
      </w:r>
      <w:r w:rsidR="001B4811" w:rsidRPr="00EB45FF">
        <w:t>month day, year</w:t>
      </w:r>
      <w:r w:rsidRPr="00EB45FF">
        <w:t xml:space="preserve">; </w:t>
      </w:r>
      <w:r w:rsidRPr="00EB45FF">
        <w:rPr>
          <w:b/>
        </w:rPr>
        <w:t>Published</w:t>
      </w:r>
      <w:r w:rsidR="006C6914" w:rsidRPr="004A78B2">
        <w:t xml:space="preserve"> </w:t>
      </w:r>
      <w:r w:rsidR="00DC2418">
        <w:t>month</w:t>
      </w:r>
      <w:r w:rsidR="006C6914">
        <w:t xml:space="preserve"> </w:t>
      </w:r>
      <w:r w:rsidR="00DC2418">
        <w:t>year</w:t>
      </w:r>
    </w:p>
    <w:p w:rsidR="00C36087" w:rsidRPr="00EB45FF" w:rsidRDefault="006132C5" w:rsidP="006C6914">
      <w:pPr>
        <w:pStyle w:val="SignificantDates"/>
      </w:pPr>
      <w:r w:rsidRPr="00EB45FF">
        <w:rPr>
          <w:b/>
        </w:rPr>
        <w:t>Copyright:</w:t>
      </w:r>
      <w:r w:rsidRPr="00EB45FF">
        <w:t xml:space="preserve"> © </w:t>
      </w:r>
      <w:r w:rsidR="00DC2418">
        <w:t>year</w:t>
      </w:r>
      <w:r w:rsidR="006C6914">
        <w:t xml:space="preserve"> </w:t>
      </w:r>
      <w:r w:rsidRPr="00EB45FF">
        <w:t>IMEKO. This is an open-access article distributed under the terms of the Creative Commons Attribution 3.0 License, which permits unrestricted use, distribution, and reproduction in any medium, provided the original</w:t>
      </w:r>
      <w:r w:rsidR="000C18AE" w:rsidRPr="00EB45FF">
        <w:t xml:space="preserve"> author and source are credited</w:t>
      </w:r>
    </w:p>
    <w:p w:rsidR="006132C5" w:rsidRPr="00EB45FF" w:rsidRDefault="006132C5" w:rsidP="00C825FD">
      <w:pPr>
        <w:pStyle w:val="Editor"/>
      </w:pPr>
      <w:permStart w:id="870997496" w:edGrp="everyone"/>
      <w:r w:rsidRPr="00EB45FF">
        <w:rPr>
          <w:b/>
        </w:rPr>
        <w:t>Funding:</w:t>
      </w:r>
      <w:r w:rsidRPr="00EB45FF">
        <w:t xml:space="preserve"> This work </w:t>
      </w:r>
      <w:proofErr w:type="gramStart"/>
      <w:r w:rsidRPr="00EB45FF">
        <w:t>was supported</w:t>
      </w:r>
      <w:proofErr w:type="gramEnd"/>
      <w:r w:rsidRPr="00EB45FF">
        <w:t xml:space="preserve"> by </w:t>
      </w:r>
      <w:r w:rsidR="007D40F9">
        <w:t>the Engineering Department</w:t>
      </w:r>
      <w:r w:rsidR="00C825FD" w:rsidRPr="00EB45FF">
        <w:t xml:space="preserve">, </w:t>
      </w:r>
      <w:proofErr w:type="spellStart"/>
      <w:r w:rsidR="007D40F9" w:rsidRPr="005B5A1E">
        <w:t>Universit</w:t>
      </w:r>
      <w:r w:rsidR="007D40F9">
        <w:t>à</w:t>
      </w:r>
      <w:proofErr w:type="spellEnd"/>
      <w:r w:rsidR="007D40F9">
        <w:t xml:space="preserve"> </w:t>
      </w:r>
      <w:proofErr w:type="spellStart"/>
      <w:r w:rsidR="007D40F9">
        <w:t>degli</w:t>
      </w:r>
      <w:proofErr w:type="spellEnd"/>
      <w:r w:rsidR="007D40F9">
        <w:t xml:space="preserve"> </w:t>
      </w:r>
      <w:proofErr w:type="spellStart"/>
      <w:r w:rsidR="007D40F9">
        <w:t>Studi</w:t>
      </w:r>
      <w:proofErr w:type="spellEnd"/>
      <w:r w:rsidR="007D40F9">
        <w:t xml:space="preserve"> di</w:t>
      </w:r>
      <w:r w:rsidR="007D40F9" w:rsidRPr="005B5A1E">
        <w:t xml:space="preserve"> Perugia</w:t>
      </w:r>
    </w:p>
    <w:p w:rsidR="006132C5" w:rsidRPr="00BF48B9" w:rsidRDefault="00C825FD" w:rsidP="006132C5">
      <w:pPr>
        <w:pStyle w:val="Corresponding"/>
        <w:rPr>
          <w:lang w:val="it-IT"/>
        </w:rPr>
      </w:pPr>
      <w:proofErr w:type="spellStart"/>
      <w:r w:rsidRPr="00BF48B9">
        <w:rPr>
          <w:b/>
          <w:lang w:val="it-IT"/>
        </w:rPr>
        <w:t>Corresponding</w:t>
      </w:r>
      <w:proofErr w:type="spellEnd"/>
      <w:r w:rsidRPr="00BF48B9">
        <w:rPr>
          <w:b/>
          <w:lang w:val="it-IT"/>
        </w:rPr>
        <w:t xml:space="preserve"> </w:t>
      </w:r>
      <w:proofErr w:type="spellStart"/>
      <w:r w:rsidRPr="00BF48B9">
        <w:rPr>
          <w:b/>
          <w:lang w:val="it-IT"/>
        </w:rPr>
        <w:t>author</w:t>
      </w:r>
      <w:proofErr w:type="spellEnd"/>
      <w:r w:rsidRPr="00BF48B9">
        <w:rPr>
          <w:b/>
          <w:lang w:val="it-IT"/>
        </w:rPr>
        <w:t>:</w:t>
      </w:r>
      <w:r w:rsidRPr="00BF48B9">
        <w:rPr>
          <w:lang w:val="it-IT"/>
        </w:rPr>
        <w:t xml:space="preserve"> </w:t>
      </w:r>
      <w:r w:rsidR="007D40F9" w:rsidRPr="00BF48B9">
        <w:rPr>
          <w:lang w:val="it-IT"/>
        </w:rPr>
        <w:t>Sofia Catalucci</w:t>
      </w:r>
      <w:r w:rsidRPr="00BF48B9">
        <w:rPr>
          <w:lang w:val="it-IT"/>
        </w:rPr>
        <w:t>, e</w:t>
      </w:r>
      <w:r w:rsidR="006132C5" w:rsidRPr="00BF48B9">
        <w:rPr>
          <w:lang w:val="it-IT"/>
        </w:rPr>
        <w:t xml:space="preserve">-mail: </w:t>
      </w:r>
      <w:r w:rsidR="007D40F9" w:rsidRPr="00BF48B9">
        <w:rPr>
          <w:lang w:val="it-IT"/>
        </w:rPr>
        <w:t>sofia.catalucci@gmail.com</w:t>
      </w:r>
    </w:p>
    <w:p w:rsidR="007D72F9" w:rsidRPr="00EB45FF" w:rsidRDefault="00D27EA5" w:rsidP="000C547A">
      <w:pPr>
        <w:pStyle w:val="Editor"/>
      </w:pPr>
      <w:r>
        <w:rPr>
          <w:noProof/>
          <w:lang w:val="it-IT" w:eastAsia="it-IT"/>
        </w:rPr>
        <mc:AlternateContent>
          <mc:Choice Requires="wps">
            <w:drawing>
              <wp:inline distT="0" distB="0" distL="0" distR="0" wp14:anchorId="7E8A6ED3" wp14:editId="1FCA8233">
                <wp:extent cx="6480175" cy="0"/>
                <wp:effectExtent l="9525" t="9525" r="6350" b="952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BCBF0EC"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CjvkcgzAgAAYQQAAA4AAAAAAAAAAAAAAAAALgIAAGRy&#10;cy9lMm9Eb2MueG1sUEsBAi0AFAAGAAgAAAAhABC7DzbYAAAAAwEAAA8AAAAAAAAAAAAAAAAAjQQA&#10;AGRycy9kb3ducmV2LnhtbFBLBQYAAAAABAAEAPMAAACSBQAAAAA=&#10;">
                <v:stroke dashstyle="1 1" endcap="round"/>
                <w10:anchorlock/>
              </v:shape>
            </w:pict>
          </mc:Fallback>
        </mc:AlternateContent>
      </w:r>
    </w:p>
    <w:p w:rsidR="00355654" w:rsidRPr="00EB45FF" w:rsidRDefault="00355654" w:rsidP="00E526EE">
      <w:pPr>
        <w:ind w:firstLine="0"/>
        <w:rPr>
          <w:lang w:val="en-US"/>
        </w:rPr>
        <w:sectPr w:rsidR="00355654" w:rsidRPr="00EB45FF" w:rsidSect="009844C6">
          <w:headerReference w:type="default" r:id="rId8"/>
          <w:footerReference w:type="even" r:id="rId9"/>
          <w:footerReference w:type="default" r:id="rId10"/>
          <w:type w:val="continuous"/>
          <w:pgSz w:w="11907" w:h="16840" w:code="9"/>
          <w:pgMar w:top="1134" w:right="851" w:bottom="1418" w:left="851" w:header="720" w:footer="720" w:gutter="0"/>
          <w:pgNumType w:start="1"/>
          <w:cols w:space="720"/>
          <w:docGrid w:linePitch="360"/>
        </w:sectPr>
      </w:pPr>
    </w:p>
    <w:p w:rsidR="00543384" w:rsidRPr="00EB45FF" w:rsidRDefault="002C0334" w:rsidP="00AF213F">
      <w:pPr>
        <w:pStyle w:val="Level1Title"/>
      </w:pPr>
      <w:r w:rsidRPr="00EB45FF">
        <w:t>Introduction</w:t>
      </w:r>
    </w:p>
    <w:p w:rsidR="00CE658F" w:rsidRDefault="00CE658F" w:rsidP="00CE658F">
      <w:pPr>
        <w:pStyle w:val="Abstract"/>
        <w:ind w:firstLine="170"/>
        <w:rPr>
          <w:rFonts w:ascii="Garamond" w:hAnsi="Garamond"/>
          <w:sz w:val="20"/>
          <w:lang w:val="en-GB"/>
        </w:rPr>
      </w:pPr>
      <w:r w:rsidRPr="00CE658F">
        <w:rPr>
          <w:rFonts w:ascii="Garamond" w:hAnsi="Garamond"/>
          <w:sz w:val="20"/>
          <w:lang w:val="en-GB"/>
        </w:rPr>
        <w:t xml:space="preserve">The design and modelling of a boat involve complex free-form geometric shapes, difficult to measure and survey with traditional metrology methods. Scan data allow creating precise 3D models that </w:t>
      </w:r>
      <w:proofErr w:type="gramStart"/>
      <w:r w:rsidRPr="00CE658F">
        <w:rPr>
          <w:rFonts w:ascii="Garamond" w:hAnsi="Garamond"/>
          <w:sz w:val="20"/>
          <w:lang w:val="en-GB"/>
        </w:rPr>
        <w:t>can be used</w:t>
      </w:r>
      <w:proofErr w:type="gramEnd"/>
      <w:r w:rsidRPr="00CE658F">
        <w:rPr>
          <w:rFonts w:ascii="Garamond" w:hAnsi="Garamond"/>
          <w:sz w:val="20"/>
          <w:lang w:val="en-GB"/>
        </w:rPr>
        <w:t xml:space="preserve"> by naval designers and engineers to ensure the quality of interior and exterior construction, as well as for simulation and inspection purposes.</w:t>
      </w:r>
    </w:p>
    <w:p w:rsidR="00FA36DE" w:rsidRDefault="00CE658F" w:rsidP="00FA36DE">
      <w:pPr>
        <w:pStyle w:val="Abstract"/>
        <w:ind w:firstLine="170"/>
        <w:rPr>
          <w:rFonts w:ascii="Garamond" w:hAnsi="Garamond" w:cs="Times New Roman"/>
          <w:sz w:val="20"/>
          <w:lang w:val="en-GB"/>
        </w:rPr>
      </w:pPr>
      <w:r w:rsidRPr="00CE658F">
        <w:rPr>
          <w:rFonts w:ascii="Garamond" w:hAnsi="Garamond"/>
          <w:sz w:val="20"/>
          <w:lang w:val="en-GB"/>
        </w:rPr>
        <w:t xml:space="preserve">For this purpose, the paper describes photomodelling technique, a recent and fast image processing and alignment </w:t>
      </w:r>
      <w:r w:rsidR="00FA36DE">
        <w:rPr>
          <w:rFonts w:ascii="Garamond" w:hAnsi="Garamond"/>
          <w:sz w:val="20"/>
          <w:lang w:val="en-GB"/>
        </w:rPr>
        <w:t>method that</w:t>
      </w:r>
      <w:r w:rsidRPr="00CE658F">
        <w:rPr>
          <w:rFonts w:ascii="Garamond" w:hAnsi="Garamond"/>
          <w:sz w:val="20"/>
          <w:lang w:val="en-GB"/>
        </w:rPr>
        <w:t xml:space="preserve"> leads to the reconstruction of 3-dimensional models, starting from the simple acquisition of photographic images. Close to photogrammetry, the result obtained is a 3D point cloud, a set of x</w:t>
      </w:r>
      <w:proofErr w:type="gramStart"/>
      <w:r w:rsidRPr="00CE658F">
        <w:rPr>
          <w:rFonts w:ascii="Garamond" w:hAnsi="Garamond"/>
          <w:sz w:val="20"/>
          <w:lang w:val="en-GB"/>
        </w:rPr>
        <w:t>,y,z</w:t>
      </w:r>
      <w:proofErr w:type="gramEnd"/>
      <w:r w:rsidRPr="00CE658F">
        <w:rPr>
          <w:rFonts w:ascii="Garamond" w:hAnsi="Garamond"/>
          <w:sz w:val="20"/>
          <w:lang w:val="en-GB"/>
        </w:rPr>
        <w:t xml:space="preserve"> space coordinates, first form of the object </w:t>
      </w:r>
      <w:r w:rsidRPr="002B7E36">
        <w:rPr>
          <w:rFonts w:ascii="Garamond" w:hAnsi="Garamond" w:cs="Times New Roman"/>
          <w:sz w:val="20"/>
          <w:lang w:val="en-GB"/>
        </w:rPr>
        <w:t>surveyed [1].</w:t>
      </w:r>
    </w:p>
    <w:p w:rsidR="00FA36DE" w:rsidRPr="00FA36DE" w:rsidRDefault="00FA36DE" w:rsidP="00FA36DE">
      <w:pPr>
        <w:pStyle w:val="Abstract"/>
        <w:ind w:firstLine="170"/>
        <w:rPr>
          <w:rFonts w:ascii="Garamond" w:hAnsi="Garamond"/>
          <w:sz w:val="20"/>
          <w:lang w:val="en-GB"/>
        </w:rPr>
      </w:pPr>
      <w:r w:rsidRPr="00FA36DE">
        <w:rPr>
          <w:rFonts w:ascii="Garamond" w:hAnsi="Garamond"/>
          <w:sz w:val="20"/>
          <w:lang w:val="en-GB"/>
        </w:rPr>
        <w:t xml:space="preserve">A point cloud </w:t>
      </w:r>
      <w:proofErr w:type="gramStart"/>
      <w:r w:rsidRPr="00FA36DE">
        <w:rPr>
          <w:rFonts w:ascii="Garamond" w:hAnsi="Garamond"/>
          <w:sz w:val="20"/>
          <w:lang w:val="en-GB"/>
        </w:rPr>
        <w:t>can be identified</w:t>
      </w:r>
      <w:proofErr w:type="gramEnd"/>
      <w:r w:rsidRPr="00FA36DE">
        <w:rPr>
          <w:rFonts w:ascii="Garamond" w:hAnsi="Garamond"/>
          <w:sz w:val="20"/>
          <w:lang w:val="en-GB"/>
        </w:rPr>
        <w:t xml:space="preserve"> as a pixel cloud, because of the direct relationship between photomodelling and photography: each pixel of an image corresponds to a point of the cloud, thus preserving the chromatic characteristics of the object surveyed [2]</w:t>
      </w:r>
      <w:r w:rsidR="0046561B">
        <w:rPr>
          <w:rFonts w:ascii="Garamond" w:hAnsi="Garamond"/>
          <w:sz w:val="20"/>
          <w:lang w:val="en-GB"/>
        </w:rPr>
        <w:t>,</w:t>
      </w:r>
      <w:r w:rsidR="0046561B" w:rsidRPr="0046561B">
        <w:rPr>
          <w:rFonts w:ascii="Garamond" w:hAnsi="Garamond"/>
          <w:sz w:val="20"/>
          <w:lang w:val="en-GB"/>
        </w:rPr>
        <w:t xml:space="preserve"> [16], [17], [18], [19]</w:t>
      </w:r>
      <w:r w:rsidRPr="00FA36DE">
        <w:rPr>
          <w:rFonts w:ascii="Garamond" w:hAnsi="Garamond"/>
          <w:sz w:val="20"/>
          <w:lang w:val="en-GB"/>
        </w:rPr>
        <w:t>.</w:t>
      </w:r>
    </w:p>
    <w:p w:rsidR="00FA36DE" w:rsidRDefault="00FA36DE" w:rsidP="00FA36DE">
      <w:pPr>
        <w:pStyle w:val="Abstract"/>
      </w:pPr>
    </w:p>
    <w:p w:rsidR="00FA36DE" w:rsidRDefault="00FA36DE" w:rsidP="00FA36DE">
      <w:pPr>
        <w:pStyle w:val="Abstract"/>
        <w:ind w:firstLine="170"/>
      </w:pPr>
    </w:p>
    <w:p w:rsidR="00FA36DE" w:rsidRDefault="00FA36DE" w:rsidP="00FA36DE">
      <w:pPr>
        <w:pStyle w:val="Abstract"/>
        <w:ind w:firstLine="170"/>
      </w:pPr>
    </w:p>
    <w:p w:rsidR="00FA36DE" w:rsidRPr="00EB45FF" w:rsidRDefault="00FA36DE" w:rsidP="00FA36DE">
      <w:pPr>
        <w:pStyle w:val="Level1Title"/>
      </w:pPr>
      <w:r>
        <w:t xml:space="preserve"> TEST PERFORMED</w:t>
      </w:r>
    </w:p>
    <w:p w:rsidR="009835B9" w:rsidRPr="00FA36DE" w:rsidRDefault="002B7E36" w:rsidP="009835B9">
      <w:pPr>
        <w:pStyle w:val="Abstract"/>
        <w:ind w:firstLine="170"/>
        <w:rPr>
          <w:rFonts w:ascii="Garamond" w:hAnsi="Garamond"/>
          <w:sz w:val="20"/>
          <w:lang w:val="en-GB"/>
        </w:rPr>
      </w:pPr>
      <w:r w:rsidRPr="00FA36DE">
        <w:rPr>
          <w:rFonts w:ascii="Garamond" w:hAnsi="Garamond"/>
          <w:sz w:val="20"/>
          <w:lang w:val="en-GB"/>
        </w:rPr>
        <w:t xml:space="preserve">Object of the survey is a </w:t>
      </w:r>
      <w:proofErr w:type="spellStart"/>
      <w:r w:rsidRPr="00FA36DE">
        <w:rPr>
          <w:rFonts w:ascii="Garamond" w:hAnsi="Garamond"/>
          <w:sz w:val="20"/>
          <w:lang w:val="en-GB"/>
        </w:rPr>
        <w:t>Beneteau</w:t>
      </w:r>
      <w:proofErr w:type="spellEnd"/>
      <w:r w:rsidRPr="00FA36DE">
        <w:rPr>
          <w:rFonts w:ascii="Garamond" w:hAnsi="Garamond"/>
          <w:sz w:val="20"/>
          <w:lang w:val="en-GB"/>
        </w:rPr>
        <w:t xml:space="preserve"> First 456/s boat</w:t>
      </w:r>
      <w:r w:rsidR="009835B9" w:rsidRPr="00FA36DE">
        <w:rPr>
          <w:rFonts w:ascii="Garamond" w:hAnsi="Garamond"/>
          <w:sz w:val="20"/>
          <w:lang w:val="en-GB"/>
        </w:rPr>
        <w:t xml:space="preserve"> (Figure 1)</w:t>
      </w:r>
      <w:r w:rsidRPr="00FA36DE">
        <w:rPr>
          <w:rFonts w:ascii="Garamond" w:hAnsi="Garamond"/>
          <w:sz w:val="20"/>
          <w:lang w:val="en-GB"/>
        </w:rPr>
        <w:t xml:space="preserve">, 1984, with </w:t>
      </w:r>
      <w:proofErr w:type="gramStart"/>
      <w:r w:rsidRPr="00FA36DE">
        <w:rPr>
          <w:rFonts w:ascii="Garamond" w:hAnsi="Garamond"/>
          <w:sz w:val="20"/>
          <w:lang w:val="en-GB"/>
        </w:rPr>
        <w:t>3</w:t>
      </w:r>
      <w:proofErr w:type="gramEnd"/>
      <w:r w:rsidRPr="00FA36DE">
        <w:rPr>
          <w:rFonts w:ascii="Garamond" w:hAnsi="Garamond"/>
          <w:sz w:val="20"/>
          <w:lang w:val="en-GB"/>
        </w:rPr>
        <w:t xml:space="preserve"> cabin all with toilets, engine </w:t>
      </w:r>
      <w:proofErr w:type="spellStart"/>
      <w:r w:rsidRPr="00FA36DE">
        <w:rPr>
          <w:rFonts w:ascii="Garamond" w:hAnsi="Garamond"/>
          <w:sz w:val="20"/>
          <w:lang w:val="en-GB"/>
        </w:rPr>
        <w:t>Yanmar</w:t>
      </w:r>
      <w:proofErr w:type="spellEnd"/>
      <w:r w:rsidRPr="00FA36DE">
        <w:rPr>
          <w:rFonts w:ascii="Garamond" w:hAnsi="Garamond"/>
          <w:sz w:val="20"/>
          <w:lang w:val="en-GB"/>
        </w:rPr>
        <w:t xml:space="preserve"> 55 cv, 14 m length.</w:t>
      </w:r>
    </w:p>
    <w:p w:rsidR="002B7E36" w:rsidRDefault="009835B9" w:rsidP="009835B9">
      <w:pPr>
        <w:pStyle w:val="Abstract"/>
        <w:ind w:firstLine="170"/>
        <w:rPr>
          <w:rFonts w:ascii="Garamond" w:hAnsi="Garamond" w:cs="Times New Roman"/>
          <w:sz w:val="20"/>
          <w:lang w:val="en-GB"/>
        </w:rPr>
      </w:pPr>
      <w:r w:rsidRPr="009835B9">
        <w:rPr>
          <w:rFonts w:ascii="Garamond" w:hAnsi="Garamond" w:cs="Times New Roman"/>
          <w:sz w:val="20"/>
          <w:lang w:val="en-GB"/>
        </w:rPr>
        <w:t xml:space="preserve">The measurements </w:t>
      </w:r>
      <w:proofErr w:type="gramStart"/>
      <w:r w:rsidRPr="009835B9">
        <w:rPr>
          <w:rFonts w:ascii="Garamond" w:hAnsi="Garamond" w:cs="Times New Roman"/>
          <w:sz w:val="20"/>
          <w:lang w:val="en-GB"/>
        </w:rPr>
        <w:t>ha</w:t>
      </w:r>
      <w:r w:rsidR="00CE658F">
        <w:rPr>
          <w:rFonts w:ascii="Garamond" w:hAnsi="Garamond" w:cs="Times New Roman"/>
          <w:sz w:val="20"/>
          <w:lang w:val="en-GB"/>
        </w:rPr>
        <w:t>ve</w:t>
      </w:r>
      <w:r w:rsidRPr="009835B9">
        <w:rPr>
          <w:rFonts w:ascii="Garamond" w:hAnsi="Garamond" w:cs="Times New Roman"/>
          <w:sz w:val="20"/>
          <w:lang w:val="en-GB"/>
        </w:rPr>
        <w:t xml:space="preserve"> been performed</w:t>
      </w:r>
      <w:proofErr w:type="gramEnd"/>
      <w:r w:rsidRPr="009835B9">
        <w:rPr>
          <w:rFonts w:ascii="Garamond" w:hAnsi="Garamond" w:cs="Times New Roman"/>
          <w:sz w:val="20"/>
          <w:lang w:val="en-GB"/>
        </w:rPr>
        <w:t xml:space="preserve"> on the driving seat area, by using photomodelling technique and the </w:t>
      </w:r>
      <w:proofErr w:type="spellStart"/>
      <w:r w:rsidRPr="009835B9">
        <w:rPr>
          <w:rFonts w:ascii="Garamond" w:hAnsi="Garamond" w:cs="Times New Roman"/>
          <w:sz w:val="20"/>
          <w:lang w:val="en-GB"/>
        </w:rPr>
        <w:t>Creaform</w:t>
      </w:r>
      <w:proofErr w:type="spellEnd"/>
      <w:r w:rsidRPr="009835B9">
        <w:rPr>
          <w:rFonts w:ascii="Garamond" w:hAnsi="Garamond" w:cs="Times New Roman"/>
          <w:sz w:val="20"/>
          <w:lang w:val="en-GB"/>
        </w:rPr>
        <w:t xml:space="preserve"> 3D scanner, on the same surface (Fig</w:t>
      </w:r>
      <w:r>
        <w:rPr>
          <w:rFonts w:ascii="Garamond" w:hAnsi="Garamond" w:cs="Times New Roman"/>
          <w:sz w:val="20"/>
          <w:lang w:val="en-GB"/>
        </w:rPr>
        <w:t xml:space="preserve">ure </w:t>
      </w:r>
      <w:r w:rsidRPr="009835B9">
        <w:rPr>
          <w:rFonts w:ascii="Garamond" w:hAnsi="Garamond" w:cs="Times New Roman"/>
          <w:sz w:val="20"/>
          <w:lang w:val="en-GB"/>
        </w:rPr>
        <w:t>2).</w:t>
      </w:r>
    </w:p>
    <w:p w:rsidR="009835B9" w:rsidRPr="00EB45FF" w:rsidRDefault="009835B9" w:rsidP="009835B9">
      <w:pPr>
        <w:pStyle w:val="Figure"/>
        <w:keepNext/>
        <w:framePr w:w="4961" w:vSpace="284" w:wrap="notBeside" w:hAnchor="text" w:xAlign="center" w:yAlign="bottom"/>
      </w:pPr>
      <w:r>
        <w:rPr>
          <w:noProof/>
          <w:lang w:val="it-IT" w:eastAsia="it-IT"/>
        </w:rPr>
        <w:drawing>
          <wp:inline distT="0" distB="0" distL="0" distR="0" wp14:anchorId="4B4D4844" wp14:editId="6EDA29EC">
            <wp:extent cx="2377440" cy="1783081"/>
            <wp:effectExtent l="0" t="0" r="381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tric-australia_temp"/>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505964" cy="1879474"/>
                    </a:xfrm>
                    <a:prstGeom prst="rect">
                      <a:avLst/>
                    </a:prstGeom>
                    <a:noFill/>
                    <a:ln>
                      <a:noFill/>
                    </a:ln>
                  </pic:spPr>
                </pic:pic>
              </a:graphicData>
            </a:graphic>
          </wp:inline>
        </w:drawing>
      </w:r>
    </w:p>
    <w:p w:rsidR="009835B9" w:rsidRPr="00EB45FF" w:rsidRDefault="009835B9" w:rsidP="009835B9">
      <w:pPr>
        <w:pStyle w:val="FigureCaption"/>
        <w:framePr w:w="4961" w:vSpace="284" w:wrap="notBeside" w:hAnchor="text" w:xAlign="center" w:yAlign="bottom"/>
        <w:spacing w:after="0"/>
      </w:pPr>
      <w:r w:rsidRPr="00EB45FF">
        <w:t xml:space="preserve">Figure </w:t>
      </w:r>
      <w:r>
        <w:t>1</w:t>
      </w:r>
      <w:r w:rsidRPr="00EB45FF">
        <w:t xml:space="preserve">. </w:t>
      </w:r>
      <w:r>
        <w:t>The Boat</w:t>
      </w:r>
      <w:r w:rsidRPr="00EB45FF">
        <w:t xml:space="preserve">. </w:t>
      </w:r>
    </w:p>
    <w:p w:rsidR="00D66CD2" w:rsidRDefault="00F77B1F" w:rsidP="00D66CD2">
      <w:r w:rsidRPr="00F77B1F">
        <w:lastRenderedPageBreak/>
        <w:t>At first, the survey has been performed using the 3D scanning system</w:t>
      </w:r>
      <w:r>
        <w:t xml:space="preserve"> (Figure </w:t>
      </w:r>
      <w:r w:rsidRPr="00F77B1F">
        <w:t>3); target stickers have been applied randomly to facilitate the capture process, due to the auto similarity of the surface pattern.</w:t>
      </w:r>
    </w:p>
    <w:p w:rsidR="00D66CD2" w:rsidRPr="00EB45FF" w:rsidRDefault="00D66CD2" w:rsidP="00D66CD2">
      <w:pPr>
        <w:pStyle w:val="Figure"/>
        <w:keepNext/>
        <w:framePr w:w="4961" w:vSpace="284" w:wrap="notBeside" w:hAnchor="text" w:xAlign="center" w:yAlign="bottom"/>
      </w:pPr>
      <w:r>
        <w:rPr>
          <w:noProof/>
          <w:lang w:val="it-IT" w:eastAsia="it-IT"/>
        </w:rPr>
        <w:drawing>
          <wp:inline distT="0" distB="0" distL="0" distR="0" wp14:anchorId="573FD365" wp14:editId="469DBF07">
            <wp:extent cx="3030838" cy="4626709"/>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tric-australia_temp"/>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039213" cy="4639493"/>
                    </a:xfrm>
                    <a:prstGeom prst="rect">
                      <a:avLst/>
                    </a:prstGeom>
                    <a:noFill/>
                    <a:ln>
                      <a:noFill/>
                    </a:ln>
                  </pic:spPr>
                </pic:pic>
              </a:graphicData>
            </a:graphic>
          </wp:inline>
        </w:drawing>
      </w:r>
    </w:p>
    <w:p w:rsidR="00D66CD2" w:rsidRPr="00EB45FF" w:rsidRDefault="00D66CD2" w:rsidP="00D66CD2">
      <w:pPr>
        <w:pStyle w:val="FigureCaption"/>
        <w:framePr w:w="4961" w:vSpace="284" w:wrap="notBeside" w:hAnchor="text" w:xAlign="center" w:yAlign="bottom"/>
        <w:spacing w:after="0"/>
      </w:pPr>
      <w:r w:rsidRPr="00EB45FF">
        <w:t xml:space="preserve">Figure </w:t>
      </w:r>
      <w:r w:rsidR="00D06E86">
        <w:t>3</w:t>
      </w:r>
      <w:r w:rsidRPr="00EB45FF">
        <w:t xml:space="preserve">. </w:t>
      </w:r>
      <w:r w:rsidRPr="009900B1">
        <w:t xml:space="preserve">Boat surface scanning by </w:t>
      </w:r>
      <w:proofErr w:type="spellStart"/>
      <w:r w:rsidRPr="009900B1">
        <w:t>Creaform</w:t>
      </w:r>
      <w:proofErr w:type="spellEnd"/>
      <w:r w:rsidRPr="009900B1">
        <w:t xml:space="preserve"> </w:t>
      </w:r>
      <w:proofErr w:type="spellStart"/>
      <w:r w:rsidRPr="009900B1">
        <w:t>ScanGo</w:t>
      </w:r>
      <w:proofErr w:type="spellEnd"/>
      <w:r w:rsidRPr="009900B1">
        <w:t xml:space="preserve"> 50</w:t>
      </w:r>
      <w:r>
        <w:t>.</w:t>
      </w:r>
    </w:p>
    <w:p w:rsidR="00D66CD2" w:rsidRPr="00EB45FF" w:rsidRDefault="00D66CD2" w:rsidP="00D66CD2">
      <w:r w:rsidRPr="00D66CD2">
        <w:t xml:space="preserve">The survey carried out by the photomodelling technique included a totality of 20 images, loaded in three different dedicated software: </w:t>
      </w:r>
      <w:proofErr w:type="spellStart"/>
      <w:r w:rsidRPr="00D66CD2">
        <w:t>Agisoft</w:t>
      </w:r>
      <w:proofErr w:type="spellEnd"/>
      <w:r w:rsidRPr="00D66CD2">
        <w:t xml:space="preserve"> </w:t>
      </w:r>
      <w:proofErr w:type="spellStart"/>
      <w:r w:rsidRPr="00D66CD2">
        <w:t>Photoscan</w:t>
      </w:r>
      <w:proofErr w:type="spellEnd"/>
      <w:r w:rsidRPr="00D66CD2">
        <w:t xml:space="preserve">, Visual </w:t>
      </w:r>
      <w:proofErr w:type="spellStart"/>
      <w:r w:rsidRPr="00D66CD2">
        <w:t>SfM</w:t>
      </w:r>
      <w:proofErr w:type="spellEnd"/>
      <w:r w:rsidRPr="00D66CD2">
        <w:t xml:space="preserve"> and Autodesk Remake. Each instrument is different because of their time data processing, difficulty of use, accuracy and precision of results [3]. Furthermore, the applications proposed are both open-source and commercial software.</w:t>
      </w:r>
    </w:p>
    <w:p w:rsidR="001C7319" w:rsidRPr="00EB45FF" w:rsidRDefault="00D27EA5" w:rsidP="0025502E">
      <w:pPr>
        <w:pStyle w:val="Figure"/>
        <w:keepNext/>
        <w:framePr w:w="4961" w:vSpace="284" w:wrap="notBeside" w:hAnchor="text" w:xAlign="center" w:yAlign="top"/>
      </w:pPr>
      <w:r>
        <w:rPr>
          <w:noProof/>
          <w:lang w:val="it-IT" w:eastAsia="it-IT"/>
        </w:rPr>
        <w:drawing>
          <wp:inline distT="0" distB="0" distL="0" distR="0" wp14:anchorId="36F1A795" wp14:editId="6FB6DCC9">
            <wp:extent cx="3101008" cy="2067340"/>
            <wp:effectExtent l="0" t="0" r="444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tric-australia_temp"/>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162745" cy="2108498"/>
                    </a:xfrm>
                    <a:prstGeom prst="rect">
                      <a:avLst/>
                    </a:prstGeom>
                    <a:noFill/>
                    <a:ln>
                      <a:noFill/>
                    </a:ln>
                  </pic:spPr>
                </pic:pic>
              </a:graphicData>
            </a:graphic>
          </wp:inline>
        </w:drawing>
      </w:r>
    </w:p>
    <w:p w:rsidR="001C7319" w:rsidRPr="00EB45FF" w:rsidRDefault="001C7319" w:rsidP="0025502E">
      <w:pPr>
        <w:pStyle w:val="FigureCaption"/>
        <w:framePr w:w="4961" w:vSpace="284" w:wrap="notBeside" w:hAnchor="text" w:xAlign="center" w:yAlign="top"/>
        <w:spacing w:after="0"/>
      </w:pPr>
      <w:bookmarkStart w:id="1" w:name="_Ref312437359"/>
      <w:r w:rsidRPr="00EB45FF">
        <w:t xml:space="preserve">Figure </w:t>
      </w:r>
      <w:bookmarkEnd w:id="1"/>
      <w:r w:rsidR="00D06E86">
        <w:t>2</w:t>
      </w:r>
      <w:r w:rsidRPr="00EB45FF">
        <w:t xml:space="preserve">. </w:t>
      </w:r>
      <w:r w:rsidR="009835B9" w:rsidRPr="00056640">
        <w:t>Driving seat area.</w:t>
      </w:r>
      <w:r w:rsidR="00F20292" w:rsidRPr="00EB45FF">
        <w:t xml:space="preserve"> </w:t>
      </w:r>
    </w:p>
    <w:p w:rsidR="007801AC" w:rsidRPr="00EB45FF" w:rsidRDefault="00667A6D" w:rsidP="00AF213F">
      <w:pPr>
        <w:pStyle w:val="Level1Title"/>
      </w:pPr>
      <w:r>
        <w:t>DATA PROCESSING</w:t>
      </w:r>
    </w:p>
    <w:p w:rsidR="00E741FF" w:rsidRDefault="00E741FF" w:rsidP="00E741FF">
      <w:r w:rsidRPr="00E741FF">
        <w:t xml:space="preserve">The 3D data processing is the same for each software: the first operation is the manipulation of the 3D point cloud. The next step is the creation of three-dimensional model, called “triangulation”: starting from the input data vertices, edges and faces </w:t>
      </w:r>
      <w:proofErr w:type="gramStart"/>
      <w:r w:rsidRPr="00E741FF">
        <w:t>are generated</w:t>
      </w:r>
      <w:proofErr w:type="gramEnd"/>
      <w:r w:rsidRPr="00E741FF">
        <w:t xml:space="preserve">. The result obtained is a set of coordinates, which </w:t>
      </w:r>
      <w:proofErr w:type="gramStart"/>
      <w:r w:rsidRPr="00E741FF">
        <w:t>is converted</w:t>
      </w:r>
      <w:proofErr w:type="gramEnd"/>
      <w:r w:rsidRPr="00E741FF">
        <w:t xml:space="preserve"> into a polygonal surface [4</w:t>
      </w:r>
      <w:r>
        <w:t>]</w:t>
      </w:r>
      <w:r w:rsidRPr="00E741FF">
        <w:t xml:space="preserve">, </w:t>
      </w:r>
      <w:r>
        <w:t>[</w:t>
      </w:r>
      <w:r w:rsidRPr="00E741FF">
        <w:t>5</w:t>
      </w:r>
      <w:r>
        <w:t>]</w:t>
      </w:r>
      <w:r w:rsidRPr="00E741FF">
        <w:t xml:space="preserve">, </w:t>
      </w:r>
      <w:r>
        <w:t>[</w:t>
      </w:r>
      <w:r w:rsidRPr="00E741FF">
        <w:t xml:space="preserve">6]. With editing software as MeshLab and </w:t>
      </w:r>
      <w:proofErr w:type="spellStart"/>
      <w:r w:rsidRPr="00E741FF">
        <w:t>Geomagic</w:t>
      </w:r>
      <w:proofErr w:type="spellEnd"/>
      <w:r w:rsidRPr="00E741FF">
        <w:t xml:space="preserve"> Studio, it is possible to perfo</w:t>
      </w:r>
      <w:r>
        <w:t>rm manual editing of data, merging</w:t>
      </w:r>
      <w:r w:rsidRPr="00E741FF">
        <w:t>, scal</w:t>
      </w:r>
      <w:r>
        <w:t>ing</w:t>
      </w:r>
      <w:r w:rsidRPr="00E741FF">
        <w:t>, align</w:t>
      </w:r>
      <w:r>
        <w:t>ing</w:t>
      </w:r>
      <w:r w:rsidRPr="00E741FF">
        <w:t xml:space="preserve"> </w:t>
      </w:r>
      <w:r>
        <w:t xml:space="preserve">of </w:t>
      </w:r>
      <w:r w:rsidRPr="00E741FF">
        <w:t>different surfaces, creating a three-dimensional surface with the aid of different algorithms [7</w:t>
      </w:r>
      <w:r>
        <w:t>]</w:t>
      </w:r>
      <w:r w:rsidRPr="00E741FF">
        <w:t xml:space="preserve">, </w:t>
      </w:r>
      <w:r>
        <w:t>[</w:t>
      </w:r>
      <w:r w:rsidRPr="00E741FF">
        <w:t>8</w:t>
      </w:r>
      <w:r>
        <w:t>]</w:t>
      </w:r>
      <w:r w:rsidRPr="00E741FF">
        <w:t xml:space="preserve">, </w:t>
      </w:r>
      <w:r>
        <w:t>[</w:t>
      </w:r>
      <w:r w:rsidRPr="00E741FF">
        <w:t xml:space="preserve">9] </w:t>
      </w:r>
      <w:r>
        <w:t xml:space="preserve">(Figure </w:t>
      </w:r>
      <w:r w:rsidRPr="00E741FF">
        <w:t>4, Fig</w:t>
      </w:r>
      <w:r>
        <w:t xml:space="preserve">ure 5, Figure </w:t>
      </w:r>
      <w:r w:rsidRPr="00E741FF">
        <w:t>6).</w:t>
      </w:r>
    </w:p>
    <w:p w:rsidR="00E741FF" w:rsidRPr="00EB45FF" w:rsidRDefault="00E741FF" w:rsidP="00FB320D">
      <w:pPr>
        <w:pStyle w:val="Figure"/>
        <w:keepNext/>
        <w:framePr w:w="4961" w:vSpace="284" w:wrap="notBeside" w:hAnchor="text" w:xAlign="center" w:yAlign="bottom"/>
      </w:pPr>
      <w:r>
        <w:rPr>
          <w:noProof/>
          <w:lang w:val="it-IT" w:eastAsia="it-IT"/>
        </w:rPr>
        <w:drawing>
          <wp:inline distT="0" distB="0" distL="0" distR="0" wp14:anchorId="746DCE0B" wp14:editId="33868052">
            <wp:extent cx="3148717" cy="3156954"/>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tric-australia_temp"/>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3156069" cy="3164325"/>
                    </a:xfrm>
                    <a:prstGeom prst="rect">
                      <a:avLst/>
                    </a:prstGeom>
                    <a:noFill/>
                    <a:ln>
                      <a:noFill/>
                    </a:ln>
                  </pic:spPr>
                </pic:pic>
              </a:graphicData>
            </a:graphic>
          </wp:inline>
        </w:drawing>
      </w:r>
    </w:p>
    <w:p w:rsidR="00A3570A" w:rsidRDefault="00E741FF" w:rsidP="00FB320D">
      <w:pPr>
        <w:pStyle w:val="FigureCaption"/>
        <w:framePr w:w="4961" w:vSpace="284" w:wrap="notBeside" w:hAnchor="text" w:xAlign="center" w:yAlign="bottom"/>
        <w:spacing w:after="0"/>
        <w:rPr>
          <w:noProof/>
          <w:lang w:eastAsia="it-IT"/>
        </w:rPr>
      </w:pPr>
      <w:r w:rsidRPr="00EB45FF">
        <w:t xml:space="preserve">Figure </w:t>
      </w:r>
      <w:r>
        <w:t>4</w:t>
      </w:r>
      <w:r w:rsidRPr="00EB45FF">
        <w:t xml:space="preserve">. </w:t>
      </w:r>
      <w:r>
        <w:rPr>
          <w:noProof/>
          <w:lang w:eastAsia="it-IT"/>
        </w:rPr>
        <w:t>S</w:t>
      </w:r>
      <w:r w:rsidRPr="004A2BF5">
        <w:rPr>
          <w:noProof/>
          <w:lang w:eastAsia="it-IT"/>
        </w:rPr>
        <w:t xml:space="preserve">urface 3D </w:t>
      </w:r>
      <w:r>
        <w:rPr>
          <w:noProof/>
          <w:lang w:eastAsia="it-IT"/>
        </w:rPr>
        <w:t xml:space="preserve">model and </w:t>
      </w:r>
      <w:r w:rsidRPr="004A2BF5">
        <w:rPr>
          <w:noProof/>
          <w:lang w:eastAsia="it-IT"/>
        </w:rPr>
        <w:t xml:space="preserve">point cloud by </w:t>
      </w:r>
      <w:r>
        <w:rPr>
          <w:noProof/>
          <w:lang w:eastAsia="it-IT"/>
        </w:rPr>
        <w:t>Agisoft Photoscan.</w:t>
      </w:r>
    </w:p>
    <w:p w:rsidR="00A3570A" w:rsidRDefault="00A3570A" w:rsidP="00FB320D">
      <w:pPr>
        <w:pStyle w:val="FigureCaption"/>
        <w:framePr w:w="4961" w:vSpace="284" w:wrap="notBeside" w:hAnchor="text" w:xAlign="center" w:yAlign="bottom"/>
        <w:spacing w:after="0"/>
      </w:pPr>
      <w:r w:rsidRPr="00A3570A">
        <w:t xml:space="preserve"> </w:t>
      </w:r>
    </w:p>
    <w:p w:rsidR="00A3570A" w:rsidRDefault="00A3570A" w:rsidP="00FB320D">
      <w:pPr>
        <w:pStyle w:val="FigureCaption"/>
        <w:framePr w:w="4961" w:vSpace="284" w:wrap="notBeside" w:hAnchor="text" w:xAlign="center" w:yAlign="bottom"/>
        <w:spacing w:after="0"/>
      </w:pPr>
      <w:r>
        <w:rPr>
          <w:noProof/>
          <w:lang w:val="it-IT" w:eastAsia="it-IT"/>
        </w:rPr>
        <w:drawing>
          <wp:inline distT="0" distB="0" distL="0" distR="0" wp14:anchorId="55A7879A" wp14:editId="1709FC9C">
            <wp:extent cx="3149600" cy="3157855"/>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 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49600" cy="3157855"/>
                    </a:xfrm>
                    <a:prstGeom prst="rect">
                      <a:avLst/>
                    </a:prstGeom>
                  </pic:spPr>
                </pic:pic>
              </a:graphicData>
            </a:graphic>
          </wp:inline>
        </w:drawing>
      </w:r>
    </w:p>
    <w:p w:rsidR="00A3570A" w:rsidRPr="00EB45FF" w:rsidRDefault="00A3570A" w:rsidP="00FB320D">
      <w:pPr>
        <w:pStyle w:val="FigureCaption"/>
        <w:framePr w:w="4961" w:vSpace="284" w:wrap="notBeside" w:hAnchor="text" w:xAlign="center" w:yAlign="bottom"/>
        <w:spacing w:after="0"/>
        <w:rPr>
          <w:noProof/>
          <w:lang w:eastAsia="it-IT"/>
        </w:rPr>
      </w:pPr>
      <w:r w:rsidRPr="00EB45FF">
        <w:t xml:space="preserve">Figure </w:t>
      </w:r>
      <w:r>
        <w:t>5</w:t>
      </w:r>
      <w:r w:rsidRPr="00EB45FF">
        <w:t xml:space="preserve">. </w:t>
      </w:r>
      <w:r>
        <w:rPr>
          <w:noProof/>
          <w:lang w:eastAsia="it-IT"/>
        </w:rPr>
        <w:t>S</w:t>
      </w:r>
      <w:r w:rsidRPr="004A2BF5">
        <w:rPr>
          <w:noProof/>
          <w:lang w:eastAsia="it-IT"/>
        </w:rPr>
        <w:t>urface 3D</w:t>
      </w:r>
      <w:r>
        <w:rPr>
          <w:noProof/>
          <w:lang w:eastAsia="it-IT"/>
        </w:rPr>
        <w:t xml:space="preserve"> model and</w:t>
      </w:r>
      <w:r w:rsidRPr="004A2BF5">
        <w:rPr>
          <w:noProof/>
          <w:lang w:eastAsia="it-IT"/>
        </w:rPr>
        <w:t xml:space="preserve"> point cloud by </w:t>
      </w:r>
      <w:r>
        <w:rPr>
          <w:noProof/>
          <w:lang w:eastAsia="it-IT"/>
        </w:rPr>
        <w:t>Visual SfM.</w:t>
      </w:r>
    </w:p>
    <w:p w:rsidR="00A3570A" w:rsidRPr="00EB45FF" w:rsidRDefault="00A3570A" w:rsidP="00FB320D">
      <w:pPr>
        <w:pStyle w:val="Figure"/>
        <w:keepNext/>
        <w:framePr w:w="4961" w:vSpace="284" w:wrap="notBeside" w:hAnchor="text" w:xAlign="center" w:yAlign="top"/>
      </w:pPr>
      <w:r>
        <w:rPr>
          <w:noProof/>
          <w:lang w:val="it-IT" w:eastAsia="it-IT"/>
        </w:rPr>
        <w:lastRenderedPageBreak/>
        <w:drawing>
          <wp:inline distT="0" distB="0" distL="0" distR="0" wp14:anchorId="777EEBC0" wp14:editId="5B270FF9">
            <wp:extent cx="3116911" cy="3125063"/>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tric-australia_temp"/>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121217" cy="3129381"/>
                    </a:xfrm>
                    <a:prstGeom prst="rect">
                      <a:avLst/>
                    </a:prstGeom>
                    <a:noFill/>
                    <a:ln>
                      <a:noFill/>
                    </a:ln>
                  </pic:spPr>
                </pic:pic>
              </a:graphicData>
            </a:graphic>
          </wp:inline>
        </w:drawing>
      </w:r>
    </w:p>
    <w:p w:rsidR="00A3570A" w:rsidRPr="00EB45FF" w:rsidRDefault="00A3570A" w:rsidP="00FB320D">
      <w:pPr>
        <w:pStyle w:val="FigureCaption"/>
        <w:framePr w:w="4961" w:vSpace="284" w:wrap="notBeside" w:hAnchor="text" w:xAlign="center" w:yAlign="top"/>
        <w:spacing w:after="0"/>
      </w:pPr>
      <w:r w:rsidRPr="00EB45FF">
        <w:t xml:space="preserve">Figure </w:t>
      </w:r>
      <w:r>
        <w:t>6</w:t>
      </w:r>
      <w:r w:rsidRPr="00EB45FF">
        <w:t xml:space="preserve">. </w:t>
      </w:r>
      <w:r>
        <w:rPr>
          <w:noProof/>
          <w:lang w:eastAsia="it-IT"/>
        </w:rPr>
        <w:t>S</w:t>
      </w:r>
      <w:r w:rsidRPr="004A2BF5">
        <w:rPr>
          <w:noProof/>
          <w:lang w:eastAsia="it-IT"/>
        </w:rPr>
        <w:t xml:space="preserve">urface 3D </w:t>
      </w:r>
      <w:r>
        <w:rPr>
          <w:noProof/>
          <w:lang w:eastAsia="it-IT"/>
        </w:rPr>
        <w:t>model</w:t>
      </w:r>
      <w:r w:rsidRPr="004A2BF5">
        <w:rPr>
          <w:noProof/>
          <w:lang w:eastAsia="it-IT"/>
        </w:rPr>
        <w:t xml:space="preserve"> by </w:t>
      </w:r>
      <w:r>
        <w:rPr>
          <w:noProof/>
          <w:lang w:eastAsia="it-IT"/>
        </w:rPr>
        <w:t>Autodesk Remake.</w:t>
      </w:r>
    </w:p>
    <w:p w:rsidR="00FB320D" w:rsidRPr="00EB45FF" w:rsidRDefault="00FB320D" w:rsidP="00FB320D">
      <w:pPr>
        <w:pStyle w:val="Level1Title"/>
      </w:pPr>
      <w:r>
        <w:t>COMPARISON</w:t>
      </w:r>
    </w:p>
    <w:p w:rsidR="00FB320D" w:rsidRPr="00FB320D" w:rsidRDefault="0063126D" w:rsidP="00FB320D">
      <w:pPr>
        <w:pStyle w:val="PreformattatoHTML"/>
        <w:ind w:firstLine="170"/>
        <w:jc w:val="both"/>
        <w:rPr>
          <w:rFonts w:ascii="Garamond" w:hAnsi="Garamond" w:cs="Times New Roman"/>
          <w:szCs w:val="24"/>
          <w:lang w:val="en-GB" w:eastAsia="en-US"/>
        </w:rPr>
      </w:pPr>
      <w:r w:rsidRPr="0063126D">
        <w:rPr>
          <w:rFonts w:ascii="Garamond" w:hAnsi="Garamond" w:cs="Times New Roman"/>
          <w:szCs w:val="24"/>
          <w:lang w:val="en-GB" w:eastAsia="en-US"/>
        </w:rPr>
        <w:t xml:space="preserve">After the alignment process, the research concerned the comparison between the results of photomodelling technique, identified as TEST, and a REFERENCE model. It has been chosen as reference, the surface reconstructed by the scanning system </w:t>
      </w:r>
      <w:r w:rsidR="00FB320D" w:rsidRPr="00FB320D">
        <w:rPr>
          <w:rFonts w:ascii="Garamond" w:hAnsi="Garamond" w:cs="Times New Roman"/>
          <w:szCs w:val="24"/>
          <w:lang w:val="en-GB" w:eastAsia="en-US"/>
        </w:rPr>
        <w:t>[10</w:t>
      </w:r>
      <w:r w:rsidR="00FB320D">
        <w:rPr>
          <w:rFonts w:ascii="Garamond" w:hAnsi="Garamond" w:cs="Times New Roman"/>
          <w:szCs w:val="24"/>
          <w:lang w:val="en-GB" w:eastAsia="en-US"/>
        </w:rPr>
        <w:t>]</w:t>
      </w:r>
      <w:r w:rsidR="00FB320D" w:rsidRPr="00FB320D">
        <w:rPr>
          <w:rFonts w:ascii="Garamond" w:hAnsi="Garamond" w:cs="Times New Roman"/>
          <w:szCs w:val="24"/>
          <w:lang w:val="en-GB" w:eastAsia="en-US"/>
        </w:rPr>
        <w:t xml:space="preserve">, </w:t>
      </w:r>
      <w:r w:rsidR="00FB320D">
        <w:rPr>
          <w:rFonts w:ascii="Garamond" w:hAnsi="Garamond" w:cs="Times New Roman"/>
          <w:szCs w:val="24"/>
          <w:lang w:val="en-GB" w:eastAsia="en-US"/>
        </w:rPr>
        <w:t>[</w:t>
      </w:r>
      <w:r w:rsidR="00FB320D" w:rsidRPr="00FB320D">
        <w:rPr>
          <w:rFonts w:ascii="Garamond" w:hAnsi="Garamond" w:cs="Times New Roman"/>
          <w:szCs w:val="24"/>
          <w:lang w:val="en-GB" w:eastAsia="en-US"/>
        </w:rPr>
        <w:t>11</w:t>
      </w:r>
      <w:r w:rsidR="00FB320D">
        <w:rPr>
          <w:rFonts w:ascii="Garamond" w:hAnsi="Garamond" w:cs="Times New Roman"/>
          <w:szCs w:val="24"/>
          <w:lang w:val="en-GB" w:eastAsia="en-US"/>
        </w:rPr>
        <w:t>]</w:t>
      </w:r>
      <w:r w:rsidR="00FB320D" w:rsidRPr="00FB320D">
        <w:rPr>
          <w:rFonts w:ascii="Garamond" w:hAnsi="Garamond" w:cs="Times New Roman"/>
          <w:szCs w:val="24"/>
          <w:lang w:val="en-GB" w:eastAsia="en-US"/>
        </w:rPr>
        <w:t xml:space="preserve">, </w:t>
      </w:r>
      <w:proofErr w:type="gramStart"/>
      <w:r w:rsidR="00FB320D">
        <w:rPr>
          <w:rFonts w:ascii="Garamond" w:hAnsi="Garamond" w:cs="Times New Roman"/>
          <w:szCs w:val="24"/>
          <w:lang w:val="en-GB" w:eastAsia="en-US"/>
        </w:rPr>
        <w:t>[</w:t>
      </w:r>
      <w:proofErr w:type="gramEnd"/>
      <w:r w:rsidR="00FB320D" w:rsidRPr="00FB320D">
        <w:rPr>
          <w:rFonts w:ascii="Garamond" w:hAnsi="Garamond" w:cs="Times New Roman"/>
          <w:szCs w:val="24"/>
          <w:lang w:val="en-GB" w:eastAsia="en-US"/>
        </w:rPr>
        <w:t>12].</w:t>
      </w:r>
    </w:p>
    <w:p w:rsidR="00FB320D" w:rsidRPr="00FB320D" w:rsidRDefault="0063126D" w:rsidP="00FB320D">
      <w:pPr>
        <w:pStyle w:val="PreformattatoHTML"/>
        <w:ind w:firstLine="170"/>
        <w:jc w:val="both"/>
        <w:rPr>
          <w:rFonts w:ascii="Garamond" w:hAnsi="Garamond" w:cs="Times New Roman"/>
          <w:szCs w:val="24"/>
          <w:lang w:val="en-GB" w:eastAsia="en-US"/>
        </w:rPr>
      </w:pPr>
      <w:r>
        <w:rPr>
          <w:rFonts w:ascii="Garamond" w:hAnsi="Garamond" w:cs="Times New Roman"/>
          <w:szCs w:val="24"/>
          <w:lang w:val="en-GB" w:eastAsia="en-US"/>
        </w:rPr>
        <w:t>T</w:t>
      </w:r>
      <w:r w:rsidR="00FB320D" w:rsidRPr="00FB320D">
        <w:rPr>
          <w:rFonts w:ascii="Garamond" w:hAnsi="Garamond" w:cs="Times New Roman"/>
          <w:szCs w:val="24"/>
          <w:lang w:val="en-GB" w:eastAsia="en-US"/>
        </w:rPr>
        <w:t xml:space="preserve">he software </w:t>
      </w:r>
      <w:r>
        <w:rPr>
          <w:rFonts w:ascii="Garamond" w:hAnsi="Garamond" w:cs="Times New Roman"/>
          <w:szCs w:val="24"/>
          <w:lang w:val="en-GB" w:eastAsia="en-US"/>
        </w:rPr>
        <w:t>chosen</w:t>
      </w:r>
      <w:r w:rsidR="00FB320D" w:rsidRPr="00FB320D">
        <w:rPr>
          <w:rFonts w:ascii="Garamond" w:hAnsi="Garamond" w:cs="Times New Roman"/>
          <w:szCs w:val="24"/>
          <w:lang w:val="en-GB" w:eastAsia="en-US"/>
        </w:rPr>
        <w:t xml:space="preserve"> for the comparison</w:t>
      </w:r>
      <w:r>
        <w:rPr>
          <w:rFonts w:ascii="Garamond" w:hAnsi="Garamond" w:cs="Times New Roman"/>
          <w:szCs w:val="24"/>
          <w:lang w:val="en-GB" w:eastAsia="en-US"/>
        </w:rPr>
        <w:t xml:space="preserve"> is </w:t>
      </w:r>
      <w:proofErr w:type="spellStart"/>
      <w:r>
        <w:rPr>
          <w:rFonts w:ascii="Garamond" w:hAnsi="Garamond" w:cs="Times New Roman"/>
          <w:szCs w:val="24"/>
          <w:lang w:val="en-GB" w:eastAsia="en-US"/>
        </w:rPr>
        <w:t>Geomagic</w:t>
      </w:r>
      <w:proofErr w:type="spellEnd"/>
      <w:r>
        <w:rPr>
          <w:rFonts w:ascii="Garamond" w:hAnsi="Garamond" w:cs="Times New Roman"/>
          <w:szCs w:val="24"/>
          <w:lang w:val="en-GB" w:eastAsia="en-US"/>
        </w:rPr>
        <w:t xml:space="preserve"> Qualify. The comparison </w:t>
      </w:r>
      <w:proofErr w:type="gramStart"/>
      <w:r>
        <w:rPr>
          <w:rFonts w:ascii="Garamond" w:hAnsi="Garamond" w:cs="Times New Roman"/>
          <w:szCs w:val="24"/>
          <w:lang w:val="en-GB" w:eastAsia="en-US"/>
        </w:rPr>
        <w:t>has been made</w:t>
      </w:r>
      <w:proofErr w:type="gramEnd"/>
      <w:r>
        <w:rPr>
          <w:rFonts w:ascii="Garamond" w:hAnsi="Garamond" w:cs="Times New Roman"/>
          <w:szCs w:val="24"/>
          <w:lang w:val="en-GB" w:eastAsia="en-US"/>
        </w:rPr>
        <w:t xml:space="preserve"> using algorithms that</w:t>
      </w:r>
      <w:r w:rsidR="00FB320D" w:rsidRPr="00FB320D">
        <w:rPr>
          <w:rFonts w:ascii="Garamond" w:hAnsi="Garamond" w:cs="Times New Roman"/>
          <w:szCs w:val="24"/>
          <w:lang w:val="en-GB" w:eastAsia="en-US"/>
        </w:rPr>
        <w:t xml:space="preserve"> provide variances and deviations between geometric entities in the </w:t>
      </w:r>
      <w:r>
        <w:rPr>
          <w:rFonts w:ascii="Garamond" w:hAnsi="Garamond" w:cs="Times New Roman"/>
          <w:szCs w:val="24"/>
          <w:lang w:val="en-GB" w:eastAsia="en-US"/>
        </w:rPr>
        <w:t>space and it had as output 2D and 3D maps of such</w:t>
      </w:r>
      <w:r w:rsidR="00FB320D" w:rsidRPr="00FB320D">
        <w:rPr>
          <w:rFonts w:ascii="Garamond" w:hAnsi="Garamond" w:cs="Times New Roman"/>
          <w:szCs w:val="24"/>
          <w:lang w:val="en-GB" w:eastAsia="en-US"/>
        </w:rPr>
        <w:t xml:space="preserve"> deviations</w:t>
      </w:r>
      <w:r>
        <w:rPr>
          <w:rFonts w:ascii="Garamond" w:hAnsi="Garamond" w:cs="Times New Roman"/>
          <w:szCs w:val="24"/>
          <w:lang w:val="en-GB" w:eastAsia="en-US"/>
        </w:rPr>
        <w:t>. I</w:t>
      </w:r>
      <w:r w:rsidR="00FB320D" w:rsidRPr="00FB320D">
        <w:rPr>
          <w:rFonts w:ascii="Garamond" w:hAnsi="Garamond" w:cs="Times New Roman"/>
          <w:szCs w:val="24"/>
          <w:lang w:val="en-GB" w:eastAsia="en-US"/>
        </w:rPr>
        <w:t>t was possible to derive a matrix in .CSV format of the spa</w:t>
      </w:r>
      <w:r>
        <w:rPr>
          <w:rFonts w:ascii="Garamond" w:hAnsi="Garamond" w:cs="Times New Roman"/>
          <w:szCs w:val="24"/>
          <w:lang w:val="en-GB" w:eastAsia="en-US"/>
        </w:rPr>
        <w:t>tial coordinates x</w:t>
      </w:r>
      <w:proofErr w:type="gramStart"/>
      <w:r>
        <w:rPr>
          <w:rFonts w:ascii="Garamond" w:hAnsi="Garamond" w:cs="Times New Roman"/>
          <w:szCs w:val="24"/>
          <w:lang w:val="en-GB" w:eastAsia="en-US"/>
        </w:rPr>
        <w:t>,y,z</w:t>
      </w:r>
      <w:proofErr w:type="gramEnd"/>
      <w:r>
        <w:rPr>
          <w:rFonts w:ascii="Garamond" w:hAnsi="Garamond" w:cs="Times New Roman"/>
          <w:szCs w:val="24"/>
          <w:lang w:val="en-GB" w:eastAsia="en-US"/>
        </w:rPr>
        <w:t xml:space="preserve"> of the</w:t>
      </w:r>
      <w:r w:rsidR="00FB320D" w:rsidRPr="00FB320D">
        <w:rPr>
          <w:rFonts w:ascii="Garamond" w:hAnsi="Garamond" w:cs="Times New Roman"/>
          <w:szCs w:val="24"/>
          <w:lang w:val="en-GB" w:eastAsia="en-US"/>
        </w:rPr>
        <w:t xml:space="preserve"> </w:t>
      </w:r>
      <w:r>
        <w:rPr>
          <w:rFonts w:ascii="Garamond" w:hAnsi="Garamond" w:cs="Times New Roman"/>
          <w:szCs w:val="24"/>
          <w:lang w:val="en-GB" w:eastAsia="en-US"/>
        </w:rPr>
        <w:t>test and reference points</w:t>
      </w:r>
      <w:r w:rsidR="00FB320D" w:rsidRPr="00FB320D">
        <w:rPr>
          <w:rFonts w:ascii="Garamond" w:hAnsi="Garamond" w:cs="Times New Roman"/>
          <w:szCs w:val="24"/>
          <w:lang w:val="en-GB" w:eastAsia="en-US"/>
        </w:rPr>
        <w:t xml:space="preserve"> and the values of the mutual distances for each pair of points.</w:t>
      </w:r>
    </w:p>
    <w:p w:rsidR="00FB320D" w:rsidRPr="00FB320D" w:rsidRDefault="00FB320D" w:rsidP="00FB320D">
      <w:pPr>
        <w:pStyle w:val="PreformattatoHTML"/>
        <w:ind w:firstLine="170"/>
        <w:jc w:val="both"/>
        <w:rPr>
          <w:rFonts w:ascii="Garamond" w:hAnsi="Garamond" w:cs="Times New Roman"/>
          <w:szCs w:val="24"/>
          <w:lang w:val="en-GB" w:eastAsia="en-US"/>
        </w:rPr>
      </w:pPr>
      <w:r w:rsidRPr="00FB320D">
        <w:rPr>
          <w:rFonts w:ascii="Garamond" w:hAnsi="Garamond" w:cs="Times New Roman"/>
          <w:szCs w:val="24"/>
          <w:lang w:val="en-GB" w:eastAsia="en-US"/>
        </w:rPr>
        <w:t>After the manual and automatic alignment</w:t>
      </w:r>
      <w:r w:rsidR="005B0590">
        <w:rPr>
          <w:rFonts w:ascii="Garamond" w:hAnsi="Garamond" w:cs="Times New Roman"/>
          <w:szCs w:val="24"/>
          <w:lang w:val="en-GB" w:eastAsia="en-US"/>
        </w:rPr>
        <w:t xml:space="preserve"> process</w:t>
      </w:r>
      <w:r w:rsidRPr="00FB320D">
        <w:rPr>
          <w:rFonts w:ascii="Garamond" w:hAnsi="Garamond" w:cs="Times New Roman"/>
          <w:szCs w:val="24"/>
          <w:lang w:val="en-GB" w:eastAsia="en-US"/>
        </w:rPr>
        <w:t xml:space="preserve">, a spectrum of 15 intervals of values has been set: -10 and +10 mm deviation is the range of acceptability; the range between -1 and +1 mm is the optimum correspondences between the test and reference points. </w:t>
      </w:r>
    </w:p>
    <w:p w:rsidR="00FB320D" w:rsidRPr="00FB320D" w:rsidRDefault="00FB320D" w:rsidP="00FB320D">
      <w:pPr>
        <w:pStyle w:val="PreformattatoHTML"/>
        <w:ind w:firstLine="170"/>
        <w:jc w:val="both"/>
        <w:rPr>
          <w:rFonts w:ascii="Garamond" w:hAnsi="Garamond" w:cs="Times New Roman"/>
          <w:szCs w:val="24"/>
          <w:lang w:val="en-GB" w:eastAsia="en-US"/>
        </w:rPr>
      </w:pPr>
      <w:r w:rsidRPr="00FB320D">
        <w:rPr>
          <w:rFonts w:ascii="Garamond" w:hAnsi="Garamond" w:cs="Times New Roman"/>
          <w:szCs w:val="24"/>
          <w:lang w:val="en-GB" w:eastAsia="en-US"/>
        </w:rPr>
        <w:t xml:space="preserve">As it is clear from the various elaborate graphs, the best result is the comparison with the TEST model of </w:t>
      </w:r>
      <w:proofErr w:type="spellStart"/>
      <w:r w:rsidRPr="00FB320D">
        <w:rPr>
          <w:rFonts w:ascii="Garamond" w:hAnsi="Garamond" w:cs="Times New Roman"/>
          <w:szCs w:val="24"/>
          <w:lang w:val="en-GB" w:eastAsia="en-US"/>
        </w:rPr>
        <w:t>Agisoft</w:t>
      </w:r>
      <w:proofErr w:type="spellEnd"/>
      <w:r w:rsidRPr="00FB320D">
        <w:rPr>
          <w:rFonts w:ascii="Garamond" w:hAnsi="Garamond" w:cs="Times New Roman"/>
          <w:szCs w:val="24"/>
          <w:lang w:val="en-GB" w:eastAsia="en-US"/>
        </w:rPr>
        <w:t xml:space="preserve"> </w:t>
      </w:r>
      <w:proofErr w:type="spellStart"/>
      <w:r w:rsidRPr="00FB320D">
        <w:rPr>
          <w:rFonts w:ascii="Garamond" w:hAnsi="Garamond" w:cs="Times New Roman"/>
          <w:szCs w:val="24"/>
          <w:lang w:val="en-GB" w:eastAsia="en-US"/>
        </w:rPr>
        <w:t>Photoscan</w:t>
      </w:r>
      <w:proofErr w:type="spellEnd"/>
      <w:r w:rsidRPr="00FB320D">
        <w:rPr>
          <w:rFonts w:ascii="Garamond" w:hAnsi="Garamond" w:cs="Times New Roman"/>
          <w:szCs w:val="24"/>
          <w:lang w:val="en-GB" w:eastAsia="en-US"/>
        </w:rPr>
        <w:t xml:space="preserve"> (</w:t>
      </w:r>
      <w:r>
        <w:rPr>
          <w:rFonts w:ascii="Garamond" w:hAnsi="Garamond" w:cs="Times New Roman"/>
          <w:szCs w:val="24"/>
          <w:lang w:val="en-GB" w:eastAsia="en-US"/>
        </w:rPr>
        <w:t xml:space="preserve">Table </w:t>
      </w:r>
      <w:r w:rsidRPr="00FB320D">
        <w:rPr>
          <w:rFonts w:ascii="Garamond" w:hAnsi="Garamond" w:cs="Times New Roman"/>
          <w:szCs w:val="24"/>
          <w:lang w:val="en-GB" w:eastAsia="en-US"/>
        </w:rPr>
        <w:t>1, Fig</w:t>
      </w:r>
      <w:r>
        <w:rPr>
          <w:rFonts w:ascii="Garamond" w:hAnsi="Garamond" w:cs="Times New Roman"/>
          <w:szCs w:val="24"/>
          <w:lang w:val="en-GB" w:eastAsia="en-US"/>
        </w:rPr>
        <w:t xml:space="preserve">ure </w:t>
      </w:r>
      <w:r w:rsidRPr="00FB320D">
        <w:rPr>
          <w:rFonts w:ascii="Garamond" w:hAnsi="Garamond" w:cs="Times New Roman"/>
          <w:szCs w:val="24"/>
          <w:lang w:val="en-GB" w:eastAsia="en-US"/>
        </w:rPr>
        <w:t xml:space="preserve">7). The results obtained with Visual </w:t>
      </w:r>
      <w:proofErr w:type="spellStart"/>
      <w:r w:rsidRPr="00FB320D">
        <w:rPr>
          <w:rFonts w:ascii="Garamond" w:hAnsi="Garamond" w:cs="Times New Roman"/>
          <w:szCs w:val="24"/>
          <w:lang w:val="en-GB" w:eastAsia="en-US"/>
        </w:rPr>
        <w:t>SfM</w:t>
      </w:r>
      <w:proofErr w:type="spellEnd"/>
      <w:r w:rsidRPr="00FB320D">
        <w:rPr>
          <w:rFonts w:ascii="Garamond" w:hAnsi="Garamond" w:cs="Times New Roman"/>
          <w:szCs w:val="24"/>
          <w:lang w:val="en-GB" w:eastAsia="en-US"/>
        </w:rPr>
        <w:t xml:space="preserve"> are close to the previous ones (Tab</w:t>
      </w:r>
      <w:r>
        <w:rPr>
          <w:rFonts w:ascii="Garamond" w:hAnsi="Garamond" w:cs="Times New Roman"/>
          <w:szCs w:val="24"/>
          <w:lang w:val="en-GB" w:eastAsia="en-US"/>
        </w:rPr>
        <w:t xml:space="preserve">le </w:t>
      </w:r>
      <w:r w:rsidR="00D06E86">
        <w:rPr>
          <w:rFonts w:ascii="Garamond" w:hAnsi="Garamond" w:cs="Times New Roman"/>
          <w:szCs w:val="24"/>
          <w:lang w:val="en-GB" w:eastAsia="en-US"/>
        </w:rPr>
        <w:t>1</w:t>
      </w:r>
      <w:r w:rsidRPr="00FB320D">
        <w:rPr>
          <w:rFonts w:ascii="Garamond" w:hAnsi="Garamond" w:cs="Times New Roman"/>
          <w:szCs w:val="24"/>
          <w:lang w:val="en-GB" w:eastAsia="en-US"/>
        </w:rPr>
        <w:t>, Fig</w:t>
      </w:r>
      <w:r>
        <w:rPr>
          <w:rFonts w:ascii="Garamond" w:hAnsi="Garamond" w:cs="Times New Roman"/>
          <w:szCs w:val="24"/>
          <w:lang w:val="en-GB" w:eastAsia="en-US"/>
        </w:rPr>
        <w:t xml:space="preserve">ure </w:t>
      </w:r>
      <w:r w:rsidRPr="00FB320D">
        <w:rPr>
          <w:rFonts w:ascii="Garamond" w:hAnsi="Garamond" w:cs="Times New Roman"/>
          <w:szCs w:val="24"/>
          <w:lang w:val="en-GB" w:eastAsia="en-US"/>
        </w:rPr>
        <w:t xml:space="preserve">8). On the contrary, Autodesk Remake highlight the differences in terms of precision and accuracy of each software, especially the second one. Autodesk Remake is a simple software, which </w:t>
      </w:r>
      <w:proofErr w:type="gramStart"/>
      <w:r w:rsidRPr="00FB320D">
        <w:rPr>
          <w:rFonts w:ascii="Garamond" w:hAnsi="Garamond" w:cs="Times New Roman"/>
          <w:szCs w:val="24"/>
          <w:lang w:val="en-GB" w:eastAsia="en-US"/>
        </w:rPr>
        <w:t>can be used</w:t>
      </w:r>
      <w:proofErr w:type="gramEnd"/>
      <w:r w:rsidRPr="00FB320D">
        <w:rPr>
          <w:rFonts w:ascii="Garamond" w:hAnsi="Garamond" w:cs="Times New Roman"/>
          <w:szCs w:val="24"/>
          <w:lang w:val="en-GB" w:eastAsia="en-US"/>
        </w:rPr>
        <w:t xml:space="preserve"> by every kind of users, and it does not ela</w:t>
      </w:r>
      <w:r>
        <w:rPr>
          <w:rFonts w:ascii="Garamond" w:hAnsi="Garamond" w:cs="Times New Roman"/>
          <w:szCs w:val="24"/>
          <w:lang w:val="en-GB" w:eastAsia="en-US"/>
        </w:rPr>
        <w:t xml:space="preserve">borate significant results (Table </w:t>
      </w:r>
      <w:r w:rsidR="00D06E86">
        <w:rPr>
          <w:rFonts w:ascii="Garamond" w:hAnsi="Garamond" w:cs="Times New Roman"/>
          <w:szCs w:val="24"/>
          <w:lang w:val="en-GB" w:eastAsia="en-US"/>
        </w:rPr>
        <w:t>1</w:t>
      </w:r>
      <w:r w:rsidRPr="00FB320D">
        <w:rPr>
          <w:rFonts w:ascii="Garamond" w:hAnsi="Garamond" w:cs="Times New Roman"/>
          <w:szCs w:val="24"/>
          <w:lang w:val="en-GB" w:eastAsia="en-US"/>
        </w:rPr>
        <w:t>, Fig</w:t>
      </w:r>
      <w:r>
        <w:rPr>
          <w:rFonts w:ascii="Garamond" w:hAnsi="Garamond" w:cs="Times New Roman"/>
          <w:szCs w:val="24"/>
          <w:lang w:val="en-GB" w:eastAsia="en-US"/>
        </w:rPr>
        <w:t xml:space="preserve">ure </w:t>
      </w:r>
      <w:r w:rsidRPr="00FB320D">
        <w:rPr>
          <w:rFonts w:ascii="Garamond" w:hAnsi="Garamond" w:cs="Times New Roman"/>
          <w:szCs w:val="24"/>
          <w:lang w:val="en-GB" w:eastAsia="en-US"/>
        </w:rPr>
        <w:t xml:space="preserve">9). After the comparison, the next step is to upload the data into MATLAB, processing the data in histograms of frequency, absolute values of deviations and curves </w:t>
      </w:r>
      <w:r>
        <w:rPr>
          <w:rFonts w:ascii="Garamond" w:hAnsi="Garamond" w:cs="Times New Roman"/>
          <w:szCs w:val="24"/>
          <w:lang w:val="en-GB" w:eastAsia="en-US"/>
        </w:rPr>
        <w:t>of the probability density (</w:t>
      </w:r>
      <w:r w:rsidR="00D06E86">
        <w:rPr>
          <w:rFonts w:ascii="Garamond" w:hAnsi="Garamond" w:cs="Times New Roman"/>
          <w:szCs w:val="24"/>
          <w:lang w:val="en-GB" w:eastAsia="en-US"/>
        </w:rPr>
        <w:t xml:space="preserve">Table 2, </w:t>
      </w:r>
      <w:r>
        <w:rPr>
          <w:rFonts w:ascii="Garamond" w:hAnsi="Garamond" w:cs="Times New Roman"/>
          <w:szCs w:val="24"/>
          <w:lang w:val="en-GB" w:eastAsia="en-US"/>
        </w:rPr>
        <w:t xml:space="preserve">Figure </w:t>
      </w:r>
      <w:r w:rsidRPr="00FB320D">
        <w:rPr>
          <w:rFonts w:ascii="Garamond" w:hAnsi="Garamond" w:cs="Times New Roman"/>
          <w:szCs w:val="24"/>
          <w:lang w:val="en-GB" w:eastAsia="en-US"/>
        </w:rPr>
        <w:t>10).</w:t>
      </w:r>
    </w:p>
    <w:p w:rsidR="00FB320D" w:rsidRDefault="00FB320D" w:rsidP="00FB320D">
      <w:pPr>
        <w:ind w:firstLine="0"/>
      </w:pPr>
    </w:p>
    <w:p w:rsidR="00FB320D" w:rsidRDefault="00FB320D" w:rsidP="00FB320D">
      <w:pPr>
        <w:ind w:firstLine="0"/>
      </w:pPr>
    </w:p>
    <w:p w:rsidR="00FB320D" w:rsidRDefault="00FB320D" w:rsidP="00FB320D">
      <w:pPr>
        <w:ind w:firstLine="0"/>
      </w:pPr>
    </w:p>
    <w:p w:rsidR="00FB320D" w:rsidRDefault="00FB320D" w:rsidP="00FB320D">
      <w:pPr>
        <w:ind w:firstLine="0"/>
      </w:pPr>
    </w:p>
    <w:p w:rsidR="00FB320D" w:rsidRDefault="00FB320D" w:rsidP="00FB320D">
      <w:pPr>
        <w:ind w:firstLine="0"/>
      </w:pPr>
    </w:p>
    <w:p w:rsidR="00FB320D" w:rsidRDefault="00FB320D" w:rsidP="00FB320D">
      <w:pPr>
        <w:ind w:firstLine="0"/>
      </w:pPr>
    </w:p>
    <w:p w:rsidR="00FB320D" w:rsidRDefault="00FB320D" w:rsidP="00933F1B">
      <w:pPr>
        <w:pStyle w:val="Level2Title"/>
        <w:numPr>
          <w:ilvl w:val="0"/>
          <w:numId w:val="0"/>
        </w:numPr>
      </w:pPr>
    </w:p>
    <w:p w:rsidR="00933F1B" w:rsidRPr="00933F1B" w:rsidRDefault="00933F1B" w:rsidP="007C37DB">
      <w:pPr>
        <w:pStyle w:val="Caption1"/>
        <w:framePr w:w="4961" w:vSpace="284" w:wrap="notBeside" w:hAnchor="text" w:xAlign="center" w:yAlign="top"/>
        <w:spacing w:before="0" w:after="0" w:line="276" w:lineRule="auto"/>
        <w:jc w:val="both"/>
        <w:rPr>
          <w:rFonts w:ascii="Calibri" w:eastAsia="Times New Roman" w:hAnsi="Calibri" w:cs="Times New Roman"/>
          <w:bCs/>
          <w:i w:val="0"/>
          <w:iCs w:val="0"/>
          <w:kern w:val="32"/>
          <w:sz w:val="16"/>
          <w:szCs w:val="20"/>
          <w:lang w:val="en-GB" w:eastAsia="es-ES" w:bidi="ar-SA"/>
        </w:rPr>
      </w:pPr>
      <w:r w:rsidRPr="00933F1B">
        <w:rPr>
          <w:rFonts w:ascii="Calibri" w:eastAsia="Times New Roman" w:hAnsi="Calibri" w:cs="Times New Roman"/>
          <w:bCs/>
          <w:i w:val="0"/>
          <w:iCs w:val="0"/>
          <w:kern w:val="32"/>
          <w:sz w:val="16"/>
          <w:szCs w:val="20"/>
          <w:lang w:val="en-GB" w:eastAsia="es-ES" w:bidi="ar-SA"/>
        </w:rPr>
        <w:t>Max +/</w:t>
      </w:r>
      <w:proofErr w:type="gramStart"/>
      <w:r w:rsidRPr="00933F1B">
        <w:rPr>
          <w:rFonts w:ascii="Calibri" w:eastAsia="Times New Roman" w:hAnsi="Calibri" w:cs="Times New Roman"/>
          <w:bCs/>
          <w:i w:val="0"/>
          <w:iCs w:val="0"/>
          <w:kern w:val="32"/>
          <w:sz w:val="16"/>
          <w:szCs w:val="20"/>
          <w:lang w:val="en-GB" w:eastAsia="es-ES" w:bidi="ar-SA"/>
        </w:rPr>
        <w:t>- :</w:t>
      </w:r>
      <w:proofErr w:type="gramEnd"/>
      <w:r w:rsidRPr="00933F1B">
        <w:rPr>
          <w:rFonts w:ascii="Calibri" w:eastAsia="Times New Roman" w:hAnsi="Calibri" w:cs="Times New Roman"/>
          <w:bCs/>
          <w:i w:val="0"/>
          <w:iCs w:val="0"/>
          <w:kern w:val="32"/>
          <w:sz w:val="16"/>
          <w:szCs w:val="20"/>
          <w:lang w:val="en-GB" w:eastAsia="es-ES" w:bidi="ar-SA"/>
        </w:rPr>
        <w:t xml:space="preserve"> 54.381 / -63.689 mm</w:t>
      </w:r>
    </w:p>
    <w:p w:rsidR="00933F1B" w:rsidRPr="00933F1B" w:rsidRDefault="00933F1B" w:rsidP="007C37DB">
      <w:pPr>
        <w:pStyle w:val="Caption1"/>
        <w:framePr w:w="4961" w:vSpace="284" w:wrap="notBeside" w:hAnchor="text" w:xAlign="center" w:yAlign="top"/>
        <w:spacing w:before="0" w:after="0" w:line="276" w:lineRule="auto"/>
        <w:jc w:val="both"/>
        <w:rPr>
          <w:rFonts w:ascii="Calibri" w:eastAsia="Times New Roman" w:hAnsi="Calibri" w:cs="Times New Roman"/>
          <w:bCs/>
          <w:i w:val="0"/>
          <w:iCs w:val="0"/>
          <w:kern w:val="32"/>
          <w:sz w:val="16"/>
          <w:szCs w:val="20"/>
          <w:lang w:val="en-GB" w:eastAsia="es-ES" w:bidi="ar-SA"/>
        </w:rPr>
      </w:pPr>
      <w:r w:rsidRPr="00933F1B">
        <w:rPr>
          <w:rFonts w:ascii="Calibri" w:eastAsia="Times New Roman" w:hAnsi="Calibri" w:cs="Times New Roman"/>
          <w:bCs/>
          <w:i w:val="0"/>
          <w:iCs w:val="0"/>
          <w:kern w:val="32"/>
          <w:sz w:val="16"/>
          <w:szCs w:val="20"/>
          <w:lang w:val="en-GB" w:eastAsia="es-ES" w:bidi="ar-SA"/>
        </w:rPr>
        <w:t>Average +/</w:t>
      </w:r>
      <w:proofErr w:type="gramStart"/>
      <w:r w:rsidRPr="00933F1B">
        <w:rPr>
          <w:rFonts w:ascii="Calibri" w:eastAsia="Times New Roman" w:hAnsi="Calibri" w:cs="Times New Roman"/>
          <w:bCs/>
          <w:i w:val="0"/>
          <w:iCs w:val="0"/>
          <w:kern w:val="32"/>
          <w:sz w:val="16"/>
          <w:szCs w:val="20"/>
          <w:lang w:val="en-GB" w:eastAsia="es-ES" w:bidi="ar-SA"/>
        </w:rPr>
        <w:t>- :</w:t>
      </w:r>
      <w:proofErr w:type="gramEnd"/>
      <w:r w:rsidRPr="00933F1B">
        <w:rPr>
          <w:rFonts w:ascii="Calibri" w:eastAsia="Times New Roman" w:hAnsi="Calibri" w:cs="Times New Roman"/>
          <w:bCs/>
          <w:i w:val="0"/>
          <w:iCs w:val="0"/>
          <w:kern w:val="32"/>
          <w:sz w:val="16"/>
          <w:szCs w:val="20"/>
          <w:lang w:val="en-GB" w:eastAsia="es-ES" w:bidi="ar-SA"/>
        </w:rPr>
        <w:t xml:space="preserve"> 2.652 / -3.080 mm</w:t>
      </w:r>
      <w:r w:rsidRPr="00933F1B">
        <w:rPr>
          <w:rFonts w:ascii="Calibri" w:eastAsia="Times New Roman" w:hAnsi="Calibri" w:cs="Times New Roman"/>
          <w:bCs/>
          <w:i w:val="0"/>
          <w:iCs w:val="0"/>
          <w:kern w:val="32"/>
          <w:sz w:val="16"/>
          <w:szCs w:val="20"/>
          <w:lang w:val="en-GB" w:eastAsia="es-ES" w:bidi="ar-SA"/>
        </w:rPr>
        <w:cr/>
        <w:t>Mean value of the distance between TEST/REFERENCE models:-0.27303 mm</w:t>
      </w:r>
      <w:r w:rsidRPr="00933F1B">
        <w:rPr>
          <w:rFonts w:ascii="Calibri" w:eastAsia="Times New Roman" w:hAnsi="Calibri" w:cs="Times New Roman"/>
          <w:bCs/>
          <w:i w:val="0"/>
          <w:iCs w:val="0"/>
          <w:kern w:val="32"/>
          <w:sz w:val="16"/>
          <w:szCs w:val="20"/>
          <w:lang w:val="en-GB" w:eastAsia="es-ES" w:bidi="ar-SA"/>
        </w:rPr>
        <w:cr/>
        <w:t>Standard Deviation: 3.9393 mm</w:t>
      </w:r>
      <w:r w:rsidRPr="00933F1B">
        <w:rPr>
          <w:rFonts w:ascii="Calibri" w:eastAsia="Times New Roman" w:hAnsi="Calibri" w:cs="Times New Roman"/>
          <w:bCs/>
          <w:i w:val="0"/>
          <w:iCs w:val="0"/>
          <w:kern w:val="32"/>
          <w:sz w:val="16"/>
          <w:szCs w:val="20"/>
          <w:lang w:val="en-GB" w:eastAsia="es-ES" w:bidi="ar-SA"/>
        </w:rPr>
        <w:cr/>
        <w:t>Mean valu</w:t>
      </w:r>
      <w:r>
        <w:rPr>
          <w:rFonts w:ascii="Calibri" w:eastAsia="Times New Roman" w:hAnsi="Calibri" w:cs="Times New Roman"/>
          <w:bCs/>
          <w:i w:val="0"/>
          <w:iCs w:val="0"/>
          <w:kern w:val="32"/>
          <w:sz w:val="16"/>
          <w:szCs w:val="20"/>
          <w:lang w:val="en-GB" w:eastAsia="es-ES" w:bidi="ar-SA"/>
        </w:rPr>
        <w:t>e of all differences +-</w:t>
      </w:r>
      <w:proofErr w:type="spellStart"/>
      <w:r>
        <w:rPr>
          <w:rFonts w:ascii="Calibri" w:eastAsia="Times New Roman" w:hAnsi="Calibri" w:cs="Times New Roman"/>
          <w:bCs/>
          <w:i w:val="0"/>
          <w:iCs w:val="0"/>
          <w:kern w:val="32"/>
          <w:sz w:val="16"/>
          <w:szCs w:val="20"/>
          <w:lang w:val="en-GB" w:eastAsia="es-ES" w:bidi="ar-SA"/>
        </w:rPr>
        <w:t>devstd</w:t>
      </w:r>
      <w:proofErr w:type="spellEnd"/>
      <w:r>
        <w:rPr>
          <w:rFonts w:ascii="Calibri" w:eastAsia="Times New Roman" w:hAnsi="Calibri" w:cs="Times New Roman"/>
          <w:bCs/>
          <w:i w:val="0"/>
          <w:iCs w:val="0"/>
          <w:kern w:val="32"/>
          <w:sz w:val="16"/>
          <w:szCs w:val="20"/>
          <w:lang w:val="en-GB" w:eastAsia="es-ES" w:bidi="ar-SA"/>
        </w:rPr>
        <w:t xml:space="preserve">: </w:t>
      </w:r>
      <w:r w:rsidRPr="00933F1B">
        <w:rPr>
          <w:rFonts w:ascii="Calibri" w:eastAsia="Times New Roman" w:hAnsi="Calibri" w:cs="Times New Roman"/>
          <w:bCs/>
          <w:i w:val="0"/>
          <w:iCs w:val="0"/>
          <w:kern w:val="32"/>
          <w:sz w:val="16"/>
          <w:szCs w:val="20"/>
          <w:lang w:val="en-GB" w:eastAsia="es-ES" w:bidi="ar-SA"/>
        </w:rPr>
        <w:t>(3.6663,-4.2124) mm</w:t>
      </w:r>
      <w:r w:rsidRPr="00933F1B">
        <w:rPr>
          <w:rFonts w:ascii="Calibri" w:eastAsia="Times New Roman" w:hAnsi="Calibri" w:cs="Times New Roman"/>
          <w:bCs/>
          <w:i w:val="0"/>
          <w:iCs w:val="0"/>
          <w:kern w:val="32"/>
          <w:sz w:val="16"/>
          <w:szCs w:val="20"/>
          <w:lang w:val="en-GB" w:eastAsia="es-ES" w:bidi="ar-SA"/>
        </w:rPr>
        <w:cr/>
        <w:t>Number of measured points: 249761</w:t>
      </w:r>
    </w:p>
    <w:p w:rsidR="00933F1B" w:rsidRDefault="00933F1B" w:rsidP="00FB320D">
      <w:pPr>
        <w:pStyle w:val="Figure"/>
        <w:keepNext/>
        <w:framePr w:w="4961" w:vSpace="284" w:wrap="notBeside" w:hAnchor="text" w:xAlign="center" w:yAlign="top"/>
      </w:pPr>
    </w:p>
    <w:p w:rsidR="00FB320D" w:rsidRPr="00EB45FF" w:rsidRDefault="00FB320D" w:rsidP="00FB320D">
      <w:pPr>
        <w:pStyle w:val="Figure"/>
        <w:keepNext/>
        <w:framePr w:w="4961" w:vSpace="284" w:wrap="notBeside" w:hAnchor="text" w:xAlign="center" w:yAlign="top"/>
      </w:pPr>
      <w:r>
        <w:rPr>
          <w:noProof/>
          <w:lang w:val="it-IT" w:eastAsia="it-IT"/>
        </w:rPr>
        <w:drawing>
          <wp:inline distT="0" distB="0" distL="0" distR="0" wp14:anchorId="110CC4E6" wp14:editId="31EA5D88">
            <wp:extent cx="3028950" cy="3076472"/>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tric-australia_temp"/>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3048320" cy="3096146"/>
                    </a:xfrm>
                    <a:prstGeom prst="rect">
                      <a:avLst/>
                    </a:prstGeom>
                    <a:noFill/>
                    <a:ln>
                      <a:noFill/>
                    </a:ln>
                  </pic:spPr>
                </pic:pic>
              </a:graphicData>
            </a:graphic>
          </wp:inline>
        </w:drawing>
      </w:r>
    </w:p>
    <w:p w:rsidR="00933F1B" w:rsidRPr="00933F1B" w:rsidRDefault="00FB320D" w:rsidP="00933F1B">
      <w:pPr>
        <w:pStyle w:val="FigureCaption"/>
        <w:framePr w:w="4961" w:vSpace="284" w:wrap="notBeside" w:hAnchor="text" w:xAlign="center" w:yAlign="top"/>
        <w:spacing w:after="0"/>
        <w:rPr>
          <w:bCs/>
          <w:kern w:val="32"/>
          <w:szCs w:val="20"/>
          <w:lang w:eastAsia="es-ES"/>
        </w:rPr>
      </w:pPr>
      <w:r w:rsidRPr="00EB45FF">
        <w:t xml:space="preserve">Figure </w:t>
      </w:r>
      <w:r>
        <w:t>7</w:t>
      </w:r>
      <w:r w:rsidRPr="00EB45FF">
        <w:t xml:space="preserve">. </w:t>
      </w:r>
      <w:r w:rsidRPr="00D24708">
        <w:rPr>
          <w:bCs/>
          <w:kern w:val="32"/>
          <w:szCs w:val="20"/>
          <w:lang w:eastAsia="es-ES"/>
        </w:rPr>
        <w:t>Maps of deviation distribution</w:t>
      </w:r>
      <w:r>
        <w:rPr>
          <w:bCs/>
          <w:kern w:val="32"/>
          <w:szCs w:val="20"/>
          <w:lang w:eastAsia="es-ES"/>
        </w:rPr>
        <w:t xml:space="preserve"> (</w:t>
      </w:r>
      <w:proofErr w:type="spellStart"/>
      <w:r>
        <w:rPr>
          <w:bCs/>
          <w:kern w:val="32"/>
          <w:szCs w:val="20"/>
          <w:lang w:eastAsia="es-ES"/>
        </w:rPr>
        <w:t>Agisoft</w:t>
      </w:r>
      <w:proofErr w:type="spellEnd"/>
      <w:r>
        <w:rPr>
          <w:bCs/>
          <w:kern w:val="32"/>
          <w:szCs w:val="20"/>
          <w:lang w:eastAsia="es-ES"/>
        </w:rPr>
        <w:t xml:space="preserve"> </w:t>
      </w:r>
      <w:proofErr w:type="spellStart"/>
      <w:r>
        <w:rPr>
          <w:bCs/>
          <w:kern w:val="32"/>
          <w:szCs w:val="20"/>
          <w:lang w:eastAsia="es-ES"/>
        </w:rPr>
        <w:t>Photoscan</w:t>
      </w:r>
      <w:proofErr w:type="spellEnd"/>
      <w:r>
        <w:rPr>
          <w:bCs/>
          <w:kern w:val="32"/>
          <w:szCs w:val="20"/>
          <w:lang w:eastAsia="es-ES"/>
        </w:rPr>
        <w:t>)</w:t>
      </w:r>
      <w:r w:rsidRPr="00D24708">
        <w:rPr>
          <w:bCs/>
          <w:kern w:val="32"/>
          <w:szCs w:val="20"/>
          <w:lang w:eastAsia="es-ES"/>
        </w:rPr>
        <w:t>.</w:t>
      </w:r>
    </w:p>
    <w:p w:rsidR="00933F1B" w:rsidRPr="00933F1B" w:rsidRDefault="00933F1B" w:rsidP="007C37DB">
      <w:pPr>
        <w:pStyle w:val="PreformattatoHTML"/>
        <w:framePr w:w="4961" w:vSpace="284" w:wrap="notBeside" w:hAnchor="text" w:xAlign="center" w:yAlign="bottom"/>
        <w:spacing w:line="276" w:lineRule="auto"/>
        <w:jc w:val="both"/>
        <w:rPr>
          <w:rFonts w:ascii="Calibri" w:hAnsi="Calibri" w:cs="Times New Roman"/>
          <w:bCs/>
          <w:kern w:val="32"/>
          <w:sz w:val="16"/>
          <w:lang w:val="en-GB" w:eastAsia="es-ES"/>
        </w:rPr>
      </w:pPr>
      <w:r w:rsidRPr="00933F1B">
        <w:rPr>
          <w:rFonts w:ascii="Calibri" w:hAnsi="Calibri" w:cs="Times New Roman"/>
          <w:bCs/>
          <w:kern w:val="32"/>
          <w:sz w:val="16"/>
          <w:lang w:val="en-GB" w:eastAsia="es-ES"/>
        </w:rPr>
        <w:t>Max +/</w:t>
      </w:r>
      <w:proofErr w:type="gramStart"/>
      <w:r w:rsidRPr="00933F1B">
        <w:rPr>
          <w:rFonts w:ascii="Calibri" w:hAnsi="Calibri" w:cs="Times New Roman"/>
          <w:bCs/>
          <w:kern w:val="32"/>
          <w:sz w:val="16"/>
          <w:lang w:val="en-GB" w:eastAsia="es-ES"/>
        </w:rPr>
        <w:t>- :</w:t>
      </w:r>
      <w:proofErr w:type="gramEnd"/>
      <w:r w:rsidRPr="00933F1B">
        <w:rPr>
          <w:rFonts w:ascii="Calibri" w:hAnsi="Calibri" w:cs="Times New Roman"/>
          <w:bCs/>
          <w:kern w:val="32"/>
          <w:sz w:val="16"/>
          <w:lang w:val="en-GB" w:eastAsia="es-ES"/>
        </w:rPr>
        <w:t xml:space="preserve"> 51.380 / -22.958 mm</w:t>
      </w:r>
      <w:r w:rsidRPr="00933F1B">
        <w:rPr>
          <w:rFonts w:ascii="Calibri" w:hAnsi="Calibri" w:cs="Times New Roman"/>
          <w:bCs/>
          <w:kern w:val="32"/>
          <w:sz w:val="16"/>
          <w:lang w:val="en-GB" w:eastAsia="es-ES"/>
        </w:rPr>
        <w:cr/>
        <w:t>Average +/</w:t>
      </w:r>
      <w:proofErr w:type="gramStart"/>
      <w:r w:rsidRPr="00933F1B">
        <w:rPr>
          <w:rFonts w:ascii="Calibri" w:hAnsi="Calibri" w:cs="Times New Roman"/>
          <w:bCs/>
          <w:kern w:val="32"/>
          <w:sz w:val="16"/>
          <w:lang w:val="en-GB" w:eastAsia="es-ES"/>
        </w:rPr>
        <w:t>- :</w:t>
      </w:r>
      <w:proofErr w:type="gramEnd"/>
      <w:r w:rsidRPr="00933F1B">
        <w:rPr>
          <w:rFonts w:ascii="Calibri" w:hAnsi="Calibri" w:cs="Times New Roman"/>
          <w:bCs/>
          <w:kern w:val="32"/>
          <w:sz w:val="16"/>
          <w:lang w:val="en-GB" w:eastAsia="es-ES"/>
        </w:rPr>
        <w:t xml:space="preserve"> 2.271 / -4.750 mm</w:t>
      </w:r>
      <w:r w:rsidRPr="00933F1B">
        <w:rPr>
          <w:rFonts w:ascii="Calibri" w:hAnsi="Calibri" w:cs="Times New Roman"/>
          <w:bCs/>
          <w:kern w:val="32"/>
          <w:sz w:val="16"/>
          <w:lang w:val="en-GB" w:eastAsia="es-ES"/>
        </w:rPr>
        <w:cr/>
        <w:t>Mean value of the distance between TES</w:t>
      </w:r>
      <w:r>
        <w:rPr>
          <w:rFonts w:ascii="Calibri" w:hAnsi="Calibri" w:cs="Times New Roman"/>
          <w:bCs/>
          <w:kern w:val="32"/>
          <w:sz w:val="16"/>
          <w:lang w:val="en-GB" w:eastAsia="es-ES"/>
        </w:rPr>
        <w:t>T/REFERENCE models:</w:t>
      </w:r>
      <w:r w:rsidRPr="00933F1B">
        <w:rPr>
          <w:rFonts w:ascii="Calibri" w:hAnsi="Calibri" w:cs="Times New Roman"/>
          <w:bCs/>
          <w:kern w:val="32"/>
          <w:sz w:val="16"/>
          <w:lang w:val="en-GB" w:eastAsia="es-ES"/>
        </w:rPr>
        <w:t>-0.81653 mm</w:t>
      </w:r>
      <w:r w:rsidRPr="00933F1B">
        <w:rPr>
          <w:rFonts w:ascii="Calibri" w:hAnsi="Calibri" w:cs="Times New Roman"/>
          <w:bCs/>
          <w:kern w:val="32"/>
          <w:sz w:val="16"/>
          <w:lang w:val="en-GB" w:eastAsia="es-ES"/>
        </w:rPr>
        <w:cr/>
        <w:t>Standard Deviation: 4.9616 mm</w:t>
      </w:r>
      <w:r w:rsidRPr="00933F1B">
        <w:rPr>
          <w:rFonts w:ascii="Calibri" w:hAnsi="Calibri" w:cs="Times New Roman"/>
          <w:bCs/>
          <w:kern w:val="32"/>
          <w:sz w:val="16"/>
          <w:lang w:val="en-GB" w:eastAsia="es-ES"/>
        </w:rPr>
        <w:cr/>
        <w:t>Mean val</w:t>
      </w:r>
      <w:r>
        <w:rPr>
          <w:rFonts w:ascii="Calibri" w:hAnsi="Calibri" w:cs="Times New Roman"/>
          <w:bCs/>
          <w:kern w:val="32"/>
          <w:sz w:val="16"/>
          <w:lang w:val="en-GB" w:eastAsia="es-ES"/>
        </w:rPr>
        <w:t>ue of all differences +-</w:t>
      </w:r>
      <w:proofErr w:type="spellStart"/>
      <w:proofErr w:type="gramStart"/>
      <w:r>
        <w:rPr>
          <w:rFonts w:ascii="Calibri" w:hAnsi="Calibri" w:cs="Times New Roman"/>
          <w:bCs/>
          <w:kern w:val="32"/>
          <w:sz w:val="16"/>
          <w:lang w:val="en-GB" w:eastAsia="es-ES"/>
        </w:rPr>
        <w:t>devstd</w:t>
      </w:r>
      <w:proofErr w:type="spellEnd"/>
      <w:r>
        <w:rPr>
          <w:rFonts w:ascii="Calibri" w:hAnsi="Calibri" w:cs="Times New Roman"/>
          <w:bCs/>
          <w:kern w:val="32"/>
          <w:sz w:val="16"/>
          <w:lang w:val="en-GB" w:eastAsia="es-ES"/>
        </w:rPr>
        <w:t>:</w:t>
      </w:r>
      <w:proofErr w:type="gramEnd"/>
      <w:r w:rsidRPr="00933F1B">
        <w:rPr>
          <w:rFonts w:ascii="Calibri" w:hAnsi="Calibri" w:cs="Times New Roman"/>
          <w:bCs/>
          <w:kern w:val="32"/>
          <w:sz w:val="16"/>
          <w:lang w:val="en-GB" w:eastAsia="es-ES"/>
        </w:rPr>
        <w:t>(4.1451,-5.7781) mm</w:t>
      </w:r>
      <w:r w:rsidRPr="00933F1B">
        <w:rPr>
          <w:rFonts w:ascii="Calibri" w:hAnsi="Calibri" w:cs="Times New Roman"/>
          <w:bCs/>
          <w:kern w:val="32"/>
          <w:sz w:val="16"/>
          <w:lang w:val="en-GB" w:eastAsia="es-ES"/>
        </w:rPr>
        <w:cr/>
        <w:t>Number of measured points: 306617</w:t>
      </w:r>
    </w:p>
    <w:p w:rsidR="00933F1B" w:rsidRDefault="00933F1B" w:rsidP="00933F1B">
      <w:pPr>
        <w:pStyle w:val="Figure"/>
        <w:keepNext/>
        <w:framePr w:w="4961" w:vSpace="284" w:wrap="notBeside" w:hAnchor="text" w:xAlign="center" w:yAlign="bottom"/>
      </w:pPr>
    </w:p>
    <w:p w:rsidR="00933F1B" w:rsidRPr="00EB45FF" w:rsidRDefault="00933F1B" w:rsidP="00933F1B">
      <w:pPr>
        <w:pStyle w:val="Figure"/>
        <w:keepNext/>
        <w:framePr w:w="4961" w:vSpace="284" w:wrap="notBeside" w:hAnchor="text" w:xAlign="center" w:yAlign="bottom"/>
      </w:pPr>
      <w:r>
        <w:rPr>
          <w:noProof/>
          <w:lang w:val="it-IT" w:eastAsia="it-IT"/>
        </w:rPr>
        <w:drawing>
          <wp:inline distT="0" distB="0" distL="0" distR="0" wp14:anchorId="3AA4BD28" wp14:editId="5CF9790D">
            <wp:extent cx="2971800" cy="3018428"/>
            <wp:effectExtent l="0" t="0" r="0" b="0"/>
            <wp:docPr id="1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tric-australia_temp"/>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3033690" cy="3081289"/>
                    </a:xfrm>
                    <a:prstGeom prst="rect">
                      <a:avLst/>
                    </a:prstGeom>
                    <a:noFill/>
                    <a:ln>
                      <a:noFill/>
                    </a:ln>
                  </pic:spPr>
                </pic:pic>
              </a:graphicData>
            </a:graphic>
          </wp:inline>
        </w:drawing>
      </w:r>
    </w:p>
    <w:p w:rsidR="00933F1B" w:rsidRDefault="00933F1B" w:rsidP="007C37DB">
      <w:pPr>
        <w:pStyle w:val="FigureCaption"/>
        <w:framePr w:w="4961" w:vSpace="284" w:wrap="notBeside" w:hAnchor="text" w:xAlign="center" w:yAlign="bottom"/>
        <w:spacing w:after="0"/>
        <w:rPr>
          <w:bCs/>
          <w:kern w:val="32"/>
          <w:szCs w:val="20"/>
          <w:lang w:eastAsia="es-ES"/>
        </w:rPr>
      </w:pPr>
      <w:r w:rsidRPr="00EB45FF">
        <w:t xml:space="preserve">Figure </w:t>
      </w:r>
      <w:r>
        <w:t>8</w:t>
      </w:r>
      <w:r w:rsidRPr="00EB45FF">
        <w:t xml:space="preserve">. </w:t>
      </w:r>
      <w:r w:rsidRPr="00D24708">
        <w:rPr>
          <w:bCs/>
          <w:kern w:val="32"/>
          <w:szCs w:val="20"/>
          <w:lang w:eastAsia="es-ES"/>
        </w:rPr>
        <w:t>Maps of deviation distribution</w:t>
      </w:r>
      <w:r>
        <w:rPr>
          <w:bCs/>
          <w:kern w:val="32"/>
          <w:szCs w:val="20"/>
          <w:lang w:eastAsia="es-ES"/>
        </w:rPr>
        <w:t xml:space="preserve"> (Visual </w:t>
      </w:r>
      <w:proofErr w:type="spellStart"/>
      <w:r>
        <w:rPr>
          <w:bCs/>
          <w:kern w:val="32"/>
          <w:szCs w:val="20"/>
          <w:lang w:eastAsia="es-ES"/>
        </w:rPr>
        <w:t>SfM</w:t>
      </w:r>
      <w:proofErr w:type="spellEnd"/>
      <w:r>
        <w:rPr>
          <w:bCs/>
          <w:kern w:val="32"/>
          <w:szCs w:val="20"/>
          <w:lang w:eastAsia="es-ES"/>
        </w:rPr>
        <w:t>)</w:t>
      </w:r>
      <w:r w:rsidRPr="00D24708">
        <w:rPr>
          <w:bCs/>
          <w:kern w:val="32"/>
          <w:szCs w:val="20"/>
          <w:lang w:eastAsia="es-ES"/>
        </w:rPr>
        <w:t>.</w:t>
      </w:r>
      <w:r>
        <w:rPr>
          <w:bCs/>
          <w:kern w:val="32"/>
          <w:szCs w:val="20"/>
          <w:lang w:eastAsia="es-ES"/>
        </w:rPr>
        <w:t xml:space="preserve"> </w:t>
      </w:r>
    </w:p>
    <w:p w:rsidR="007C37DB" w:rsidRDefault="007C37DB" w:rsidP="007276CE">
      <w:pPr>
        <w:pStyle w:val="Level1Title"/>
        <w:numPr>
          <w:ilvl w:val="0"/>
          <w:numId w:val="0"/>
        </w:numPr>
        <w:spacing w:before="0" w:after="0"/>
      </w:pPr>
    </w:p>
    <w:p w:rsidR="007C37DB" w:rsidRPr="007C37DB" w:rsidRDefault="007C37DB" w:rsidP="0031368D">
      <w:pPr>
        <w:pStyle w:val="Caption1"/>
        <w:framePr w:w="4961" w:vSpace="284" w:wrap="notBeside" w:hAnchor="text" w:xAlign="center" w:yAlign="top"/>
        <w:spacing w:before="0" w:after="0" w:line="276" w:lineRule="auto"/>
        <w:jc w:val="both"/>
        <w:rPr>
          <w:rFonts w:asciiTheme="minorHAnsi" w:hAnsiTheme="minorHAnsi" w:cstheme="minorHAnsi"/>
          <w:i w:val="0"/>
          <w:iCs w:val="0"/>
          <w:sz w:val="16"/>
          <w:szCs w:val="16"/>
          <w:lang w:val="en-GB"/>
        </w:rPr>
      </w:pPr>
      <w:r w:rsidRPr="007C37DB">
        <w:rPr>
          <w:rFonts w:asciiTheme="minorHAnsi" w:hAnsiTheme="minorHAnsi" w:cstheme="minorHAnsi"/>
          <w:i w:val="0"/>
          <w:iCs w:val="0"/>
          <w:sz w:val="16"/>
          <w:szCs w:val="16"/>
          <w:lang w:val="en-GB"/>
        </w:rPr>
        <w:t>Max +/</w:t>
      </w:r>
      <w:proofErr w:type="gramStart"/>
      <w:r w:rsidRPr="007C37DB">
        <w:rPr>
          <w:rFonts w:asciiTheme="minorHAnsi" w:hAnsiTheme="minorHAnsi" w:cstheme="minorHAnsi"/>
          <w:i w:val="0"/>
          <w:iCs w:val="0"/>
          <w:sz w:val="16"/>
          <w:szCs w:val="16"/>
          <w:lang w:val="en-GB"/>
        </w:rPr>
        <w:t>- :</w:t>
      </w:r>
      <w:proofErr w:type="gramEnd"/>
      <w:r w:rsidRPr="007C37DB">
        <w:rPr>
          <w:rFonts w:asciiTheme="minorHAnsi" w:hAnsiTheme="minorHAnsi" w:cstheme="minorHAnsi"/>
          <w:i w:val="0"/>
          <w:iCs w:val="0"/>
          <w:sz w:val="16"/>
          <w:szCs w:val="16"/>
          <w:lang w:val="en-GB"/>
        </w:rPr>
        <w:t xml:space="preserve"> 27.726 / -45.905 mm</w:t>
      </w:r>
      <w:r w:rsidRPr="007C37DB">
        <w:rPr>
          <w:rFonts w:asciiTheme="minorHAnsi" w:hAnsiTheme="minorHAnsi" w:cstheme="minorHAnsi"/>
          <w:i w:val="0"/>
          <w:iCs w:val="0"/>
          <w:sz w:val="16"/>
          <w:szCs w:val="16"/>
          <w:lang w:val="en-GB"/>
        </w:rPr>
        <w:cr/>
        <w:t>Average +/</w:t>
      </w:r>
      <w:proofErr w:type="gramStart"/>
      <w:r w:rsidRPr="007C37DB">
        <w:rPr>
          <w:rFonts w:asciiTheme="minorHAnsi" w:hAnsiTheme="minorHAnsi" w:cstheme="minorHAnsi"/>
          <w:i w:val="0"/>
          <w:iCs w:val="0"/>
          <w:sz w:val="16"/>
          <w:szCs w:val="16"/>
          <w:lang w:val="en-GB"/>
        </w:rPr>
        <w:t>- :</w:t>
      </w:r>
      <w:proofErr w:type="gramEnd"/>
      <w:r w:rsidRPr="007C37DB">
        <w:rPr>
          <w:rFonts w:asciiTheme="minorHAnsi" w:hAnsiTheme="minorHAnsi" w:cstheme="minorHAnsi"/>
          <w:i w:val="0"/>
          <w:iCs w:val="0"/>
          <w:sz w:val="16"/>
          <w:szCs w:val="16"/>
          <w:lang w:val="en-GB"/>
        </w:rPr>
        <w:t xml:space="preserve"> 7.499 / -7.730 mm</w:t>
      </w:r>
    </w:p>
    <w:p w:rsidR="007C37DB" w:rsidRPr="007C37DB" w:rsidRDefault="007C37DB" w:rsidP="0031368D">
      <w:pPr>
        <w:pStyle w:val="Caption1"/>
        <w:framePr w:w="4961" w:vSpace="284" w:wrap="notBeside" w:hAnchor="text" w:xAlign="center" w:yAlign="top"/>
        <w:spacing w:before="0" w:after="0" w:line="276" w:lineRule="auto"/>
        <w:jc w:val="both"/>
        <w:rPr>
          <w:rFonts w:asciiTheme="minorHAnsi" w:hAnsiTheme="minorHAnsi" w:cstheme="minorHAnsi"/>
          <w:i w:val="0"/>
          <w:iCs w:val="0"/>
          <w:sz w:val="16"/>
          <w:szCs w:val="16"/>
          <w:lang w:val="en-GB"/>
        </w:rPr>
      </w:pPr>
      <w:r w:rsidRPr="007C37DB">
        <w:rPr>
          <w:rFonts w:asciiTheme="minorHAnsi" w:hAnsiTheme="minorHAnsi" w:cstheme="minorHAnsi"/>
          <w:i w:val="0"/>
          <w:iCs w:val="0"/>
          <w:sz w:val="16"/>
          <w:szCs w:val="16"/>
          <w:lang w:val="en-GB"/>
        </w:rPr>
        <w:t>Mean value of the distance between TEST/REFERENCE models: -1.2971 mm</w:t>
      </w:r>
      <w:r w:rsidRPr="007C37DB">
        <w:rPr>
          <w:rFonts w:asciiTheme="minorHAnsi" w:hAnsiTheme="minorHAnsi" w:cstheme="minorHAnsi"/>
          <w:i w:val="0"/>
          <w:iCs w:val="0"/>
          <w:sz w:val="16"/>
          <w:szCs w:val="16"/>
          <w:lang w:val="en-GB"/>
        </w:rPr>
        <w:cr/>
        <w:t>Standard Deviation: 8.772 mm</w:t>
      </w:r>
      <w:r w:rsidRPr="007C37DB">
        <w:rPr>
          <w:rFonts w:asciiTheme="minorHAnsi" w:hAnsiTheme="minorHAnsi" w:cstheme="minorHAnsi"/>
          <w:i w:val="0"/>
          <w:iCs w:val="0"/>
          <w:sz w:val="16"/>
          <w:szCs w:val="16"/>
          <w:lang w:val="en-GB"/>
        </w:rPr>
        <w:cr/>
        <w:t>Mean val</w:t>
      </w:r>
      <w:r>
        <w:rPr>
          <w:rFonts w:asciiTheme="minorHAnsi" w:hAnsiTheme="minorHAnsi" w:cstheme="minorHAnsi"/>
          <w:i w:val="0"/>
          <w:iCs w:val="0"/>
          <w:sz w:val="16"/>
          <w:szCs w:val="16"/>
          <w:lang w:val="en-GB"/>
        </w:rPr>
        <w:t>ue of all differences +-</w:t>
      </w:r>
      <w:proofErr w:type="spellStart"/>
      <w:r>
        <w:rPr>
          <w:rFonts w:asciiTheme="minorHAnsi" w:hAnsiTheme="minorHAnsi" w:cstheme="minorHAnsi"/>
          <w:i w:val="0"/>
          <w:iCs w:val="0"/>
          <w:sz w:val="16"/>
          <w:szCs w:val="16"/>
          <w:lang w:val="en-GB"/>
        </w:rPr>
        <w:t>devstd</w:t>
      </w:r>
      <w:proofErr w:type="spellEnd"/>
      <w:r>
        <w:rPr>
          <w:rFonts w:asciiTheme="minorHAnsi" w:hAnsiTheme="minorHAnsi" w:cstheme="minorHAnsi"/>
          <w:i w:val="0"/>
          <w:iCs w:val="0"/>
          <w:sz w:val="16"/>
          <w:szCs w:val="16"/>
          <w:lang w:val="en-GB"/>
        </w:rPr>
        <w:t xml:space="preserve">: </w:t>
      </w:r>
      <w:r w:rsidRPr="007C37DB">
        <w:rPr>
          <w:rFonts w:asciiTheme="minorHAnsi" w:hAnsiTheme="minorHAnsi" w:cstheme="minorHAnsi"/>
          <w:i w:val="0"/>
          <w:iCs w:val="0"/>
          <w:sz w:val="16"/>
          <w:szCs w:val="16"/>
          <w:lang w:val="en-GB"/>
        </w:rPr>
        <w:t>(7.4748,-10.0691) mm</w:t>
      </w:r>
      <w:r w:rsidRPr="007C37DB">
        <w:rPr>
          <w:rFonts w:asciiTheme="minorHAnsi" w:hAnsiTheme="minorHAnsi" w:cstheme="minorHAnsi"/>
          <w:i w:val="0"/>
          <w:iCs w:val="0"/>
          <w:sz w:val="16"/>
          <w:szCs w:val="16"/>
          <w:lang w:val="en-GB"/>
        </w:rPr>
        <w:cr/>
        <w:t>Number of measured points: 73071</w:t>
      </w:r>
    </w:p>
    <w:p w:rsidR="007C37DB" w:rsidRDefault="007C37DB" w:rsidP="007C37DB">
      <w:pPr>
        <w:pStyle w:val="Figure"/>
        <w:keepNext/>
        <w:framePr w:w="4961" w:vSpace="284" w:wrap="notBeside" w:hAnchor="text" w:xAlign="center" w:yAlign="top"/>
      </w:pPr>
    </w:p>
    <w:p w:rsidR="007C37DB" w:rsidRPr="00EB45FF" w:rsidRDefault="007C37DB" w:rsidP="007C37DB">
      <w:pPr>
        <w:pStyle w:val="Figure"/>
        <w:keepNext/>
        <w:framePr w:w="4961" w:vSpace="284" w:wrap="notBeside" w:hAnchor="text" w:xAlign="center" w:yAlign="top"/>
      </w:pPr>
      <w:r>
        <w:rPr>
          <w:noProof/>
          <w:lang w:val="it-IT" w:eastAsia="it-IT"/>
        </w:rPr>
        <w:drawing>
          <wp:inline distT="0" distB="0" distL="0" distR="0" wp14:anchorId="6C154239" wp14:editId="069A80A4">
            <wp:extent cx="3133229" cy="3182388"/>
            <wp:effectExtent l="0" t="0" r="0" b="0"/>
            <wp:docPr id="19"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tric-australia_temp"/>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3139100" cy="3188351"/>
                    </a:xfrm>
                    <a:prstGeom prst="rect">
                      <a:avLst/>
                    </a:prstGeom>
                    <a:noFill/>
                    <a:ln>
                      <a:noFill/>
                    </a:ln>
                  </pic:spPr>
                </pic:pic>
              </a:graphicData>
            </a:graphic>
          </wp:inline>
        </w:drawing>
      </w:r>
    </w:p>
    <w:p w:rsidR="007C37DB" w:rsidRPr="00933F1B" w:rsidRDefault="007C37DB" w:rsidP="007C37DB">
      <w:pPr>
        <w:pStyle w:val="FigureCaption"/>
        <w:framePr w:w="4961" w:vSpace="284" w:wrap="notBeside" w:hAnchor="text" w:xAlign="center" w:yAlign="top"/>
        <w:spacing w:after="0"/>
        <w:rPr>
          <w:bCs/>
          <w:kern w:val="32"/>
          <w:szCs w:val="20"/>
          <w:lang w:eastAsia="es-ES"/>
        </w:rPr>
      </w:pPr>
      <w:r w:rsidRPr="00EB45FF">
        <w:t xml:space="preserve">Figure </w:t>
      </w:r>
      <w:r>
        <w:t>9</w:t>
      </w:r>
      <w:r w:rsidRPr="00EB45FF">
        <w:t xml:space="preserve">. </w:t>
      </w:r>
      <w:r w:rsidRPr="00D24708">
        <w:rPr>
          <w:bCs/>
          <w:kern w:val="32"/>
          <w:szCs w:val="20"/>
          <w:lang w:eastAsia="es-ES"/>
        </w:rPr>
        <w:t>Maps of deviation distribution</w:t>
      </w:r>
      <w:r>
        <w:rPr>
          <w:bCs/>
          <w:kern w:val="32"/>
          <w:szCs w:val="20"/>
          <w:lang w:eastAsia="es-ES"/>
        </w:rPr>
        <w:t xml:space="preserve"> (Autodesk Remake)</w:t>
      </w:r>
      <w:r w:rsidRPr="00D24708">
        <w:rPr>
          <w:bCs/>
          <w:kern w:val="32"/>
          <w:szCs w:val="20"/>
          <w:lang w:eastAsia="es-ES"/>
        </w:rPr>
        <w:t>.</w:t>
      </w:r>
    </w:p>
    <w:p w:rsidR="00920065" w:rsidRPr="00EB45FF" w:rsidRDefault="004E6E3F" w:rsidP="007C37DB">
      <w:pPr>
        <w:pStyle w:val="TableCaption"/>
        <w:framePr w:w="10206" w:vSpace="284" w:wrap="notBeside" w:hAnchor="page" w:xAlign="center" w:yAlign="bottom"/>
        <w:spacing w:before="0"/>
      </w:pPr>
      <w:r w:rsidRPr="00EB45FF">
        <w:t xml:space="preserve">Table 1. </w:t>
      </w:r>
      <w:r w:rsidR="001C7297">
        <w:t>Deviation distributions</w:t>
      </w:r>
      <w:r w:rsidRPr="00EB45FF">
        <w:t>.</w:t>
      </w:r>
    </w:p>
    <w:tbl>
      <w:tblPr>
        <w:tblW w:w="4938"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2519"/>
        <w:gridCol w:w="2520"/>
        <w:gridCol w:w="2520"/>
        <w:gridCol w:w="2520"/>
      </w:tblGrid>
      <w:tr w:rsidR="008674B7" w:rsidRPr="00EB45FF" w:rsidTr="008674B7">
        <w:trPr>
          <w:trHeight w:val="470"/>
          <w:jc w:val="center"/>
        </w:trPr>
        <w:tc>
          <w:tcPr>
            <w:tcW w:w="1250" w:type="pct"/>
            <w:tcBorders>
              <w:top w:val="single" w:sz="4" w:space="0" w:color="auto"/>
              <w:left w:val="nil"/>
              <w:bottom w:val="single" w:sz="4" w:space="0" w:color="auto"/>
              <w:right w:val="nil"/>
            </w:tcBorders>
            <w:vAlign w:val="center"/>
          </w:tcPr>
          <w:p w:rsidR="008674B7" w:rsidRPr="00EB45FF" w:rsidRDefault="008674B7" w:rsidP="001C7297">
            <w:pPr>
              <w:framePr w:w="10206" w:vSpace="284" w:wrap="notBeside" w:hAnchor="page" w:xAlign="center" w:yAlign="bottom"/>
              <w:jc w:val="left"/>
              <w:rPr>
                <w:rFonts w:ascii="Calibri" w:hAnsi="Calibri" w:cs="Calibri"/>
                <w:b/>
                <w:sz w:val="16"/>
                <w:szCs w:val="16"/>
              </w:rPr>
            </w:pPr>
            <w:r>
              <w:rPr>
                <w:rFonts w:ascii="Calibri" w:hAnsi="Calibri" w:cs="Calibri"/>
                <w:b/>
                <w:sz w:val="16"/>
                <w:szCs w:val="16"/>
              </w:rPr>
              <w:t>Deviation distribution</w:t>
            </w:r>
            <w:r w:rsidR="001C7297">
              <w:rPr>
                <w:rFonts w:ascii="Calibri" w:hAnsi="Calibri" w:cs="Calibri"/>
                <w:b/>
                <w:sz w:val="16"/>
                <w:szCs w:val="16"/>
              </w:rPr>
              <w:t xml:space="preserve"> range</w:t>
            </w:r>
          </w:p>
        </w:tc>
        <w:tc>
          <w:tcPr>
            <w:tcW w:w="1250" w:type="pct"/>
            <w:tcBorders>
              <w:top w:val="single" w:sz="4" w:space="0" w:color="auto"/>
              <w:left w:val="nil"/>
              <w:bottom w:val="single" w:sz="4" w:space="0" w:color="auto"/>
              <w:right w:val="nil"/>
            </w:tcBorders>
            <w:vAlign w:val="center"/>
          </w:tcPr>
          <w:p w:rsidR="008674B7" w:rsidRDefault="008674B7" w:rsidP="007C37DB">
            <w:pPr>
              <w:framePr w:w="10206" w:vSpace="284" w:wrap="notBeside" w:hAnchor="page" w:xAlign="center" w:yAlign="bottom"/>
              <w:jc w:val="center"/>
              <w:rPr>
                <w:rFonts w:ascii="Calibri" w:hAnsi="Calibri" w:cs="Calibri"/>
                <w:b/>
                <w:sz w:val="16"/>
                <w:szCs w:val="16"/>
              </w:rPr>
            </w:pPr>
            <w:proofErr w:type="spellStart"/>
            <w:r>
              <w:rPr>
                <w:rFonts w:ascii="Calibri" w:hAnsi="Calibri" w:cs="Calibri"/>
                <w:b/>
                <w:sz w:val="16"/>
                <w:szCs w:val="16"/>
              </w:rPr>
              <w:t>Agisoft</w:t>
            </w:r>
            <w:proofErr w:type="spellEnd"/>
            <w:r>
              <w:rPr>
                <w:rFonts w:ascii="Calibri" w:hAnsi="Calibri" w:cs="Calibri"/>
                <w:b/>
                <w:sz w:val="16"/>
                <w:szCs w:val="16"/>
              </w:rPr>
              <w:t xml:space="preserve"> </w:t>
            </w:r>
            <w:proofErr w:type="spellStart"/>
            <w:r>
              <w:rPr>
                <w:rFonts w:ascii="Calibri" w:hAnsi="Calibri" w:cs="Calibri"/>
                <w:b/>
                <w:sz w:val="16"/>
                <w:szCs w:val="16"/>
              </w:rPr>
              <w:t>Photoscan</w:t>
            </w:r>
            <w:proofErr w:type="spellEnd"/>
          </w:p>
          <w:p w:rsidR="008674B7" w:rsidRPr="00EB45FF" w:rsidRDefault="008674B7" w:rsidP="007C37DB">
            <w:pPr>
              <w:framePr w:w="10206" w:vSpace="284" w:wrap="notBeside" w:hAnchor="page" w:xAlign="center" w:yAlign="bottom"/>
              <w:jc w:val="center"/>
              <w:rPr>
                <w:rFonts w:ascii="Calibri" w:hAnsi="Calibri" w:cs="Calibri"/>
                <w:b/>
                <w:sz w:val="16"/>
                <w:szCs w:val="16"/>
              </w:rPr>
            </w:pPr>
            <w:r>
              <w:rPr>
                <w:rFonts w:ascii="Calibri" w:hAnsi="Calibri" w:cs="Calibri"/>
                <w:b/>
                <w:sz w:val="16"/>
                <w:szCs w:val="16"/>
              </w:rPr>
              <w:t>Number of points</w:t>
            </w:r>
          </w:p>
        </w:tc>
        <w:tc>
          <w:tcPr>
            <w:tcW w:w="1250" w:type="pct"/>
            <w:tcBorders>
              <w:top w:val="single" w:sz="4" w:space="0" w:color="auto"/>
              <w:left w:val="nil"/>
              <w:bottom w:val="single" w:sz="4" w:space="0" w:color="auto"/>
              <w:right w:val="nil"/>
            </w:tcBorders>
            <w:vAlign w:val="center"/>
          </w:tcPr>
          <w:p w:rsidR="008674B7" w:rsidRDefault="008674B7" w:rsidP="008674B7">
            <w:pPr>
              <w:framePr w:w="10206" w:vSpace="284" w:wrap="notBeside" w:hAnchor="page" w:xAlign="center" w:yAlign="bottom"/>
              <w:jc w:val="center"/>
              <w:rPr>
                <w:rFonts w:ascii="Calibri" w:hAnsi="Calibri" w:cs="Calibri"/>
                <w:b/>
                <w:sz w:val="16"/>
                <w:szCs w:val="16"/>
              </w:rPr>
            </w:pPr>
            <w:r>
              <w:rPr>
                <w:rFonts w:ascii="Calibri" w:hAnsi="Calibri" w:cs="Calibri"/>
                <w:b/>
                <w:sz w:val="16"/>
                <w:szCs w:val="16"/>
              </w:rPr>
              <w:t xml:space="preserve">Visual </w:t>
            </w:r>
            <w:proofErr w:type="spellStart"/>
            <w:r>
              <w:rPr>
                <w:rFonts w:ascii="Calibri" w:hAnsi="Calibri" w:cs="Calibri"/>
                <w:b/>
                <w:sz w:val="16"/>
                <w:szCs w:val="16"/>
              </w:rPr>
              <w:t>SfM</w:t>
            </w:r>
            <w:proofErr w:type="spellEnd"/>
          </w:p>
          <w:p w:rsidR="008674B7" w:rsidRPr="00EB45FF" w:rsidRDefault="008674B7" w:rsidP="008674B7">
            <w:pPr>
              <w:framePr w:w="10206" w:vSpace="284" w:wrap="notBeside" w:hAnchor="page" w:xAlign="center" w:yAlign="bottom"/>
              <w:jc w:val="center"/>
              <w:rPr>
                <w:rFonts w:ascii="Calibri" w:hAnsi="Calibri" w:cs="Calibri"/>
                <w:b/>
                <w:sz w:val="16"/>
                <w:szCs w:val="16"/>
              </w:rPr>
            </w:pPr>
            <w:r>
              <w:rPr>
                <w:rFonts w:ascii="Calibri" w:hAnsi="Calibri" w:cs="Calibri"/>
                <w:b/>
                <w:sz w:val="16"/>
                <w:szCs w:val="16"/>
              </w:rPr>
              <w:t>Number of points</w:t>
            </w:r>
          </w:p>
        </w:tc>
        <w:tc>
          <w:tcPr>
            <w:tcW w:w="1250" w:type="pct"/>
            <w:tcBorders>
              <w:top w:val="single" w:sz="4" w:space="0" w:color="auto"/>
              <w:left w:val="nil"/>
              <w:bottom w:val="single" w:sz="4" w:space="0" w:color="auto"/>
              <w:right w:val="nil"/>
            </w:tcBorders>
            <w:vAlign w:val="center"/>
          </w:tcPr>
          <w:p w:rsidR="008674B7" w:rsidRDefault="008674B7" w:rsidP="008674B7">
            <w:pPr>
              <w:framePr w:w="10206" w:vSpace="284" w:wrap="notBeside" w:hAnchor="page" w:xAlign="center" w:yAlign="bottom"/>
              <w:jc w:val="center"/>
              <w:rPr>
                <w:rFonts w:ascii="Calibri" w:hAnsi="Calibri" w:cs="Calibri"/>
                <w:b/>
                <w:sz w:val="16"/>
                <w:szCs w:val="16"/>
              </w:rPr>
            </w:pPr>
            <w:r>
              <w:rPr>
                <w:rFonts w:ascii="Calibri" w:hAnsi="Calibri" w:cs="Calibri"/>
                <w:b/>
                <w:sz w:val="16"/>
                <w:szCs w:val="16"/>
              </w:rPr>
              <w:t>Autodesk Remake</w:t>
            </w:r>
          </w:p>
          <w:p w:rsidR="008674B7" w:rsidRPr="00EB45FF" w:rsidRDefault="008674B7" w:rsidP="008674B7">
            <w:pPr>
              <w:framePr w:w="10206" w:vSpace="284" w:wrap="notBeside" w:hAnchor="page" w:xAlign="center" w:yAlign="bottom"/>
              <w:jc w:val="center"/>
              <w:rPr>
                <w:rFonts w:ascii="Calibri" w:hAnsi="Calibri" w:cs="Calibri"/>
                <w:b/>
                <w:sz w:val="16"/>
                <w:szCs w:val="16"/>
              </w:rPr>
            </w:pPr>
            <w:r>
              <w:rPr>
                <w:rFonts w:ascii="Calibri" w:hAnsi="Calibri" w:cs="Calibri"/>
                <w:b/>
                <w:sz w:val="16"/>
                <w:szCs w:val="16"/>
              </w:rPr>
              <w:t>Number of points</w:t>
            </w:r>
          </w:p>
        </w:tc>
      </w:tr>
      <w:tr w:rsidR="0031368D" w:rsidRPr="00EB45FF" w:rsidTr="008674B7">
        <w:trPr>
          <w:trHeight w:val="260"/>
          <w:jc w:val="center"/>
        </w:trPr>
        <w:tc>
          <w:tcPr>
            <w:tcW w:w="1250" w:type="pct"/>
            <w:tcBorders>
              <w:top w:val="single" w:sz="4" w:space="0" w:color="auto"/>
              <w:left w:val="nil"/>
              <w:bottom w:val="nil"/>
              <w:right w:val="nil"/>
            </w:tcBorders>
          </w:tcPr>
          <w:p w:rsidR="0031368D" w:rsidRPr="008674B7" w:rsidRDefault="0031368D" w:rsidP="0031368D">
            <w:pPr>
              <w:pStyle w:val="Contenutotabella"/>
              <w:framePr w:w="10206" w:vSpace="284" w:wrap="notBeside" w:hAnchor="page" w:xAlign="center" w:yAlign="bottom"/>
              <w:ind w:firstLine="238"/>
              <w:rPr>
                <w:rFonts w:asciiTheme="minorHAnsi" w:hAnsiTheme="minorHAnsi" w:cstheme="minorHAnsi"/>
                <w:sz w:val="16"/>
                <w:szCs w:val="16"/>
              </w:rPr>
            </w:pPr>
            <w:r w:rsidRPr="008674B7">
              <w:rPr>
                <w:rFonts w:asciiTheme="minorHAnsi" w:hAnsiTheme="minorHAnsi" w:cstheme="minorHAnsi"/>
                <w:sz w:val="16"/>
                <w:szCs w:val="16"/>
              </w:rPr>
              <w:t>n&gt;10</w:t>
            </w:r>
          </w:p>
        </w:tc>
        <w:tc>
          <w:tcPr>
            <w:tcW w:w="1250" w:type="pct"/>
            <w:tcBorders>
              <w:top w:val="single" w:sz="4" w:space="0" w:color="auto"/>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1536</w:t>
            </w:r>
          </w:p>
        </w:tc>
        <w:tc>
          <w:tcPr>
            <w:tcW w:w="1250" w:type="pct"/>
            <w:tcBorders>
              <w:top w:val="single" w:sz="4" w:space="0" w:color="auto"/>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1550</w:t>
            </w:r>
          </w:p>
        </w:tc>
        <w:tc>
          <w:tcPr>
            <w:tcW w:w="1250" w:type="pct"/>
            <w:tcBorders>
              <w:top w:val="single" w:sz="4" w:space="0" w:color="auto"/>
              <w:left w:val="nil"/>
              <w:bottom w:val="nil"/>
              <w:right w:val="nil"/>
            </w:tcBorders>
          </w:tcPr>
          <w:p w:rsidR="0031368D" w:rsidRPr="0031368D"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31368D">
              <w:rPr>
                <w:rFonts w:asciiTheme="minorHAnsi" w:hAnsiTheme="minorHAnsi" w:cstheme="minorHAnsi"/>
                <w:sz w:val="16"/>
                <w:szCs w:val="16"/>
              </w:rPr>
              <w:t>10136</w:t>
            </w:r>
          </w:p>
        </w:tc>
      </w:tr>
      <w:tr w:rsidR="0031368D" w:rsidRPr="00EB45FF" w:rsidTr="008674B7">
        <w:trPr>
          <w:trHeight w:val="260"/>
          <w:jc w:val="center"/>
        </w:trPr>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rPr>
                <w:rFonts w:asciiTheme="minorHAnsi" w:hAnsiTheme="minorHAnsi" w:cstheme="minorHAnsi"/>
                <w:sz w:val="16"/>
                <w:szCs w:val="16"/>
              </w:rPr>
            </w:pPr>
            <w:r w:rsidRPr="008674B7">
              <w:rPr>
                <w:rFonts w:asciiTheme="minorHAnsi" w:hAnsiTheme="minorHAnsi" w:cstheme="minorHAnsi"/>
                <w:sz w:val="16"/>
                <w:szCs w:val="16"/>
              </w:rPr>
              <w:t>8.5&lt;n&lt;10</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1463</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1802</w:t>
            </w:r>
          </w:p>
        </w:tc>
        <w:tc>
          <w:tcPr>
            <w:tcW w:w="1250" w:type="pct"/>
            <w:tcBorders>
              <w:top w:val="nil"/>
              <w:left w:val="nil"/>
              <w:bottom w:val="nil"/>
              <w:right w:val="nil"/>
            </w:tcBorders>
          </w:tcPr>
          <w:p w:rsidR="0031368D" w:rsidRPr="0031368D"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31368D">
              <w:rPr>
                <w:rFonts w:asciiTheme="minorHAnsi" w:hAnsiTheme="minorHAnsi" w:cstheme="minorHAnsi"/>
                <w:sz w:val="16"/>
                <w:szCs w:val="16"/>
              </w:rPr>
              <w:t>2956</w:t>
            </w:r>
          </w:p>
        </w:tc>
      </w:tr>
      <w:tr w:rsidR="0031368D" w:rsidRPr="00EB45FF" w:rsidTr="008674B7">
        <w:trPr>
          <w:trHeight w:val="260"/>
          <w:jc w:val="center"/>
        </w:trPr>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rPr>
                <w:rFonts w:asciiTheme="minorHAnsi" w:hAnsiTheme="minorHAnsi" w:cstheme="minorHAnsi"/>
                <w:sz w:val="16"/>
                <w:szCs w:val="16"/>
              </w:rPr>
            </w:pPr>
            <w:r w:rsidRPr="008674B7">
              <w:rPr>
                <w:rFonts w:asciiTheme="minorHAnsi" w:hAnsiTheme="minorHAnsi" w:cstheme="minorHAnsi"/>
                <w:sz w:val="16"/>
                <w:szCs w:val="16"/>
              </w:rPr>
              <w:t>7&lt;n&lt;8.5</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2605</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2400</w:t>
            </w:r>
          </w:p>
        </w:tc>
        <w:tc>
          <w:tcPr>
            <w:tcW w:w="1250" w:type="pct"/>
            <w:tcBorders>
              <w:top w:val="nil"/>
              <w:left w:val="nil"/>
              <w:bottom w:val="nil"/>
              <w:right w:val="nil"/>
            </w:tcBorders>
          </w:tcPr>
          <w:p w:rsidR="0031368D" w:rsidRPr="0031368D"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31368D">
              <w:rPr>
                <w:rFonts w:asciiTheme="minorHAnsi" w:hAnsiTheme="minorHAnsi" w:cstheme="minorHAnsi"/>
                <w:sz w:val="16"/>
                <w:szCs w:val="16"/>
              </w:rPr>
              <w:t>2745</w:t>
            </w:r>
          </w:p>
        </w:tc>
      </w:tr>
      <w:tr w:rsidR="0031368D" w:rsidRPr="00EB45FF" w:rsidTr="008674B7">
        <w:trPr>
          <w:trHeight w:val="260"/>
          <w:jc w:val="center"/>
        </w:trPr>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rPr>
                <w:rFonts w:asciiTheme="minorHAnsi" w:hAnsiTheme="minorHAnsi" w:cstheme="minorHAnsi"/>
                <w:sz w:val="16"/>
                <w:szCs w:val="16"/>
              </w:rPr>
            </w:pPr>
            <w:r w:rsidRPr="008674B7">
              <w:rPr>
                <w:rFonts w:asciiTheme="minorHAnsi" w:hAnsiTheme="minorHAnsi" w:cstheme="minorHAnsi"/>
                <w:sz w:val="16"/>
                <w:szCs w:val="16"/>
              </w:rPr>
              <w:t>5.5&lt;n&lt;7</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5926</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4144</w:t>
            </w:r>
          </w:p>
        </w:tc>
        <w:tc>
          <w:tcPr>
            <w:tcW w:w="1250" w:type="pct"/>
            <w:tcBorders>
              <w:top w:val="nil"/>
              <w:left w:val="nil"/>
              <w:bottom w:val="nil"/>
              <w:right w:val="nil"/>
            </w:tcBorders>
          </w:tcPr>
          <w:p w:rsidR="0031368D" w:rsidRPr="0031368D"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31368D">
              <w:rPr>
                <w:rFonts w:asciiTheme="minorHAnsi" w:hAnsiTheme="minorHAnsi" w:cstheme="minorHAnsi"/>
                <w:sz w:val="16"/>
                <w:szCs w:val="16"/>
              </w:rPr>
              <w:t>2526</w:t>
            </w:r>
          </w:p>
        </w:tc>
      </w:tr>
      <w:tr w:rsidR="0031368D" w:rsidRPr="00EB45FF" w:rsidTr="008674B7">
        <w:trPr>
          <w:trHeight w:val="260"/>
          <w:jc w:val="center"/>
        </w:trPr>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rPr>
                <w:rFonts w:asciiTheme="minorHAnsi" w:hAnsiTheme="minorHAnsi" w:cstheme="minorHAnsi"/>
                <w:sz w:val="16"/>
                <w:szCs w:val="16"/>
              </w:rPr>
            </w:pPr>
            <w:r w:rsidRPr="008674B7">
              <w:rPr>
                <w:rFonts w:asciiTheme="minorHAnsi" w:hAnsiTheme="minorHAnsi" w:cstheme="minorHAnsi"/>
                <w:sz w:val="16"/>
                <w:szCs w:val="16"/>
              </w:rPr>
              <w:t>4&lt;n&lt;5.5</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13862</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8631</w:t>
            </w:r>
          </w:p>
        </w:tc>
        <w:tc>
          <w:tcPr>
            <w:tcW w:w="1250" w:type="pct"/>
            <w:tcBorders>
              <w:top w:val="nil"/>
              <w:left w:val="nil"/>
              <w:bottom w:val="nil"/>
              <w:right w:val="nil"/>
            </w:tcBorders>
          </w:tcPr>
          <w:p w:rsidR="0031368D" w:rsidRPr="0031368D"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31368D">
              <w:rPr>
                <w:rFonts w:asciiTheme="minorHAnsi" w:hAnsiTheme="minorHAnsi" w:cstheme="minorHAnsi"/>
                <w:sz w:val="16"/>
                <w:szCs w:val="16"/>
              </w:rPr>
              <w:t>3104</w:t>
            </w:r>
          </w:p>
        </w:tc>
      </w:tr>
      <w:tr w:rsidR="0031368D" w:rsidRPr="00EB45FF" w:rsidTr="008674B7">
        <w:trPr>
          <w:trHeight w:val="260"/>
          <w:jc w:val="center"/>
        </w:trPr>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rPr>
                <w:rFonts w:asciiTheme="minorHAnsi" w:hAnsiTheme="minorHAnsi" w:cstheme="minorHAnsi"/>
                <w:sz w:val="16"/>
                <w:szCs w:val="16"/>
              </w:rPr>
            </w:pPr>
            <w:r w:rsidRPr="008674B7">
              <w:rPr>
                <w:rFonts w:asciiTheme="minorHAnsi" w:hAnsiTheme="minorHAnsi" w:cstheme="minorHAnsi"/>
                <w:sz w:val="16"/>
                <w:szCs w:val="16"/>
              </w:rPr>
              <w:t>2.5&lt;n&lt;4</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25336</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40056</w:t>
            </w:r>
          </w:p>
        </w:tc>
        <w:tc>
          <w:tcPr>
            <w:tcW w:w="1250" w:type="pct"/>
            <w:tcBorders>
              <w:top w:val="nil"/>
              <w:left w:val="nil"/>
              <w:bottom w:val="nil"/>
              <w:right w:val="nil"/>
            </w:tcBorders>
          </w:tcPr>
          <w:p w:rsidR="0031368D" w:rsidRPr="0031368D"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31368D">
              <w:rPr>
                <w:rFonts w:asciiTheme="minorHAnsi" w:hAnsiTheme="minorHAnsi" w:cstheme="minorHAnsi"/>
                <w:sz w:val="16"/>
                <w:szCs w:val="16"/>
              </w:rPr>
              <w:t>3367</w:t>
            </w:r>
          </w:p>
        </w:tc>
      </w:tr>
      <w:tr w:rsidR="0031368D" w:rsidRPr="00EB45FF" w:rsidTr="008674B7">
        <w:trPr>
          <w:trHeight w:val="260"/>
          <w:jc w:val="center"/>
        </w:trPr>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rPr>
                <w:rFonts w:asciiTheme="minorHAnsi" w:hAnsiTheme="minorHAnsi" w:cstheme="minorHAnsi"/>
                <w:sz w:val="16"/>
                <w:szCs w:val="16"/>
              </w:rPr>
            </w:pPr>
            <w:r w:rsidRPr="008674B7">
              <w:rPr>
                <w:rFonts w:asciiTheme="minorHAnsi" w:hAnsiTheme="minorHAnsi" w:cstheme="minorHAnsi"/>
                <w:sz w:val="16"/>
                <w:szCs w:val="16"/>
              </w:rPr>
              <w:t>1&lt;n&lt;2.5</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41193</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73095</w:t>
            </w:r>
          </w:p>
        </w:tc>
        <w:tc>
          <w:tcPr>
            <w:tcW w:w="1250" w:type="pct"/>
            <w:tcBorders>
              <w:top w:val="nil"/>
              <w:left w:val="nil"/>
              <w:bottom w:val="nil"/>
              <w:right w:val="nil"/>
            </w:tcBorders>
          </w:tcPr>
          <w:p w:rsidR="0031368D" w:rsidRPr="0031368D"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31368D">
              <w:rPr>
                <w:rFonts w:asciiTheme="minorHAnsi" w:hAnsiTheme="minorHAnsi" w:cstheme="minorHAnsi"/>
                <w:sz w:val="16"/>
                <w:szCs w:val="16"/>
              </w:rPr>
              <w:t>3837</w:t>
            </w:r>
          </w:p>
        </w:tc>
      </w:tr>
      <w:tr w:rsidR="0031368D" w:rsidRPr="00EB45FF" w:rsidTr="008674B7">
        <w:trPr>
          <w:trHeight w:val="260"/>
          <w:jc w:val="center"/>
        </w:trPr>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rPr>
                <w:rFonts w:asciiTheme="minorHAnsi" w:hAnsiTheme="minorHAnsi" w:cstheme="minorHAnsi"/>
                <w:sz w:val="16"/>
                <w:szCs w:val="16"/>
              </w:rPr>
            </w:pPr>
            <w:r w:rsidRPr="008674B7">
              <w:rPr>
                <w:rFonts w:asciiTheme="minorHAnsi" w:hAnsiTheme="minorHAnsi" w:cstheme="minorHAnsi"/>
                <w:sz w:val="16"/>
                <w:szCs w:val="16"/>
              </w:rPr>
              <w:t>(-1)&lt;n&lt;1</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59806</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74819</w:t>
            </w:r>
          </w:p>
        </w:tc>
        <w:tc>
          <w:tcPr>
            <w:tcW w:w="1250" w:type="pct"/>
            <w:tcBorders>
              <w:top w:val="nil"/>
              <w:left w:val="nil"/>
              <w:bottom w:val="nil"/>
              <w:right w:val="nil"/>
            </w:tcBorders>
          </w:tcPr>
          <w:p w:rsidR="0031368D" w:rsidRPr="0031368D"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31368D">
              <w:rPr>
                <w:rFonts w:asciiTheme="minorHAnsi" w:hAnsiTheme="minorHAnsi" w:cstheme="minorHAnsi"/>
                <w:sz w:val="16"/>
                <w:szCs w:val="16"/>
              </w:rPr>
              <w:t>4168</w:t>
            </w:r>
          </w:p>
        </w:tc>
      </w:tr>
      <w:tr w:rsidR="0031368D" w:rsidRPr="00EB45FF" w:rsidTr="008674B7">
        <w:trPr>
          <w:trHeight w:val="260"/>
          <w:jc w:val="center"/>
        </w:trPr>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rPr>
                <w:rFonts w:asciiTheme="minorHAnsi" w:hAnsiTheme="minorHAnsi" w:cstheme="minorHAnsi"/>
                <w:sz w:val="16"/>
                <w:szCs w:val="16"/>
              </w:rPr>
            </w:pPr>
            <w:r w:rsidRPr="008674B7">
              <w:rPr>
                <w:rFonts w:asciiTheme="minorHAnsi" w:hAnsiTheme="minorHAnsi" w:cstheme="minorHAnsi"/>
                <w:sz w:val="16"/>
                <w:szCs w:val="16"/>
              </w:rPr>
              <w:t>(-2.5)&lt;n&lt;(-1)</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41812</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28267</w:t>
            </w:r>
          </w:p>
        </w:tc>
        <w:tc>
          <w:tcPr>
            <w:tcW w:w="1250" w:type="pct"/>
            <w:tcBorders>
              <w:top w:val="nil"/>
              <w:left w:val="nil"/>
              <w:bottom w:val="nil"/>
              <w:right w:val="nil"/>
            </w:tcBorders>
          </w:tcPr>
          <w:p w:rsidR="0031368D" w:rsidRPr="0031368D"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31368D">
              <w:rPr>
                <w:rFonts w:asciiTheme="minorHAnsi" w:hAnsiTheme="minorHAnsi" w:cstheme="minorHAnsi"/>
                <w:sz w:val="16"/>
                <w:szCs w:val="16"/>
              </w:rPr>
              <w:t>3118</w:t>
            </w:r>
          </w:p>
        </w:tc>
      </w:tr>
      <w:tr w:rsidR="0031368D" w:rsidRPr="00EB45FF" w:rsidTr="008674B7">
        <w:trPr>
          <w:trHeight w:val="260"/>
          <w:jc w:val="center"/>
        </w:trPr>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rPr>
                <w:rFonts w:asciiTheme="minorHAnsi" w:hAnsiTheme="minorHAnsi" w:cstheme="minorHAnsi"/>
                <w:sz w:val="16"/>
                <w:szCs w:val="16"/>
              </w:rPr>
            </w:pPr>
            <w:r w:rsidRPr="008674B7">
              <w:rPr>
                <w:rFonts w:asciiTheme="minorHAnsi" w:hAnsiTheme="minorHAnsi" w:cstheme="minorHAnsi"/>
                <w:sz w:val="16"/>
                <w:szCs w:val="16"/>
              </w:rPr>
              <w:t>(-4)&lt;n&lt;(-2.5)</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20400</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19176</w:t>
            </w:r>
          </w:p>
        </w:tc>
        <w:tc>
          <w:tcPr>
            <w:tcW w:w="1250" w:type="pct"/>
            <w:tcBorders>
              <w:top w:val="nil"/>
              <w:left w:val="nil"/>
              <w:bottom w:val="nil"/>
              <w:right w:val="nil"/>
            </w:tcBorders>
          </w:tcPr>
          <w:p w:rsidR="0031368D" w:rsidRPr="0031368D"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31368D">
              <w:rPr>
                <w:rFonts w:asciiTheme="minorHAnsi" w:hAnsiTheme="minorHAnsi" w:cstheme="minorHAnsi"/>
                <w:sz w:val="16"/>
                <w:szCs w:val="16"/>
              </w:rPr>
              <w:t>3924</w:t>
            </w:r>
          </w:p>
        </w:tc>
      </w:tr>
      <w:tr w:rsidR="0031368D" w:rsidRPr="00EB45FF" w:rsidTr="008674B7">
        <w:trPr>
          <w:trHeight w:val="260"/>
          <w:jc w:val="center"/>
        </w:trPr>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rPr>
                <w:rFonts w:asciiTheme="minorHAnsi" w:hAnsiTheme="minorHAnsi" w:cstheme="minorHAnsi"/>
                <w:sz w:val="16"/>
                <w:szCs w:val="16"/>
              </w:rPr>
            </w:pPr>
            <w:r w:rsidRPr="008674B7">
              <w:rPr>
                <w:rFonts w:asciiTheme="minorHAnsi" w:hAnsiTheme="minorHAnsi" w:cstheme="minorHAnsi"/>
                <w:sz w:val="16"/>
                <w:szCs w:val="16"/>
              </w:rPr>
              <w:t>(-5.5)&lt;n&lt;(-4)</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13607</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10287</w:t>
            </w:r>
          </w:p>
        </w:tc>
        <w:tc>
          <w:tcPr>
            <w:tcW w:w="1250" w:type="pct"/>
            <w:tcBorders>
              <w:top w:val="nil"/>
              <w:left w:val="nil"/>
              <w:bottom w:val="nil"/>
              <w:right w:val="nil"/>
            </w:tcBorders>
          </w:tcPr>
          <w:p w:rsidR="0031368D" w:rsidRPr="0031368D"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31368D">
              <w:rPr>
                <w:rFonts w:asciiTheme="minorHAnsi" w:hAnsiTheme="minorHAnsi" w:cstheme="minorHAnsi"/>
                <w:sz w:val="16"/>
                <w:szCs w:val="16"/>
              </w:rPr>
              <w:t>4520</w:t>
            </w:r>
          </w:p>
        </w:tc>
      </w:tr>
      <w:tr w:rsidR="0031368D" w:rsidRPr="00EB45FF" w:rsidTr="008674B7">
        <w:trPr>
          <w:trHeight w:val="260"/>
          <w:jc w:val="center"/>
        </w:trPr>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rPr>
                <w:rFonts w:asciiTheme="minorHAnsi" w:hAnsiTheme="minorHAnsi" w:cstheme="minorHAnsi"/>
                <w:sz w:val="16"/>
                <w:szCs w:val="16"/>
              </w:rPr>
            </w:pPr>
            <w:r w:rsidRPr="008674B7">
              <w:rPr>
                <w:rFonts w:asciiTheme="minorHAnsi" w:hAnsiTheme="minorHAnsi" w:cstheme="minorHAnsi"/>
                <w:sz w:val="16"/>
                <w:szCs w:val="16"/>
              </w:rPr>
              <w:t>(-7)&lt;n&lt;(-5.5)</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10720</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6002</w:t>
            </w:r>
          </w:p>
        </w:tc>
        <w:tc>
          <w:tcPr>
            <w:tcW w:w="1250" w:type="pct"/>
            <w:tcBorders>
              <w:top w:val="nil"/>
              <w:left w:val="nil"/>
              <w:bottom w:val="nil"/>
              <w:right w:val="nil"/>
            </w:tcBorders>
          </w:tcPr>
          <w:p w:rsidR="0031368D" w:rsidRPr="0031368D"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31368D">
              <w:rPr>
                <w:rFonts w:asciiTheme="minorHAnsi" w:hAnsiTheme="minorHAnsi" w:cstheme="minorHAnsi"/>
                <w:sz w:val="16"/>
                <w:szCs w:val="16"/>
              </w:rPr>
              <w:t>5298</w:t>
            </w:r>
          </w:p>
        </w:tc>
      </w:tr>
      <w:tr w:rsidR="0031368D" w:rsidRPr="00EB45FF" w:rsidTr="008674B7">
        <w:trPr>
          <w:trHeight w:val="260"/>
          <w:jc w:val="center"/>
        </w:trPr>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rPr>
                <w:rFonts w:asciiTheme="minorHAnsi" w:hAnsiTheme="minorHAnsi" w:cstheme="minorHAnsi"/>
                <w:sz w:val="16"/>
                <w:szCs w:val="16"/>
              </w:rPr>
            </w:pPr>
            <w:r w:rsidRPr="008674B7">
              <w:rPr>
                <w:rFonts w:asciiTheme="minorHAnsi" w:hAnsiTheme="minorHAnsi" w:cstheme="minorHAnsi"/>
                <w:sz w:val="16"/>
                <w:szCs w:val="16"/>
              </w:rPr>
              <w:t>(-8.5)&lt;n&lt;(-7)</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5914</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5847</w:t>
            </w:r>
          </w:p>
        </w:tc>
        <w:tc>
          <w:tcPr>
            <w:tcW w:w="1250" w:type="pct"/>
            <w:tcBorders>
              <w:top w:val="nil"/>
              <w:left w:val="nil"/>
              <w:bottom w:val="nil"/>
              <w:right w:val="nil"/>
            </w:tcBorders>
          </w:tcPr>
          <w:p w:rsidR="0031368D" w:rsidRPr="0031368D"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31368D">
              <w:rPr>
                <w:rFonts w:asciiTheme="minorHAnsi" w:hAnsiTheme="minorHAnsi" w:cstheme="minorHAnsi"/>
                <w:sz w:val="16"/>
                <w:szCs w:val="16"/>
              </w:rPr>
              <w:t>5873</w:t>
            </w:r>
          </w:p>
        </w:tc>
      </w:tr>
      <w:tr w:rsidR="0031368D" w:rsidRPr="00EB45FF" w:rsidTr="008674B7">
        <w:trPr>
          <w:trHeight w:val="260"/>
          <w:jc w:val="center"/>
        </w:trPr>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rPr>
                <w:rFonts w:asciiTheme="minorHAnsi" w:hAnsiTheme="minorHAnsi" w:cstheme="minorHAnsi"/>
                <w:sz w:val="16"/>
                <w:szCs w:val="16"/>
              </w:rPr>
            </w:pPr>
            <w:r w:rsidRPr="008674B7">
              <w:rPr>
                <w:rFonts w:asciiTheme="minorHAnsi" w:hAnsiTheme="minorHAnsi" w:cstheme="minorHAnsi"/>
                <w:sz w:val="16"/>
                <w:szCs w:val="16"/>
              </w:rPr>
              <w:t>(-10)&lt;n&lt;(-8.5)</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2082</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6623</w:t>
            </w:r>
          </w:p>
        </w:tc>
        <w:tc>
          <w:tcPr>
            <w:tcW w:w="1250" w:type="pct"/>
            <w:tcBorders>
              <w:top w:val="nil"/>
              <w:left w:val="nil"/>
              <w:bottom w:val="nil"/>
              <w:right w:val="nil"/>
            </w:tcBorders>
          </w:tcPr>
          <w:p w:rsidR="0031368D" w:rsidRPr="0031368D"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31368D">
              <w:rPr>
                <w:rFonts w:asciiTheme="minorHAnsi" w:hAnsiTheme="minorHAnsi" w:cstheme="minorHAnsi"/>
                <w:sz w:val="16"/>
                <w:szCs w:val="16"/>
              </w:rPr>
              <w:t>4188</w:t>
            </w:r>
          </w:p>
        </w:tc>
      </w:tr>
      <w:tr w:rsidR="0031368D" w:rsidRPr="00EB45FF" w:rsidTr="008674B7">
        <w:trPr>
          <w:trHeight w:val="260"/>
          <w:jc w:val="center"/>
        </w:trPr>
        <w:tc>
          <w:tcPr>
            <w:tcW w:w="1250" w:type="pct"/>
            <w:tcBorders>
              <w:top w:val="nil"/>
              <w:left w:val="nil"/>
              <w:bottom w:val="nil"/>
              <w:right w:val="nil"/>
            </w:tcBorders>
          </w:tcPr>
          <w:p w:rsidR="0031368D" w:rsidRPr="008674B7" w:rsidRDefault="0031368D" w:rsidP="0031368D">
            <w:pPr>
              <w:framePr w:w="10206" w:vSpace="284" w:wrap="notBeside" w:hAnchor="page" w:xAlign="center" w:yAlign="bottom"/>
              <w:jc w:val="left"/>
              <w:rPr>
                <w:rFonts w:asciiTheme="minorHAnsi" w:hAnsiTheme="minorHAnsi" w:cstheme="minorHAnsi"/>
                <w:sz w:val="16"/>
                <w:szCs w:val="16"/>
              </w:rPr>
            </w:pPr>
            <w:r w:rsidRPr="008674B7">
              <w:rPr>
                <w:rFonts w:asciiTheme="minorHAnsi" w:hAnsiTheme="minorHAnsi" w:cstheme="minorHAnsi"/>
                <w:sz w:val="16"/>
                <w:szCs w:val="16"/>
              </w:rPr>
              <w:t>n&lt;(-10)</w:t>
            </w:r>
          </w:p>
        </w:tc>
        <w:tc>
          <w:tcPr>
            <w:tcW w:w="1250" w:type="pct"/>
            <w:tcBorders>
              <w:top w:val="nil"/>
              <w:left w:val="nil"/>
              <w:bottom w:val="nil"/>
              <w:right w:val="nil"/>
            </w:tcBorders>
          </w:tcPr>
          <w:p w:rsidR="0031368D" w:rsidRPr="008674B7" w:rsidRDefault="0031368D" w:rsidP="0031368D">
            <w:pPr>
              <w:framePr w:w="10206" w:vSpace="284" w:wrap="notBeside" w:hAnchor="page" w:xAlign="center" w:yAlign="bottom"/>
              <w:jc w:val="center"/>
              <w:rPr>
                <w:rFonts w:asciiTheme="minorHAnsi" w:hAnsiTheme="minorHAnsi" w:cstheme="minorHAnsi"/>
                <w:sz w:val="16"/>
                <w:szCs w:val="16"/>
              </w:rPr>
            </w:pPr>
            <w:r w:rsidRPr="008674B7">
              <w:rPr>
                <w:rFonts w:asciiTheme="minorHAnsi" w:hAnsiTheme="minorHAnsi" w:cstheme="minorHAnsi"/>
                <w:sz w:val="16"/>
                <w:szCs w:val="16"/>
              </w:rPr>
              <w:t>3499</w:t>
            </w:r>
          </w:p>
        </w:tc>
        <w:tc>
          <w:tcPr>
            <w:tcW w:w="1250" w:type="pct"/>
            <w:tcBorders>
              <w:top w:val="nil"/>
              <w:left w:val="nil"/>
              <w:bottom w:val="nil"/>
              <w:right w:val="nil"/>
            </w:tcBorders>
          </w:tcPr>
          <w:p w:rsidR="0031368D" w:rsidRPr="008674B7" w:rsidRDefault="0031368D" w:rsidP="0031368D">
            <w:pPr>
              <w:framePr w:w="10206" w:vSpace="284" w:wrap="notBeside" w:hAnchor="page" w:xAlign="center" w:yAlign="bottom"/>
              <w:jc w:val="center"/>
              <w:rPr>
                <w:rFonts w:asciiTheme="minorHAnsi" w:hAnsiTheme="minorHAnsi" w:cstheme="minorHAnsi"/>
                <w:sz w:val="16"/>
                <w:szCs w:val="16"/>
              </w:rPr>
            </w:pPr>
            <w:r w:rsidRPr="008674B7">
              <w:rPr>
                <w:rFonts w:asciiTheme="minorHAnsi" w:hAnsiTheme="minorHAnsi" w:cstheme="minorHAnsi"/>
                <w:sz w:val="16"/>
                <w:szCs w:val="16"/>
              </w:rPr>
              <w:t>23918</w:t>
            </w:r>
          </w:p>
        </w:tc>
        <w:tc>
          <w:tcPr>
            <w:tcW w:w="1250" w:type="pct"/>
            <w:tcBorders>
              <w:top w:val="nil"/>
              <w:left w:val="nil"/>
              <w:bottom w:val="nil"/>
              <w:right w:val="nil"/>
            </w:tcBorders>
          </w:tcPr>
          <w:p w:rsidR="0031368D" w:rsidRPr="0031368D" w:rsidRDefault="0031368D" w:rsidP="0031368D">
            <w:pPr>
              <w:framePr w:w="10206" w:vSpace="284" w:wrap="notBeside" w:hAnchor="page" w:xAlign="center" w:yAlign="bottom"/>
              <w:jc w:val="center"/>
              <w:rPr>
                <w:rFonts w:asciiTheme="minorHAnsi" w:hAnsiTheme="minorHAnsi" w:cstheme="minorHAnsi"/>
                <w:sz w:val="16"/>
                <w:szCs w:val="16"/>
              </w:rPr>
            </w:pPr>
            <w:r w:rsidRPr="0031368D">
              <w:rPr>
                <w:rFonts w:asciiTheme="minorHAnsi" w:hAnsiTheme="minorHAnsi" w:cstheme="minorHAnsi"/>
                <w:sz w:val="16"/>
                <w:szCs w:val="16"/>
              </w:rPr>
              <w:t>13311</w:t>
            </w:r>
          </w:p>
        </w:tc>
      </w:tr>
      <w:tr w:rsidR="0031368D" w:rsidRPr="00EB45FF" w:rsidTr="008674B7">
        <w:trPr>
          <w:trHeight w:val="260"/>
          <w:jc w:val="center"/>
        </w:trPr>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rPr>
                <w:rFonts w:asciiTheme="minorHAnsi" w:hAnsiTheme="minorHAnsi" w:cstheme="minorHAnsi"/>
                <w:sz w:val="16"/>
                <w:szCs w:val="16"/>
              </w:rPr>
            </w:pPr>
            <w:r w:rsidRPr="008674B7">
              <w:rPr>
                <w:rFonts w:asciiTheme="minorHAnsi" w:hAnsiTheme="minorHAnsi" w:cstheme="minorHAnsi"/>
                <w:sz w:val="16"/>
                <w:szCs w:val="16"/>
              </w:rPr>
              <w:t>n&gt;10</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1536</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1550</w:t>
            </w:r>
          </w:p>
        </w:tc>
        <w:tc>
          <w:tcPr>
            <w:tcW w:w="1250" w:type="pct"/>
            <w:tcBorders>
              <w:top w:val="nil"/>
              <w:left w:val="nil"/>
              <w:bottom w:val="nil"/>
              <w:right w:val="nil"/>
            </w:tcBorders>
          </w:tcPr>
          <w:p w:rsidR="0031368D" w:rsidRPr="0031368D"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31368D">
              <w:rPr>
                <w:rFonts w:asciiTheme="minorHAnsi" w:hAnsiTheme="minorHAnsi" w:cstheme="minorHAnsi"/>
                <w:sz w:val="16"/>
                <w:szCs w:val="16"/>
              </w:rPr>
              <w:t>10136</w:t>
            </w:r>
          </w:p>
        </w:tc>
      </w:tr>
      <w:tr w:rsidR="0031368D" w:rsidRPr="00EB45FF" w:rsidTr="008674B7">
        <w:trPr>
          <w:trHeight w:val="260"/>
          <w:jc w:val="center"/>
        </w:trPr>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rPr>
                <w:rFonts w:asciiTheme="minorHAnsi" w:hAnsiTheme="minorHAnsi" w:cstheme="minorHAnsi"/>
                <w:sz w:val="16"/>
                <w:szCs w:val="16"/>
              </w:rPr>
            </w:pPr>
            <w:r w:rsidRPr="008674B7">
              <w:rPr>
                <w:rFonts w:asciiTheme="minorHAnsi" w:hAnsiTheme="minorHAnsi" w:cstheme="minorHAnsi"/>
                <w:sz w:val="16"/>
                <w:szCs w:val="16"/>
              </w:rPr>
              <w:t>8.5&lt;n&lt;10</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1463</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1802</w:t>
            </w:r>
          </w:p>
        </w:tc>
        <w:tc>
          <w:tcPr>
            <w:tcW w:w="1250" w:type="pct"/>
            <w:tcBorders>
              <w:top w:val="nil"/>
              <w:left w:val="nil"/>
              <w:bottom w:val="nil"/>
              <w:right w:val="nil"/>
            </w:tcBorders>
          </w:tcPr>
          <w:p w:rsidR="0031368D" w:rsidRPr="0031368D"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31368D">
              <w:rPr>
                <w:rFonts w:asciiTheme="minorHAnsi" w:hAnsiTheme="minorHAnsi" w:cstheme="minorHAnsi"/>
                <w:sz w:val="16"/>
                <w:szCs w:val="16"/>
              </w:rPr>
              <w:t>2956</w:t>
            </w:r>
          </w:p>
        </w:tc>
      </w:tr>
      <w:tr w:rsidR="0031368D" w:rsidRPr="00EB45FF" w:rsidTr="008674B7">
        <w:trPr>
          <w:trHeight w:val="260"/>
          <w:jc w:val="center"/>
        </w:trPr>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rPr>
                <w:rFonts w:asciiTheme="minorHAnsi" w:hAnsiTheme="minorHAnsi" w:cstheme="minorHAnsi"/>
                <w:sz w:val="16"/>
                <w:szCs w:val="16"/>
              </w:rPr>
            </w:pPr>
            <w:r w:rsidRPr="008674B7">
              <w:rPr>
                <w:rFonts w:asciiTheme="minorHAnsi" w:hAnsiTheme="minorHAnsi" w:cstheme="minorHAnsi"/>
                <w:sz w:val="16"/>
                <w:szCs w:val="16"/>
              </w:rPr>
              <w:t>7&lt;n&lt;8.5</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2605</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2400</w:t>
            </w:r>
          </w:p>
        </w:tc>
        <w:tc>
          <w:tcPr>
            <w:tcW w:w="1250" w:type="pct"/>
            <w:tcBorders>
              <w:top w:val="nil"/>
              <w:left w:val="nil"/>
              <w:bottom w:val="nil"/>
              <w:right w:val="nil"/>
            </w:tcBorders>
          </w:tcPr>
          <w:p w:rsidR="0031368D" w:rsidRPr="0031368D"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31368D">
              <w:rPr>
                <w:rFonts w:asciiTheme="minorHAnsi" w:hAnsiTheme="minorHAnsi" w:cstheme="minorHAnsi"/>
                <w:sz w:val="16"/>
                <w:szCs w:val="16"/>
              </w:rPr>
              <w:t>2745</w:t>
            </w:r>
          </w:p>
        </w:tc>
      </w:tr>
      <w:tr w:rsidR="0031368D" w:rsidRPr="00EB45FF" w:rsidTr="008674B7">
        <w:trPr>
          <w:trHeight w:val="260"/>
          <w:jc w:val="center"/>
        </w:trPr>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rPr>
                <w:rFonts w:asciiTheme="minorHAnsi" w:hAnsiTheme="minorHAnsi" w:cstheme="minorHAnsi"/>
                <w:sz w:val="16"/>
                <w:szCs w:val="16"/>
              </w:rPr>
            </w:pPr>
            <w:r w:rsidRPr="008674B7">
              <w:rPr>
                <w:rFonts w:asciiTheme="minorHAnsi" w:hAnsiTheme="minorHAnsi" w:cstheme="minorHAnsi"/>
                <w:sz w:val="16"/>
                <w:szCs w:val="16"/>
              </w:rPr>
              <w:t>5.5&lt;n&lt;7</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5926</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4144</w:t>
            </w:r>
          </w:p>
        </w:tc>
        <w:tc>
          <w:tcPr>
            <w:tcW w:w="1250" w:type="pct"/>
            <w:tcBorders>
              <w:top w:val="nil"/>
              <w:left w:val="nil"/>
              <w:bottom w:val="nil"/>
              <w:right w:val="nil"/>
            </w:tcBorders>
          </w:tcPr>
          <w:p w:rsidR="0031368D" w:rsidRPr="0031368D"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31368D">
              <w:rPr>
                <w:rFonts w:asciiTheme="minorHAnsi" w:hAnsiTheme="minorHAnsi" w:cstheme="minorHAnsi"/>
                <w:sz w:val="16"/>
                <w:szCs w:val="16"/>
              </w:rPr>
              <w:t>2526</w:t>
            </w:r>
          </w:p>
        </w:tc>
      </w:tr>
      <w:tr w:rsidR="0031368D" w:rsidRPr="00EB45FF" w:rsidTr="008674B7">
        <w:trPr>
          <w:trHeight w:val="260"/>
          <w:jc w:val="center"/>
        </w:trPr>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rPr>
                <w:rFonts w:asciiTheme="minorHAnsi" w:hAnsiTheme="minorHAnsi" w:cstheme="minorHAnsi"/>
                <w:sz w:val="16"/>
                <w:szCs w:val="16"/>
              </w:rPr>
            </w:pPr>
            <w:r w:rsidRPr="008674B7">
              <w:rPr>
                <w:rFonts w:asciiTheme="minorHAnsi" w:hAnsiTheme="minorHAnsi" w:cstheme="minorHAnsi"/>
                <w:sz w:val="16"/>
                <w:szCs w:val="16"/>
              </w:rPr>
              <w:t>4&lt;n&lt;5.5</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13862</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8631</w:t>
            </w:r>
          </w:p>
        </w:tc>
        <w:tc>
          <w:tcPr>
            <w:tcW w:w="1250" w:type="pct"/>
            <w:tcBorders>
              <w:top w:val="nil"/>
              <w:left w:val="nil"/>
              <w:bottom w:val="nil"/>
              <w:right w:val="nil"/>
            </w:tcBorders>
          </w:tcPr>
          <w:p w:rsidR="0031368D" w:rsidRPr="0031368D"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31368D">
              <w:rPr>
                <w:rFonts w:asciiTheme="minorHAnsi" w:hAnsiTheme="minorHAnsi" w:cstheme="minorHAnsi"/>
                <w:sz w:val="16"/>
                <w:szCs w:val="16"/>
              </w:rPr>
              <w:t>3104</w:t>
            </w:r>
          </w:p>
        </w:tc>
      </w:tr>
      <w:tr w:rsidR="0031368D" w:rsidRPr="00EB45FF" w:rsidTr="008674B7">
        <w:trPr>
          <w:trHeight w:val="260"/>
          <w:jc w:val="center"/>
        </w:trPr>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rPr>
                <w:rFonts w:asciiTheme="minorHAnsi" w:hAnsiTheme="minorHAnsi" w:cstheme="minorHAnsi"/>
                <w:sz w:val="16"/>
                <w:szCs w:val="16"/>
              </w:rPr>
            </w:pPr>
            <w:r w:rsidRPr="008674B7">
              <w:rPr>
                <w:rFonts w:asciiTheme="minorHAnsi" w:hAnsiTheme="minorHAnsi" w:cstheme="minorHAnsi"/>
                <w:sz w:val="16"/>
                <w:szCs w:val="16"/>
              </w:rPr>
              <w:t>2.5&lt;n&lt;4</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25336</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40056</w:t>
            </w:r>
          </w:p>
        </w:tc>
        <w:tc>
          <w:tcPr>
            <w:tcW w:w="1250" w:type="pct"/>
            <w:tcBorders>
              <w:top w:val="nil"/>
              <w:left w:val="nil"/>
              <w:bottom w:val="nil"/>
              <w:right w:val="nil"/>
            </w:tcBorders>
          </w:tcPr>
          <w:p w:rsidR="0031368D" w:rsidRPr="0031368D"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31368D">
              <w:rPr>
                <w:rFonts w:asciiTheme="minorHAnsi" w:hAnsiTheme="minorHAnsi" w:cstheme="minorHAnsi"/>
                <w:sz w:val="16"/>
                <w:szCs w:val="16"/>
              </w:rPr>
              <w:t>3367</w:t>
            </w:r>
          </w:p>
        </w:tc>
      </w:tr>
      <w:tr w:rsidR="0031368D" w:rsidRPr="00EB45FF" w:rsidTr="008674B7">
        <w:trPr>
          <w:trHeight w:val="260"/>
          <w:jc w:val="center"/>
        </w:trPr>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rPr>
                <w:rFonts w:asciiTheme="minorHAnsi" w:hAnsiTheme="minorHAnsi" w:cstheme="minorHAnsi"/>
                <w:sz w:val="16"/>
                <w:szCs w:val="16"/>
              </w:rPr>
            </w:pPr>
            <w:r w:rsidRPr="008674B7">
              <w:rPr>
                <w:rFonts w:asciiTheme="minorHAnsi" w:hAnsiTheme="minorHAnsi" w:cstheme="minorHAnsi"/>
                <w:sz w:val="16"/>
                <w:szCs w:val="16"/>
              </w:rPr>
              <w:t>1&lt;n&lt;2.5</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41193</w:t>
            </w:r>
          </w:p>
        </w:tc>
        <w:tc>
          <w:tcPr>
            <w:tcW w:w="1250" w:type="pct"/>
            <w:tcBorders>
              <w:top w:val="nil"/>
              <w:left w:val="nil"/>
              <w:bottom w:val="nil"/>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73095</w:t>
            </w:r>
          </w:p>
        </w:tc>
        <w:tc>
          <w:tcPr>
            <w:tcW w:w="1250" w:type="pct"/>
            <w:tcBorders>
              <w:top w:val="nil"/>
              <w:left w:val="nil"/>
              <w:bottom w:val="nil"/>
              <w:right w:val="nil"/>
            </w:tcBorders>
          </w:tcPr>
          <w:p w:rsidR="0031368D" w:rsidRPr="0031368D"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31368D">
              <w:rPr>
                <w:rFonts w:asciiTheme="minorHAnsi" w:hAnsiTheme="minorHAnsi" w:cstheme="minorHAnsi"/>
                <w:sz w:val="16"/>
                <w:szCs w:val="16"/>
              </w:rPr>
              <w:t>3837</w:t>
            </w:r>
          </w:p>
        </w:tc>
      </w:tr>
      <w:tr w:rsidR="0031368D" w:rsidRPr="00EB45FF" w:rsidTr="008674B7">
        <w:trPr>
          <w:trHeight w:val="260"/>
          <w:jc w:val="center"/>
        </w:trPr>
        <w:tc>
          <w:tcPr>
            <w:tcW w:w="1250" w:type="pct"/>
            <w:tcBorders>
              <w:top w:val="nil"/>
              <w:left w:val="nil"/>
              <w:bottom w:val="single" w:sz="4" w:space="0" w:color="auto"/>
              <w:right w:val="nil"/>
            </w:tcBorders>
          </w:tcPr>
          <w:p w:rsidR="0031368D" w:rsidRPr="008674B7" w:rsidRDefault="0031368D" w:rsidP="0031368D">
            <w:pPr>
              <w:pStyle w:val="Contenutotabella"/>
              <w:framePr w:w="10206" w:vSpace="284" w:wrap="notBeside" w:hAnchor="page" w:xAlign="center" w:yAlign="bottom"/>
              <w:ind w:firstLine="238"/>
              <w:rPr>
                <w:rFonts w:asciiTheme="minorHAnsi" w:hAnsiTheme="minorHAnsi" w:cstheme="minorHAnsi"/>
                <w:sz w:val="16"/>
                <w:szCs w:val="16"/>
              </w:rPr>
            </w:pPr>
            <w:r w:rsidRPr="008674B7">
              <w:rPr>
                <w:rFonts w:asciiTheme="minorHAnsi" w:hAnsiTheme="minorHAnsi" w:cstheme="minorHAnsi"/>
                <w:sz w:val="16"/>
                <w:szCs w:val="16"/>
              </w:rPr>
              <w:t>(-1)&lt;n&lt;1</w:t>
            </w:r>
          </w:p>
        </w:tc>
        <w:tc>
          <w:tcPr>
            <w:tcW w:w="1250" w:type="pct"/>
            <w:tcBorders>
              <w:top w:val="nil"/>
              <w:left w:val="nil"/>
              <w:bottom w:val="single" w:sz="4" w:space="0" w:color="auto"/>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59806</w:t>
            </w:r>
          </w:p>
        </w:tc>
        <w:tc>
          <w:tcPr>
            <w:tcW w:w="1250" w:type="pct"/>
            <w:tcBorders>
              <w:top w:val="nil"/>
              <w:left w:val="nil"/>
              <w:bottom w:val="single" w:sz="4" w:space="0" w:color="auto"/>
              <w:right w:val="nil"/>
            </w:tcBorders>
          </w:tcPr>
          <w:p w:rsidR="0031368D" w:rsidRPr="008674B7"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8674B7">
              <w:rPr>
                <w:rFonts w:asciiTheme="minorHAnsi" w:hAnsiTheme="minorHAnsi" w:cstheme="minorHAnsi"/>
                <w:sz w:val="16"/>
                <w:szCs w:val="16"/>
              </w:rPr>
              <w:t>74819</w:t>
            </w:r>
          </w:p>
        </w:tc>
        <w:tc>
          <w:tcPr>
            <w:tcW w:w="1250" w:type="pct"/>
            <w:tcBorders>
              <w:top w:val="nil"/>
              <w:left w:val="nil"/>
              <w:bottom w:val="single" w:sz="4" w:space="0" w:color="auto"/>
              <w:right w:val="nil"/>
            </w:tcBorders>
          </w:tcPr>
          <w:p w:rsidR="0031368D" w:rsidRPr="0031368D" w:rsidRDefault="0031368D" w:rsidP="0031368D">
            <w:pPr>
              <w:pStyle w:val="Contenutotabella"/>
              <w:framePr w:w="10206" w:vSpace="284" w:wrap="notBeside" w:hAnchor="page" w:xAlign="center" w:yAlign="bottom"/>
              <w:ind w:firstLine="238"/>
              <w:jc w:val="center"/>
              <w:rPr>
                <w:rFonts w:asciiTheme="minorHAnsi" w:hAnsiTheme="minorHAnsi" w:cstheme="minorHAnsi"/>
                <w:sz w:val="16"/>
                <w:szCs w:val="16"/>
              </w:rPr>
            </w:pPr>
            <w:r w:rsidRPr="0031368D">
              <w:rPr>
                <w:rFonts w:asciiTheme="minorHAnsi" w:hAnsiTheme="minorHAnsi" w:cstheme="minorHAnsi"/>
                <w:sz w:val="16"/>
                <w:szCs w:val="16"/>
              </w:rPr>
              <w:t>4168</w:t>
            </w:r>
          </w:p>
        </w:tc>
      </w:tr>
    </w:tbl>
    <w:p w:rsidR="0031368D" w:rsidRPr="00EB45FF" w:rsidRDefault="0031368D" w:rsidP="0031368D">
      <w:pPr>
        <w:pStyle w:val="Figure"/>
        <w:keepNext/>
        <w:framePr w:w="4961" w:vSpace="284" w:wrap="notBeside" w:hAnchor="text" w:xAlign="center" w:yAlign="top"/>
      </w:pPr>
      <w:r>
        <w:rPr>
          <w:noProof/>
          <w:lang w:val="it-IT" w:eastAsia="it-IT"/>
        </w:rPr>
        <w:drawing>
          <wp:inline distT="0" distB="0" distL="0" distR="0" wp14:anchorId="0A3CAC61" wp14:editId="54ADC6CD">
            <wp:extent cx="3136604" cy="1910119"/>
            <wp:effectExtent l="0" t="0" r="6985" b="0"/>
            <wp:docPr id="28"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tric-australia_temp"/>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3143888" cy="1914555"/>
                    </a:xfrm>
                    <a:prstGeom prst="rect">
                      <a:avLst/>
                    </a:prstGeom>
                    <a:noFill/>
                    <a:ln>
                      <a:noFill/>
                    </a:ln>
                  </pic:spPr>
                </pic:pic>
              </a:graphicData>
            </a:graphic>
          </wp:inline>
        </w:drawing>
      </w:r>
    </w:p>
    <w:p w:rsidR="0031368D" w:rsidRDefault="0031368D" w:rsidP="0031368D">
      <w:pPr>
        <w:pStyle w:val="FigureCaption"/>
        <w:framePr w:w="4961" w:vSpace="284" w:wrap="notBeside" w:hAnchor="text" w:xAlign="center" w:yAlign="top"/>
        <w:spacing w:after="0"/>
        <w:rPr>
          <w:bCs/>
          <w:kern w:val="32"/>
          <w:szCs w:val="20"/>
          <w:lang w:eastAsia="es-ES"/>
        </w:rPr>
      </w:pPr>
      <w:r w:rsidRPr="00EB45FF">
        <w:t xml:space="preserve">Figure </w:t>
      </w:r>
      <w:r w:rsidR="00BF1FF7">
        <w:t xml:space="preserve">10. </w:t>
      </w:r>
      <w:r w:rsidR="00BF1FF7">
        <w:rPr>
          <w:bCs/>
          <w:kern w:val="32"/>
          <w:szCs w:val="20"/>
          <w:lang w:eastAsia="es-ES"/>
        </w:rPr>
        <w:t>Probability density diagram.</w:t>
      </w:r>
    </w:p>
    <w:p w:rsidR="00BF1FF7" w:rsidRDefault="00BF1FF7" w:rsidP="0031368D">
      <w:pPr>
        <w:pStyle w:val="FigureCaption"/>
        <w:framePr w:w="4961" w:vSpace="284" w:wrap="notBeside" w:hAnchor="text" w:xAlign="center" w:yAlign="top"/>
        <w:spacing w:after="0"/>
        <w:rPr>
          <w:bCs/>
          <w:kern w:val="32"/>
          <w:szCs w:val="20"/>
          <w:lang w:eastAsia="es-ES"/>
        </w:rPr>
      </w:pPr>
    </w:p>
    <w:p w:rsidR="00BF1FF7" w:rsidRPr="00BF1FF7" w:rsidRDefault="00D06E86" w:rsidP="00BF1FF7">
      <w:pPr>
        <w:pStyle w:val="Caption1"/>
        <w:framePr w:w="4961" w:vSpace="284" w:wrap="notBeside" w:hAnchor="text" w:xAlign="center" w:yAlign="top"/>
        <w:jc w:val="left"/>
        <w:rPr>
          <w:rFonts w:asciiTheme="minorHAnsi" w:hAnsiTheme="minorHAnsi" w:cstheme="minorHAnsi"/>
          <w:i w:val="0"/>
          <w:iCs w:val="0"/>
          <w:sz w:val="16"/>
          <w:szCs w:val="16"/>
          <w:lang w:val="en-GB"/>
        </w:rPr>
      </w:pPr>
      <w:r>
        <w:rPr>
          <w:rFonts w:asciiTheme="minorHAnsi" w:hAnsiTheme="minorHAnsi" w:cstheme="minorHAnsi"/>
          <w:i w:val="0"/>
          <w:sz w:val="16"/>
          <w:szCs w:val="16"/>
          <w:lang w:val="en-US"/>
        </w:rPr>
        <w:t>Table 2</w:t>
      </w:r>
      <w:r w:rsidR="00BF1FF7" w:rsidRPr="00BF1FF7">
        <w:rPr>
          <w:rFonts w:asciiTheme="minorHAnsi" w:hAnsiTheme="minorHAnsi" w:cstheme="minorHAnsi"/>
          <w:i w:val="0"/>
          <w:sz w:val="16"/>
          <w:szCs w:val="16"/>
          <w:lang w:val="en-US"/>
        </w:rPr>
        <w:t>. Tot</w:t>
      </w:r>
      <w:r w:rsidR="00BF1FF7">
        <w:rPr>
          <w:rFonts w:asciiTheme="minorHAnsi" w:hAnsiTheme="minorHAnsi" w:cstheme="minorHAnsi"/>
          <w:i w:val="0"/>
          <w:sz w:val="16"/>
          <w:szCs w:val="16"/>
          <w:lang w:val="en-US"/>
        </w:rPr>
        <w:t>al</w:t>
      </w:r>
      <w:r w:rsidR="00BF1FF7" w:rsidRPr="00BF1FF7">
        <w:rPr>
          <w:rFonts w:asciiTheme="minorHAnsi" w:hAnsiTheme="minorHAnsi" w:cstheme="minorHAnsi"/>
          <w:i w:val="0"/>
          <w:sz w:val="16"/>
          <w:szCs w:val="16"/>
          <w:lang w:val="en-US"/>
        </w:rPr>
        <w:t xml:space="preserve"> n</w:t>
      </w:r>
      <w:r w:rsidR="00BF1FF7" w:rsidRPr="00BF1FF7">
        <w:rPr>
          <w:rFonts w:asciiTheme="minorHAnsi" w:hAnsiTheme="minorHAnsi" w:cstheme="minorHAnsi"/>
          <w:i w:val="0"/>
          <w:sz w:val="16"/>
          <w:szCs w:val="16"/>
          <w:lang w:val="en-GB"/>
        </w:rPr>
        <w:t>umber of measured points.</w:t>
      </w:r>
    </w:p>
    <w:tbl>
      <w:tblPr>
        <w:tblW w:w="4932" w:type="dxa"/>
        <w:jc w:val="center"/>
        <w:tblBorders>
          <w:top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466"/>
        <w:gridCol w:w="2466"/>
      </w:tblGrid>
      <w:tr w:rsidR="00BF1FF7" w:rsidTr="00D06E86">
        <w:trPr>
          <w:trHeight w:val="245"/>
          <w:jc w:val="center"/>
        </w:trPr>
        <w:tc>
          <w:tcPr>
            <w:tcW w:w="2466" w:type="dxa"/>
            <w:shd w:val="clear" w:color="auto" w:fill="auto"/>
          </w:tcPr>
          <w:p w:rsidR="00BF1FF7" w:rsidRPr="00BF1FF7" w:rsidRDefault="00BF1FF7" w:rsidP="00BF1FF7">
            <w:pPr>
              <w:pStyle w:val="Intestazionetabella"/>
              <w:framePr w:w="4961" w:vSpace="284" w:wrap="notBeside" w:hAnchor="text" w:xAlign="center" w:yAlign="top"/>
              <w:rPr>
                <w:rFonts w:asciiTheme="minorHAnsi" w:hAnsiTheme="minorHAnsi" w:cstheme="minorHAnsi"/>
                <w:b w:val="0"/>
                <w:bCs w:val="0"/>
                <w:sz w:val="16"/>
                <w:szCs w:val="16"/>
              </w:rPr>
            </w:pPr>
            <w:proofErr w:type="spellStart"/>
            <w:r w:rsidRPr="00BF1FF7">
              <w:rPr>
                <w:rFonts w:asciiTheme="minorHAnsi" w:hAnsiTheme="minorHAnsi" w:cstheme="minorHAnsi"/>
                <w:b w:val="0"/>
                <w:bCs w:val="0"/>
                <w:sz w:val="16"/>
                <w:szCs w:val="16"/>
              </w:rPr>
              <w:t>Agisoft</w:t>
            </w:r>
            <w:proofErr w:type="spellEnd"/>
            <w:r w:rsidRPr="00BF1FF7">
              <w:rPr>
                <w:rFonts w:asciiTheme="minorHAnsi" w:hAnsiTheme="minorHAnsi" w:cstheme="minorHAnsi"/>
                <w:b w:val="0"/>
                <w:bCs w:val="0"/>
                <w:sz w:val="16"/>
                <w:szCs w:val="16"/>
              </w:rPr>
              <w:t xml:space="preserve"> </w:t>
            </w:r>
            <w:proofErr w:type="spellStart"/>
            <w:r w:rsidRPr="00BF1FF7">
              <w:rPr>
                <w:rFonts w:asciiTheme="minorHAnsi" w:hAnsiTheme="minorHAnsi" w:cstheme="minorHAnsi"/>
                <w:b w:val="0"/>
                <w:bCs w:val="0"/>
                <w:sz w:val="16"/>
                <w:szCs w:val="16"/>
              </w:rPr>
              <w:t>Photoscan</w:t>
            </w:r>
            <w:proofErr w:type="spellEnd"/>
          </w:p>
        </w:tc>
        <w:tc>
          <w:tcPr>
            <w:tcW w:w="2466" w:type="dxa"/>
            <w:shd w:val="clear" w:color="auto" w:fill="auto"/>
            <w:vAlign w:val="center"/>
          </w:tcPr>
          <w:p w:rsidR="00BF1FF7" w:rsidRPr="00BF1FF7" w:rsidRDefault="00BF1FF7" w:rsidP="00BF1FF7">
            <w:pPr>
              <w:pStyle w:val="Intestazionetabella"/>
              <w:framePr w:w="4961" w:vSpace="284" w:wrap="notBeside" w:hAnchor="text" w:xAlign="center" w:yAlign="top"/>
              <w:rPr>
                <w:rFonts w:asciiTheme="minorHAnsi" w:hAnsiTheme="minorHAnsi" w:cstheme="minorHAnsi"/>
                <w:b w:val="0"/>
                <w:bCs w:val="0"/>
                <w:sz w:val="16"/>
                <w:szCs w:val="16"/>
              </w:rPr>
            </w:pPr>
            <w:r w:rsidRPr="00BF1FF7">
              <w:rPr>
                <w:rFonts w:asciiTheme="minorHAnsi" w:hAnsiTheme="minorHAnsi" w:cstheme="minorHAnsi"/>
                <w:b w:val="0"/>
                <w:bCs w:val="0"/>
                <w:sz w:val="16"/>
                <w:szCs w:val="16"/>
              </w:rPr>
              <w:t>249761</w:t>
            </w:r>
          </w:p>
        </w:tc>
      </w:tr>
      <w:tr w:rsidR="00BF1FF7" w:rsidTr="00D06E86">
        <w:trPr>
          <w:trHeight w:val="245"/>
          <w:jc w:val="center"/>
        </w:trPr>
        <w:tc>
          <w:tcPr>
            <w:tcW w:w="2466" w:type="dxa"/>
            <w:shd w:val="clear" w:color="auto" w:fill="auto"/>
          </w:tcPr>
          <w:p w:rsidR="00BF1FF7" w:rsidRPr="00BF1FF7" w:rsidRDefault="00BF1FF7" w:rsidP="00BF1FF7">
            <w:pPr>
              <w:pStyle w:val="Contenutotabella"/>
              <w:framePr w:w="4961" w:vSpace="284" w:wrap="notBeside" w:hAnchor="text" w:xAlign="center" w:yAlign="top"/>
              <w:jc w:val="center"/>
              <w:rPr>
                <w:rFonts w:asciiTheme="minorHAnsi" w:hAnsiTheme="minorHAnsi" w:cstheme="minorHAnsi"/>
                <w:sz w:val="16"/>
                <w:szCs w:val="16"/>
              </w:rPr>
            </w:pPr>
            <w:r w:rsidRPr="00BF1FF7">
              <w:rPr>
                <w:rFonts w:asciiTheme="minorHAnsi" w:hAnsiTheme="minorHAnsi" w:cstheme="minorHAnsi"/>
                <w:sz w:val="16"/>
                <w:szCs w:val="16"/>
              </w:rPr>
              <w:t xml:space="preserve">Visual </w:t>
            </w:r>
            <w:proofErr w:type="spellStart"/>
            <w:r w:rsidRPr="00BF1FF7">
              <w:rPr>
                <w:rFonts w:asciiTheme="minorHAnsi" w:hAnsiTheme="minorHAnsi" w:cstheme="minorHAnsi"/>
                <w:sz w:val="16"/>
                <w:szCs w:val="16"/>
              </w:rPr>
              <w:t>SfM</w:t>
            </w:r>
            <w:proofErr w:type="spellEnd"/>
          </w:p>
        </w:tc>
        <w:tc>
          <w:tcPr>
            <w:tcW w:w="2466" w:type="dxa"/>
            <w:shd w:val="clear" w:color="auto" w:fill="auto"/>
            <w:vAlign w:val="center"/>
          </w:tcPr>
          <w:p w:rsidR="00BF1FF7" w:rsidRPr="00BF1FF7" w:rsidRDefault="00BF1FF7" w:rsidP="00BF1FF7">
            <w:pPr>
              <w:pStyle w:val="PreformattatoHTML"/>
              <w:framePr w:w="4961" w:vSpace="284" w:wrap="notBeside" w:hAnchor="text" w:xAlign="center" w:yAlign="top"/>
              <w:jc w:val="center"/>
              <w:rPr>
                <w:rFonts w:asciiTheme="minorHAnsi" w:eastAsia="SimSun" w:hAnsiTheme="minorHAnsi" w:cstheme="minorHAnsi"/>
                <w:kern w:val="1"/>
                <w:sz w:val="16"/>
                <w:szCs w:val="16"/>
                <w:lang w:val="en-GB" w:eastAsia="zh-CN" w:bidi="hi-IN"/>
              </w:rPr>
            </w:pPr>
            <w:r w:rsidRPr="00BF1FF7">
              <w:rPr>
                <w:rFonts w:asciiTheme="minorHAnsi" w:eastAsia="SimSun" w:hAnsiTheme="minorHAnsi" w:cstheme="minorHAnsi"/>
                <w:kern w:val="1"/>
                <w:sz w:val="16"/>
                <w:szCs w:val="16"/>
                <w:lang w:val="en-GB" w:eastAsia="zh-CN" w:bidi="hi-IN"/>
              </w:rPr>
              <w:t>306617</w:t>
            </w:r>
          </w:p>
        </w:tc>
      </w:tr>
      <w:tr w:rsidR="00BF1FF7" w:rsidTr="00D06E86">
        <w:trPr>
          <w:trHeight w:val="245"/>
          <w:jc w:val="center"/>
        </w:trPr>
        <w:tc>
          <w:tcPr>
            <w:tcW w:w="2466" w:type="dxa"/>
            <w:shd w:val="clear" w:color="auto" w:fill="auto"/>
          </w:tcPr>
          <w:p w:rsidR="00BF1FF7" w:rsidRPr="00BF1FF7" w:rsidRDefault="00BF1FF7" w:rsidP="00BF1FF7">
            <w:pPr>
              <w:pStyle w:val="Contenutotabella"/>
              <w:framePr w:w="4961" w:vSpace="284" w:wrap="notBeside" w:hAnchor="text" w:xAlign="center" w:yAlign="top"/>
              <w:jc w:val="center"/>
              <w:rPr>
                <w:rFonts w:asciiTheme="minorHAnsi" w:hAnsiTheme="minorHAnsi" w:cstheme="minorHAnsi"/>
                <w:sz w:val="16"/>
                <w:szCs w:val="16"/>
              </w:rPr>
            </w:pPr>
            <w:r w:rsidRPr="00BF1FF7">
              <w:rPr>
                <w:rFonts w:asciiTheme="minorHAnsi" w:hAnsiTheme="minorHAnsi" w:cstheme="minorHAnsi"/>
                <w:sz w:val="16"/>
                <w:szCs w:val="16"/>
              </w:rPr>
              <w:t>Autodesk Remake</w:t>
            </w:r>
          </w:p>
        </w:tc>
        <w:tc>
          <w:tcPr>
            <w:tcW w:w="2466" w:type="dxa"/>
            <w:shd w:val="clear" w:color="auto" w:fill="auto"/>
            <w:vAlign w:val="center"/>
          </w:tcPr>
          <w:p w:rsidR="00BF1FF7" w:rsidRPr="00BF1FF7" w:rsidRDefault="00BF1FF7" w:rsidP="00BF1FF7">
            <w:pPr>
              <w:pStyle w:val="Contenutotabella"/>
              <w:framePr w:w="4961" w:vSpace="284" w:wrap="notBeside" w:hAnchor="text" w:xAlign="center" w:yAlign="top"/>
              <w:jc w:val="center"/>
              <w:rPr>
                <w:rFonts w:asciiTheme="minorHAnsi" w:hAnsiTheme="minorHAnsi" w:cstheme="minorHAnsi"/>
                <w:sz w:val="16"/>
                <w:szCs w:val="16"/>
              </w:rPr>
            </w:pPr>
            <w:r w:rsidRPr="00BF1FF7">
              <w:rPr>
                <w:rFonts w:asciiTheme="minorHAnsi" w:hAnsiTheme="minorHAnsi" w:cstheme="minorHAnsi"/>
                <w:sz w:val="16"/>
                <w:szCs w:val="16"/>
              </w:rPr>
              <w:t>73071</w:t>
            </w:r>
          </w:p>
        </w:tc>
      </w:tr>
    </w:tbl>
    <w:p w:rsidR="00BF1FF7" w:rsidRPr="00933F1B" w:rsidRDefault="00BF1FF7" w:rsidP="0031368D">
      <w:pPr>
        <w:pStyle w:val="FigureCaption"/>
        <w:framePr w:w="4961" w:vSpace="284" w:wrap="notBeside" w:hAnchor="text" w:xAlign="center" w:yAlign="top"/>
        <w:spacing w:after="0"/>
        <w:rPr>
          <w:bCs/>
          <w:kern w:val="32"/>
          <w:szCs w:val="20"/>
          <w:lang w:eastAsia="es-ES"/>
        </w:rPr>
      </w:pPr>
    </w:p>
    <w:p w:rsidR="007276CE" w:rsidRPr="007276CE" w:rsidRDefault="007276CE" w:rsidP="007276CE">
      <w:r w:rsidRPr="007276CE">
        <w:t>A "measure" is a range of values, acquired with the purpose of controlling a process, perform the calibration of an instrument or allow the physical understanding of a partially known phenomenon [13</w:t>
      </w:r>
      <w:r>
        <w:t>]</w:t>
      </w:r>
      <w:r w:rsidRPr="007276CE">
        <w:t xml:space="preserve">, </w:t>
      </w:r>
      <w:r>
        <w:t>[</w:t>
      </w:r>
      <w:r w:rsidRPr="007276CE">
        <w:t>14</w:t>
      </w:r>
      <w:r>
        <w:t>]</w:t>
      </w:r>
      <w:r w:rsidRPr="007276CE">
        <w:t xml:space="preserve">, </w:t>
      </w:r>
      <w:proofErr w:type="gramStart"/>
      <w:r>
        <w:t>[</w:t>
      </w:r>
      <w:proofErr w:type="gramEnd"/>
      <w:r w:rsidRPr="007276CE">
        <w:t>15].</w:t>
      </w:r>
    </w:p>
    <w:p w:rsidR="007276CE" w:rsidRPr="007276CE" w:rsidRDefault="007276CE" w:rsidP="007276CE"/>
    <w:p w:rsidR="007276CE" w:rsidRDefault="007276CE" w:rsidP="007276CE">
      <w:r w:rsidRPr="007276CE">
        <w:lastRenderedPageBreak/>
        <w:t xml:space="preserve">Binding to this assertion, to further support the experimentation, the same obtained 3D models </w:t>
      </w:r>
      <w:proofErr w:type="gramStart"/>
      <w:r w:rsidRPr="007276CE">
        <w:t>have been imported</w:t>
      </w:r>
      <w:proofErr w:type="gramEnd"/>
      <w:r w:rsidRPr="007276CE">
        <w:t xml:space="preserve"> into the multi-paradigm numerical computing environment MATLAB. Through the elaboration of chromatic maps</w:t>
      </w:r>
      <w:r w:rsidR="00EF54DE">
        <w:t xml:space="preserve"> (Figure </w:t>
      </w:r>
      <w:r w:rsidRPr="007276CE">
        <w:t>1</w:t>
      </w:r>
      <w:r w:rsidR="00F7445E">
        <w:t>3</w:t>
      </w:r>
      <w:r w:rsidR="00037BB0">
        <w:t>, Figure 14, Figure 15</w:t>
      </w:r>
      <w:r w:rsidRPr="007276CE">
        <w:t>), which identify the volumetric erro</w:t>
      </w:r>
      <w:r w:rsidR="00A273DA">
        <w:t xml:space="preserve">r distribution and the distance </w:t>
      </w:r>
      <w:r w:rsidRPr="007276CE">
        <w:t>between the closest point-to-surface</w:t>
      </w:r>
      <w:r w:rsidR="00A273DA">
        <w:t>s</w:t>
      </w:r>
      <w:r w:rsidRPr="007276CE">
        <w:t xml:space="preserve"> of the meshes composing the models, it has been possible to compa</w:t>
      </w:r>
      <w:r w:rsidR="005B0590">
        <w:t>re the 3</w:t>
      </w:r>
      <w:r w:rsidRPr="007276CE">
        <w:t xml:space="preserve">-dimensional surfaces through an algorithm. This algorithm </w:t>
      </w:r>
      <w:proofErr w:type="gramStart"/>
      <w:r w:rsidRPr="007276CE">
        <w:t>is based</w:t>
      </w:r>
      <w:proofErr w:type="gramEnd"/>
      <w:r w:rsidRPr="007276CE">
        <w:t xml:space="preserve"> on a modifie</w:t>
      </w:r>
      <w:r w:rsidR="005B0590">
        <w:t>d function based on the</w:t>
      </w:r>
      <w:r w:rsidRPr="007276CE">
        <w:t xml:space="preserve"> ICP (Iterative Closest Point) approach, which minimize the distance between two dispersion of multidimensional points, i.e. the two point cloud</w:t>
      </w:r>
      <w:r w:rsidR="005B0590">
        <w:t>s</w:t>
      </w:r>
      <w:r w:rsidRPr="007276CE">
        <w:t xml:space="preserve"> to be registered and compared, respect</w:t>
      </w:r>
      <w:r w:rsidR="00A27944">
        <w:t>ive</w:t>
      </w:r>
      <w:r w:rsidRPr="007276CE">
        <w:t xml:space="preserve">ly </w:t>
      </w:r>
      <w:r w:rsidR="00A27944" w:rsidRPr="007276CE">
        <w:t>labelled</w:t>
      </w:r>
      <w:r w:rsidRPr="007276CE">
        <w:t xml:space="preserve"> as Reference Point Cloud (RPC) and Measured Point Cloud (MPC). The algorithm works through an iterative process and </w:t>
      </w:r>
      <w:r w:rsidR="00A27944" w:rsidRPr="007276CE">
        <w:t>its</w:t>
      </w:r>
      <w:r w:rsidRPr="007276CE">
        <w:t xml:space="preserve"> goal is to minimize the value of a global goal function. In this case the global function as been developed as the global volumetric error (GVE), calculated as the sum of volumes of the single prismatic element, as shown in </w:t>
      </w:r>
      <w:r w:rsidR="00A273DA">
        <w:t xml:space="preserve">(Figure </w:t>
      </w:r>
      <w:r w:rsidR="00F7445E">
        <w:t>11</w:t>
      </w:r>
      <w:r w:rsidR="00A273DA">
        <w:t>)</w:t>
      </w:r>
      <w:r w:rsidRPr="007276CE">
        <w:t>.</w:t>
      </w:r>
    </w:p>
    <w:p w:rsidR="00F7445E" w:rsidRPr="00F7445E" w:rsidRDefault="00F7445E" w:rsidP="00F7445E">
      <w:pPr>
        <w:pStyle w:val="Caption1"/>
        <w:spacing w:before="0" w:after="0"/>
        <w:ind w:firstLine="238"/>
        <w:jc w:val="both"/>
        <w:rPr>
          <w:rFonts w:ascii="Garamond" w:eastAsia="Times New Roman" w:hAnsi="Garamond" w:cs="Times New Roman"/>
          <w:i w:val="0"/>
          <w:iCs w:val="0"/>
          <w:kern w:val="0"/>
          <w:lang w:val="en-GB" w:eastAsia="en-US" w:bidi="ar-SA"/>
        </w:rPr>
      </w:pPr>
      <w:r w:rsidRPr="00F7445E">
        <w:rPr>
          <w:rFonts w:ascii="Garamond" w:eastAsia="Times New Roman" w:hAnsi="Garamond" w:cs="Times New Roman"/>
          <w:i w:val="0"/>
          <w:iCs w:val="0"/>
          <w:kern w:val="0"/>
          <w:lang w:val="en-GB" w:eastAsia="en-US" w:bidi="ar-SA"/>
        </w:rPr>
        <w:t xml:space="preserve">The approach in terms of volumes instead of the classic point-to-point distance gives an improved information:  the value of GVE takes in account the size of the element of the triangulated meshes. Flat areas with large mesh size have a larger weight than areas </w:t>
      </w:r>
      <w:r w:rsidR="00A27944" w:rsidRPr="00F7445E">
        <w:rPr>
          <w:rFonts w:ascii="Garamond" w:eastAsia="Times New Roman" w:hAnsi="Garamond" w:cs="Times New Roman"/>
          <w:i w:val="0"/>
          <w:iCs w:val="0"/>
          <w:kern w:val="0"/>
          <w:lang w:val="en-GB" w:eastAsia="en-US" w:bidi="ar-SA"/>
        </w:rPr>
        <w:t>characterised</w:t>
      </w:r>
      <w:r w:rsidRPr="00F7445E">
        <w:rPr>
          <w:rFonts w:ascii="Garamond" w:eastAsia="Times New Roman" w:hAnsi="Garamond" w:cs="Times New Roman"/>
          <w:i w:val="0"/>
          <w:iCs w:val="0"/>
          <w:kern w:val="0"/>
          <w:lang w:val="en-GB" w:eastAsia="en-US" w:bidi="ar-SA"/>
        </w:rPr>
        <w:t xml:space="preserve"> by a small mesh size. This behaviour is characteristic of volumetric approach. For each comparison, the algorithm has elaborated box plot statistical diagrams and volumetric error distribution graphs (</w:t>
      </w:r>
      <w:r w:rsidR="00D06E86">
        <w:rPr>
          <w:rFonts w:ascii="Garamond" w:eastAsia="Times New Roman" w:hAnsi="Garamond" w:cs="Times New Roman"/>
          <w:i w:val="0"/>
          <w:iCs w:val="0"/>
          <w:kern w:val="0"/>
          <w:lang w:val="en-GB" w:eastAsia="en-US" w:bidi="ar-SA"/>
        </w:rPr>
        <w:t xml:space="preserve">Table 3, </w:t>
      </w:r>
      <w:r>
        <w:rPr>
          <w:rFonts w:ascii="Garamond" w:eastAsia="Times New Roman" w:hAnsi="Garamond" w:cs="Times New Roman"/>
          <w:i w:val="0"/>
          <w:iCs w:val="0"/>
          <w:kern w:val="0"/>
          <w:lang w:val="en-GB" w:eastAsia="en-US" w:bidi="ar-SA"/>
        </w:rPr>
        <w:t xml:space="preserve">Figure </w:t>
      </w:r>
      <w:r w:rsidRPr="00F7445E">
        <w:rPr>
          <w:rFonts w:ascii="Garamond" w:eastAsia="Times New Roman" w:hAnsi="Garamond" w:cs="Times New Roman"/>
          <w:i w:val="0"/>
          <w:iCs w:val="0"/>
          <w:kern w:val="0"/>
          <w:lang w:val="en-GB" w:eastAsia="en-US" w:bidi="ar-SA"/>
        </w:rPr>
        <w:t>1</w:t>
      </w:r>
      <w:r>
        <w:rPr>
          <w:rFonts w:ascii="Garamond" w:eastAsia="Times New Roman" w:hAnsi="Garamond" w:cs="Times New Roman"/>
          <w:i w:val="0"/>
          <w:iCs w:val="0"/>
          <w:kern w:val="0"/>
          <w:lang w:val="en-GB" w:eastAsia="en-US" w:bidi="ar-SA"/>
        </w:rPr>
        <w:t>2</w:t>
      </w:r>
      <w:r w:rsidRPr="00F7445E">
        <w:rPr>
          <w:rFonts w:ascii="Garamond" w:eastAsia="Times New Roman" w:hAnsi="Garamond" w:cs="Times New Roman"/>
          <w:i w:val="0"/>
          <w:iCs w:val="0"/>
          <w:kern w:val="0"/>
          <w:lang w:val="en-GB" w:eastAsia="en-US" w:bidi="ar-SA"/>
        </w:rPr>
        <w:t>).</w:t>
      </w:r>
      <w:r>
        <w:rPr>
          <w:rFonts w:ascii="Garamond" w:eastAsia="Times New Roman" w:hAnsi="Garamond" w:cs="Times New Roman"/>
          <w:i w:val="0"/>
          <w:iCs w:val="0"/>
          <w:kern w:val="0"/>
          <w:lang w:val="en-GB" w:eastAsia="en-US" w:bidi="ar-SA"/>
        </w:rPr>
        <w:t xml:space="preserve"> </w:t>
      </w:r>
    </w:p>
    <w:p w:rsidR="00F7445E" w:rsidRPr="00F7445E" w:rsidRDefault="00A769E0" w:rsidP="009165DB">
      <w:pPr>
        <w:pStyle w:val="Caption1"/>
        <w:spacing w:before="0" w:after="0"/>
        <w:ind w:firstLine="238"/>
        <w:jc w:val="both"/>
        <w:rPr>
          <w:rFonts w:ascii="Garamond" w:eastAsia="Times New Roman" w:hAnsi="Garamond" w:cs="Times New Roman"/>
          <w:i w:val="0"/>
          <w:iCs w:val="0"/>
          <w:kern w:val="0"/>
          <w:lang w:val="en-GB" w:eastAsia="en-US" w:bidi="ar-SA"/>
        </w:rPr>
      </w:pPr>
      <w:r w:rsidRPr="00F7445E">
        <w:rPr>
          <w:rFonts w:ascii="Garamond" w:eastAsia="Times New Roman" w:hAnsi="Garamond" w:cs="Times New Roman"/>
          <w:i w:val="0"/>
          <w:iCs w:val="0"/>
          <w:kern w:val="0"/>
          <w:lang w:val="en-GB" w:eastAsia="en-US" w:bidi="ar-SA"/>
        </w:rPr>
        <w:t>It is</w:t>
      </w:r>
      <w:r w:rsidR="00F7445E" w:rsidRPr="00F7445E">
        <w:rPr>
          <w:rFonts w:ascii="Garamond" w:eastAsia="Times New Roman" w:hAnsi="Garamond" w:cs="Times New Roman"/>
          <w:i w:val="0"/>
          <w:iCs w:val="0"/>
          <w:kern w:val="0"/>
          <w:lang w:val="en-GB" w:eastAsia="en-US" w:bidi="ar-SA"/>
        </w:rPr>
        <w:t xml:space="preserve"> possible to notice that the volumetric error distribution is quite similar to the </w:t>
      </w:r>
      <w:r w:rsidR="00A27944" w:rsidRPr="00F7445E">
        <w:rPr>
          <w:rFonts w:ascii="Garamond" w:eastAsia="Times New Roman" w:hAnsi="Garamond" w:cs="Times New Roman"/>
          <w:i w:val="0"/>
          <w:iCs w:val="0"/>
          <w:kern w:val="0"/>
          <w:lang w:val="en-GB" w:eastAsia="en-US" w:bidi="ar-SA"/>
        </w:rPr>
        <w:t>behaviour</w:t>
      </w:r>
      <w:r w:rsidR="00F7445E" w:rsidRPr="00F7445E">
        <w:rPr>
          <w:rFonts w:ascii="Garamond" w:eastAsia="Times New Roman" w:hAnsi="Garamond" w:cs="Times New Roman"/>
          <w:i w:val="0"/>
          <w:iCs w:val="0"/>
          <w:kern w:val="0"/>
          <w:lang w:val="en-GB" w:eastAsia="en-US" w:bidi="ar-SA"/>
        </w:rPr>
        <w:t xml:space="preserve"> of point-to-point approach, due to the high regularity of mesh sizing of both reconstructed surfaces.</w:t>
      </w:r>
    </w:p>
    <w:p w:rsidR="00F7445E" w:rsidRPr="00EB45FF" w:rsidRDefault="00F7445E" w:rsidP="00F7445E">
      <w:pPr>
        <w:pStyle w:val="Figure"/>
        <w:keepNext/>
        <w:framePr w:w="10206" w:vSpace="284" w:wrap="notBeside" w:hAnchor="page" w:xAlign="center" w:yAlign="bottom"/>
      </w:pPr>
      <w:r>
        <w:rPr>
          <w:noProof/>
          <w:lang w:val="it-IT" w:eastAsia="it-IT"/>
        </w:rPr>
        <w:drawing>
          <wp:inline distT="0" distB="0" distL="0" distR="0" wp14:anchorId="7C7DF03F" wp14:editId="0676A152">
            <wp:extent cx="6379345" cy="4736922"/>
            <wp:effectExtent l="0" t="0" r="2540" b="6985"/>
            <wp:docPr id="2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tric-australia_temp"/>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6379345" cy="4736922"/>
                    </a:xfrm>
                    <a:prstGeom prst="rect">
                      <a:avLst/>
                    </a:prstGeom>
                    <a:noFill/>
                    <a:ln>
                      <a:noFill/>
                    </a:ln>
                  </pic:spPr>
                </pic:pic>
              </a:graphicData>
            </a:graphic>
          </wp:inline>
        </w:drawing>
      </w:r>
    </w:p>
    <w:p w:rsidR="00F7445E" w:rsidRDefault="00F7445E" w:rsidP="00F7445E">
      <w:pPr>
        <w:pStyle w:val="FigureCaption"/>
        <w:framePr w:w="10206" w:vSpace="284" w:wrap="notBeside" w:hAnchor="page" w:xAlign="center" w:yAlign="bottom"/>
        <w:spacing w:after="0"/>
        <w:rPr>
          <w:bCs/>
          <w:kern w:val="32"/>
          <w:szCs w:val="20"/>
          <w:lang w:eastAsia="es-ES"/>
        </w:rPr>
      </w:pPr>
      <w:r w:rsidRPr="00EB45FF">
        <w:t xml:space="preserve">Figure </w:t>
      </w:r>
      <w:r>
        <w:t>12</w:t>
      </w:r>
      <w:r w:rsidRPr="00EB45FF">
        <w:t xml:space="preserve">. </w:t>
      </w:r>
      <w:r w:rsidRPr="00F7445E">
        <w:rPr>
          <w:bCs/>
          <w:iCs/>
          <w:kern w:val="32"/>
          <w:szCs w:val="20"/>
          <w:lang w:eastAsia="es-ES"/>
        </w:rPr>
        <w:t xml:space="preserve">Volumetric error distribution and Box Plot: </w:t>
      </w:r>
      <w:proofErr w:type="spellStart"/>
      <w:r w:rsidRPr="00F7445E">
        <w:rPr>
          <w:bCs/>
          <w:iCs/>
          <w:kern w:val="32"/>
          <w:szCs w:val="20"/>
          <w:lang w:eastAsia="es-ES"/>
        </w:rPr>
        <w:t>Agisoft</w:t>
      </w:r>
      <w:proofErr w:type="spellEnd"/>
      <w:r w:rsidRPr="00F7445E">
        <w:rPr>
          <w:bCs/>
          <w:iCs/>
          <w:kern w:val="32"/>
          <w:szCs w:val="20"/>
          <w:lang w:eastAsia="es-ES"/>
        </w:rPr>
        <w:t xml:space="preserve"> </w:t>
      </w:r>
      <w:proofErr w:type="spellStart"/>
      <w:r w:rsidRPr="00F7445E">
        <w:rPr>
          <w:bCs/>
          <w:iCs/>
          <w:kern w:val="32"/>
          <w:szCs w:val="20"/>
          <w:lang w:eastAsia="es-ES"/>
        </w:rPr>
        <w:t>Photoscan</w:t>
      </w:r>
      <w:proofErr w:type="spellEnd"/>
      <w:r w:rsidRPr="00F7445E">
        <w:rPr>
          <w:bCs/>
          <w:iCs/>
          <w:kern w:val="32"/>
          <w:szCs w:val="20"/>
          <w:lang w:eastAsia="es-ES"/>
        </w:rPr>
        <w:t xml:space="preserve">, Visual </w:t>
      </w:r>
      <w:proofErr w:type="spellStart"/>
      <w:r w:rsidRPr="00F7445E">
        <w:rPr>
          <w:bCs/>
          <w:iCs/>
          <w:kern w:val="32"/>
          <w:szCs w:val="20"/>
          <w:lang w:eastAsia="es-ES"/>
        </w:rPr>
        <w:t>SfM</w:t>
      </w:r>
      <w:proofErr w:type="spellEnd"/>
      <w:r w:rsidRPr="00F7445E">
        <w:rPr>
          <w:bCs/>
          <w:iCs/>
          <w:kern w:val="32"/>
          <w:szCs w:val="20"/>
          <w:lang w:eastAsia="es-ES"/>
        </w:rPr>
        <w:t xml:space="preserve"> and Autodesk Remake.</w:t>
      </w:r>
    </w:p>
    <w:p w:rsidR="009165DB" w:rsidRPr="00EB45FF" w:rsidRDefault="009165DB" w:rsidP="009165DB">
      <w:pPr>
        <w:pStyle w:val="Figure"/>
        <w:keepNext/>
        <w:framePr w:w="4961" w:vSpace="284" w:wrap="notBeside" w:hAnchor="text" w:xAlign="center" w:yAlign="top"/>
      </w:pPr>
      <w:r>
        <w:rPr>
          <w:noProof/>
          <w:lang w:val="it-IT" w:eastAsia="it-IT"/>
        </w:rPr>
        <w:drawing>
          <wp:inline distT="0" distB="0" distL="0" distR="0" wp14:anchorId="55B3D59E" wp14:editId="6F16DF52">
            <wp:extent cx="1371600" cy="1148163"/>
            <wp:effectExtent l="0" t="0" r="0" b="0"/>
            <wp:docPr id="39"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tric-australia_temp"/>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410271" cy="1180534"/>
                    </a:xfrm>
                    <a:prstGeom prst="rect">
                      <a:avLst/>
                    </a:prstGeom>
                    <a:noFill/>
                    <a:ln>
                      <a:noFill/>
                    </a:ln>
                  </pic:spPr>
                </pic:pic>
              </a:graphicData>
            </a:graphic>
          </wp:inline>
        </w:drawing>
      </w:r>
    </w:p>
    <w:p w:rsidR="009165DB" w:rsidRDefault="009165DB" w:rsidP="009165DB">
      <w:pPr>
        <w:pStyle w:val="FigureCaption"/>
        <w:framePr w:w="4961" w:vSpace="284" w:wrap="notBeside" w:hAnchor="text" w:xAlign="center" w:yAlign="top"/>
        <w:spacing w:after="0"/>
      </w:pPr>
      <w:r w:rsidRPr="00EB45FF">
        <w:t xml:space="preserve">Figure </w:t>
      </w:r>
      <w:r>
        <w:t xml:space="preserve">11. </w:t>
      </w:r>
      <w:r w:rsidRPr="00D37AB8">
        <w:t>Triangular mesh distance (mm): ICP function (Iterative Closest Point)</w:t>
      </w:r>
      <w:r>
        <w:t>.</w:t>
      </w:r>
    </w:p>
    <w:p w:rsidR="009165DB" w:rsidRDefault="009165DB" w:rsidP="009165DB">
      <w:pPr>
        <w:pStyle w:val="FigureCaption"/>
        <w:framePr w:w="4961" w:vSpace="284" w:wrap="notBeside" w:hAnchor="text" w:xAlign="center" w:yAlign="top"/>
        <w:spacing w:after="0"/>
      </w:pPr>
    </w:p>
    <w:p w:rsidR="009165DB" w:rsidRPr="009165DB" w:rsidRDefault="00D06E86" w:rsidP="009165DB">
      <w:pPr>
        <w:pStyle w:val="Caption1"/>
        <w:framePr w:w="4961" w:vSpace="284" w:wrap="notBeside" w:hAnchor="text" w:xAlign="center" w:yAlign="top"/>
        <w:jc w:val="left"/>
        <w:rPr>
          <w:rFonts w:asciiTheme="minorHAnsi" w:hAnsiTheme="minorHAnsi" w:cstheme="minorHAnsi"/>
          <w:i w:val="0"/>
          <w:sz w:val="16"/>
          <w:szCs w:val="16"/>
          <w:lang w:val="en-GB"/>
        </w:rPr>
      </w:pPr>
      <w:r>
        <w:rPr>
          <w:rFonts w:asciiTheme="minorHAnsi" w:hAnsiTheme="minorHAnsi" w:cstheme="minorHAnsi"/>
          <w:i w:val="0"/>
          <w:sz w:val="16"/>
          <w:szCs w:val="16"/>
          <w:lang w:val="en-US"/>
        </w:rPr>
        <w:t>Table 3</w:t>
      </w:r>
      <w:r w:rsidR="009165DB" w:rsidRPr="009165DB">
        <w:rPr>
          <w:rFonts w:asciiTheme="minorHAnsi" w:hAnsiTheme="minorHAnsi" w:cstheme="minorHAnsi"/>
          <w:i w:val="0"/>
          <w:sz w:val="16"/>
          <w:szCs w:val="16"/>
          <w:lang w:val="en-US"/>
        </w:rPr>
        <w:t>. Volumetric error distribution</w:t>
      </w:r>
      <w:r w:rsidR="009165DB" w:rsidRPr="009165DB">
        <w:rPr>
          <w:rFonts w:asciiTheme="minorHAnsi" w:hAnsiTheme="minorHAnsi" w:cstheme="minorHAnsi"/>
          <w:i w:val="0"/>
          <w:sz w:val="16"/>
          <w:szCs w:val="16"/>
          <w:lang w:val="en-GB"/>
        </w:rPr>
        <w:t>.</w:t>
      </w:r>
    </w:p>
    <w:tbl>
      <w:tblPr>
        <w:tblW w:w="4962" w:type="dxa"/>
        <w:jc w:val="center"/>
        <w:tblBorders>
          <w:top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481"/>
        <w:gridCol w:w="2481"/>
      </w:tblGrid>
      <w:tr w:rsidR="009165DB" w:rsidRPr="009165DB" w:rsidTr="0046561B">
        <w:trPr>
          <w:trHeight w:val="211"/>
          <w:jc w:val="center"/>
        </w:trPr>
        <w:tc>
          <w:tcPr>
            <w:tcW w:w="2481" w:type="dxa"/>
            <w:shd w:val="clear" w:color="auto" w:fill="auto"/>
            <w:vAlign w:val="center"/>
          </w:tcPr>
          <w:p w:rsidR="009165DB" w:rsidRPr="009165DB" w:rsidRDefault="009165DB" w:rsidP="009165DB">
            <w:pPr>
              <w:pStyle w:val="Intestazionetabella"/>
              <w:framePr w:w="4961" w:vSpace="284" w:wrap="notBeside" w:hAnchor="text" w:xAlign="center" w:yAlign="top"/>
              <w:rPr>
                <w:rFonts w:asciiTheme="minorHAnsi" w:hAnsiTheme="minorHAnsi" w:cstheme="minorHAnsi"/>
                <w:b w:val="0"/>
                <w:bCs w:val="0"/>
                <w:sz w:val="16"/>
                <w:szCs w:val="16"/>
              </w:rPr>
            </w:pPr>
            <w:proofErr w:type="spellStart"/>
            <w:r w:rsidRPr="009165DB">
              <w:rPr>
                <w:rFonts w:asciiTheme="minorHAnsi" w:hAnsiTheme="minorHAnsi" w:cstheme="minorHAnsi"/>
                <w:b w:val="0"/>
                <w:bCs w:val="0"/>
                <w:sz w:val="16"/>
                <w:szCs w:val="16"/>
              </w:rPr>
              <w:t>Agisoft</w:t>
            </w:r>
            <w:proofErr w:type="spellEnd"/>
            <w:r w:rsidRPr="009165DB">
              <w:rPr>
                <w:rFonts w:asciiTheme="minorHAnsi" w:hAnsiTheme="minorHAnsi" w:cstheme="minorHAnsi"/>
                <w:b w:val="0"/>
                <w:bCs w:val="0"/>
                <w:sz w:val="16"/>
                <w:szCs w:val="16"/>
              </w:rPr>
              <w:t xml:space="preserve"> </w:t>
            </w:r>
            <w:proofErr w:type="spellStart"/>
            <w:r w:rsidRPr="009165DB">
              <w:rPr>
                <w:rFonts w:asciiTheme="minorHAnsi" w:hAnsiTheme="minorHAnsi" w:cstheme="minorHAnsi"/>
                <w:b w:val="0"/>
                <w:bCs w:val="0"/>
                <w:sz w:val="16"/>
                <w:szCs w:val="16"/>
              </w:rPr>
              <w:t>Photoscan</w:t>
            </w:r>
            <w:proofErr w:type="spellEnd"/>
          </w:p>
        </w:tc>
        <w:tc>
          <w:tcPr>
            <w:tcW w:w="2481" w:type="dxa"/>
            <w:shd w:val="clear" w:color="auto" w:fill="auto"/>
            <w:vAlign w:val="center"/>
          </w:tcPr>
          <w:p w:rsidR="009165DB" w:rsidRPr="009165DB" w:rsidRDefault="009165DB" w:rsidP="009165DB">
            <w:pPr>
              <w:pStyle w:val="Intestazionetabella"/>
              <w:framePr w:w="4961" w:vSpace="284" w:wrap="notBeside" w:hAnchor="text" w:xAlign="center" w:yAlign="top"/>
              <w:rPr>
                <w:rFonts w:asciiTheme="minorHAnsi" w:hAnsiTheme="minorHAnsi" w:cstheme="minorHAnsi"/>
                <w:b w:val="0"/>
                <w:bCs w:val="0"/>
                <w:sz w:val="16"/>
                <w:szCs w:val="16"/>
              </w:rPr>
            </w:pPr>
            <w:proofErr w:type="spellStart"/>
            <w:r w:rsidRPr="009165DB">
              <w:rPr>
                <w:rFonts w:asciiTheme="minorHAnsi" w:hAnsiTheme="minorHAnsi" w:cstheme="minorHAnsi"/>
                <w:b w:val="0"/>
                <w:bCs w:val="0"/>
                <w:sz w:val="16"/>
                <w:szCs w:val="16"/>
              </w:rPr>
              <w:t>Mean</w:t>
            </w:r>
            <w:proofErr w:type="spellEnd"/>
            <w:r w:rsidRPr="009165DB">
              <w:rPr>
                <w:rFonts w:asciiTheme="minorHAnsi" w:hAnsiTheme="minorHAnsi" w:cstheme="minorHAnsi"/>
                <w:b w:val="0"/>
                <w:bCs w:val="0"/>
                <w:sz w:val="16"/>
                <w:szCs w:val="16"/>
              </w:rPr>
              <w:t>=5.6638 mm</w:t>
            </w:r>
            <w:r w:rsidRPr="009165DB">
              <w:rPr>
                <w:rFonts w:asciiTheme="minorHAnsi" w:hAnsiTheme="minorHAnsi" w:cstheme="minorHAnsi"/>
                <w:b w:val="0"/>
                <w:bCs w:val="0"/>
                <w:sz w:val="16"/>
                <w:szCs w:val="16"/>
                <w:vertAlign w:val="superscript"/>
              </w:rPr>
              <w:t>3</w:t>
            </w:r>
          </w:p>
          <w:p w:rsidR="009165DB" w:rsidRPr="009165DB" w:rsidRDefault="009165DB" w:rsidP="009165DB">
            <w:pPr>
              <w:pStyle w:val="Intestazionetabella"/>
              <w:framePr w:w="4961" w:vSpace="284" w:wrap="notBeside" w:hAnchor="text" w:xAlign="center" w:yAlign="top"/>
              <w:rPr>
                <w:rFonts w:asciiTheme="minorHAnsi" w:hAnsiTheme="minorHAnsi" w:cstheme="minorHAnsi"/>
                <w:b w:val="0"/>
                <w:bCs w:val="0"/>
                <w:sz w:val="16"/>
                <w:szCs w:val="16"/>
              </w:rPr>
            </w:pPr>
            <w:r w:rsidRPr="009165DB">
              <w:rPr>
                <w:rFonts w:asciiTheme="minorHAnsi" w:hAnsiTheme="minorHAnsi" w:cstheme="minorHAnsi"/>
                <w:b w:val="0"/>
                <w:bCs w:val="0"/>
                <w:sz w:val="16"/>
                <w:szCs w:val="16"/>
              </w:rPr>
              <w:t>STD=19.5801</w:t>
            </w:r>
          </w:p>
        </w:tc>
      </w:tr>
      <w:tr w:rsidR="009165DB" w:rsidRPr="009165DB" w:rsidTr="0046561B">
        <w:trPr>
          <w:trHeight w:val="211"/>
          <w:jc w:val="center"/>
        </w:trPr>
        <w:tc>
          <w:tcPr>
            <w:tcW w:w="2481" w:type="dxa"/>
            <w:shd w:val="clear" w:color="auto" w:fill="auto"/>
            <w:vAlign w:val="center"/>
          </w:tcPr>
          <w:p w:rsidR="009165DB" w:rsidRPr="009165DB" w:rsidRDefault="009165DB" w:rsidP="009165DB">
            <w:pPr>
              <w:pStyle w:val="Contenutotabella"/>
              <w:framePr w:w="4961" w:vSpace="284" w:wrap="notBeside" w:hAnchor="text" w:xAlign="center" w:yAlign="top"/>
              <w:jc w:val="center"/>
              <w:rPr>
                <w:rFonts w:asciiTheme="minorHAnsi" w:hAnsiTheme="minorHAnsi" w:cstheme="minorHAnsi"/>
                <w:sz w:val="16"/>
                <w:szCs w:val="16"/>
                <w:lang w:val="en-GB"/>
              </w:rPr>
            </w:pPr>
            <w:r w:rsidRPr="009165DB">
              <w:rPr>
                <w:rFonts w:asciiTheme="minorHAnsi" w:hAnsiTheme="minorHAnsi" w:cstheme="minorHAnsi"/>
                <w:sz w:val="16"/>
                <w:szCs w:val="16"/>
                <w:lang w:val="en-GB"/>
              </w:rPr>
              <w:t xml:space="preserve">Visual </w:t>
            </w:r>
            <w:proofErr w:type="spellStart"/>
            <w:r w:rsidRPr="009165DB">
              <w:rPr>
                <w:rFonts w:asciiTheme="minorHAnsi" w:hAnsiTheme="minorHAnsi" w:cstheme="minorHAnsi"/>
                <w:sz w:val="16"/>
                <w:szCs w:val="16"/>
                <w:lang w:val="en-GB"/>
              </w:rPr>
              <w:t>SfM</w:t>
            </w:r>
            <w:proofErr w:type="spellEnd"/>
          </w:p>
        </w:tc>
        <w:tc>
          <w:tcPr>
            <w:tcW w:w="2481" w:type="dxa"/>
            <w:shd w:val="clear" w:color="auto" w:fill="auto"/>
            <w:vAlign w:val="center"/>
          </w:tcPr>
          <w:p w:rsidR="009165DB" w:rsidRPr="009165DB" w:rsidRDefault="009165DB" w:rsidP="009165DB">
            <w:pPr>
              <w:pStyle w:val="Contenutotabella"/>
              <w:framePr w:w="4961" w:vSpace="284" w:wrap="notBeside" w:hAnchor="text" w:xAlign="center" w:yAlign="top"/>
              <w:jc w:val="center"/>
              <w:rPr>
                <w:rFonts w:asciiTheme="minorHAnsi" w:hAnsiTheme="minorHAnsi" w:cstheme="minorHAnsi"/>
                <w:sz w:val="16"/>
                <w:szCs w:val="16"/>
                <w:lang w:val="en-GB"/>
              </w:rPr>
            </w:pPr>
            <w:r w:rsidRPr="009165DB">
              <w:rPr>
                <w:rFonts w:asciiTheme="minorHAnsi" w:hAnsiTheme="minorHAnsi" w:cstheme="minorHAnsi"/>
                <w:sz w:val="16"/>
                <w:szCs w:val="16"/>
                <w:lang w:val="en-GB"/>
              </w:rPr>
              <w:t>Mean=7.8655 mm3</w:t>
            </w:r>
          </w:p>
          <w:p w:rsidR="009165DB" w:rsidRPr="009165DB" w:rsidRDefault="009165DB" w:rsidP="009165DB">
            <w:pPr>
              <w:pStyle w:val="PreformattatoHTML"/>
              <w:framePr w:w="4961" w:vSpace="284" w:wrap="notBeside" w:hAnchor="text" w:xAlign="center" w:yAlign="top"/>
              <w:jc w:val="center"/>
              <w:rPr>
                <w:rFonts w:asciiTheme="minorHAnsi" w:eastAsia="SimSun" w:hAnsiTheme="minorHAnsi" w:cstheme="minorHAnsi"/>
                <w:kern w:val="1"/>
                <w:sz w:val="16"/>
                <w:szCs w:val="16"/>
                <w:lang w:val="en-GB" w:eastAsia="zh-CN" w:bidi="hi-IN"/>
              </w:rPr>
            </w:pPr>
            <w:r w:rsidRPr="009165DB">
              <w:rPr>
                <w:rFonts w:asciiTheme="minorHAnsi" w:eastAsia="SimSun" w:hAnsiTheme="minorHAnsi" w:cstheme="minorHAnsi"/>
                <w:kern w:val="1"/>
                <w:sz w:val="16"/>
                <w:szCs w:val="16"/>
                <w:lang w:val="en-GB" w:eastAsia="zh-CN" w:bidi="hi-IN"/>
              </w:rPr>
              <w:t>STD=10.4855</w:t>
            </w:r>
          </w:p>
        </w:tc>
      </w:tr>
      <w:tr w:rsidR="009165DB" w:rsidRPr="009165DB" w:rsidTr="0046561B">
        <w:trPr>
          <w:trHeight w:val="211"/>
          <w:jc w:val="center"/>
        </w:trPr>
        <w:tc>
          <w:tcPr>
            <w:tcW w:w="2481" w:type="dxa"/>
            <w:shd w:val="clear" w:color="auto" w:fill="auto"/>
            <w:vAlign w:val="center"/>
          </w:tcPr>
          <w:p w:rsidR="009165DB" w:rsidRPr="009165DB" w:rsidRDefault="009165DB" w:rsidP="009165DB">
            <w:pPr>
              <w:pStyle w:val="Contenutotabella"/>
              <w:framePr w:w="4961" w:vSpace="284" w:wrap="notBeside" w:hAnchor="text" w:xAlign="center" w:yAlign="top"/>
              <w:jc w:val="center"/>
              <w:rPr>
                <w:rFonts w:asciiTheme="minorHAnsi" w:hAnsiTheme="minorHAnsi" w:cstheme="minorHAnsi"/>
                <w:sz w:val="16"/>
                <w:szCs w:val="16"/>
              </w:rPr>
            </w:pPr>
            <w:r w:rsidRPr="009165DB">
              <w:rPr>
                <w:rFonts w:asciiTheme="minorHAnsi" w:hAnsiTheme="minorHAnsi" w:cstheme="minorHAnsi"/>
                <w:sz w:val="16"/>
                <w:szCs w:val="16"/>
              </w:rPr>
              <w:t>Autodesk Remake</w:t>
            </w:r>
          </w:p>
        </w:tc>
        <w:tc>
          <w:tcPr>
            <w:tcW w:w="2481" w:type="dxa"/>
            <w:shd w:val="clear" w:color="auto" w:fill="auto"/>
            <w:vAlign w:val="center"/>
          </w:tcPr>
          <w:p w:rsidR="009165DB" w:rsidRPr="009165DB" w:rsidRDefault="009165DB" w:rsidP="009165DB">
            <w:pPr>
              <w:pStyle w:val="PreformattatoHTML"/>
              <w:framePr w:w="4961" w:vSpace="284" w:wrap="notBeside" w:hAnchor="text" w:xAlign="center" w:yAlign="top"/>
              <w:jc w:val="center"/>
              <w:rPr>
                <w:rFonts w:asciiTheme="minorHAnsi" w:eastAsia="SimSun" w:hAnsiTheme="minorHAnsi" w:cstheme="minorHAnsi"/>
                <w:kern w:val="1"/>
                <w:sz w:val="16"/>
                <w:szCs w:val="16"/>
                <w:lang w:val="en-GB" w:eastAsia="zh-CN" w:bidi="hi-IN"/>
              </w:rPr>
            </w:pPr>
            <w:r w:rsidRPr="009165DB">
              <w:rPr>
                <w:rFonts w:asciiTheme="minorHAnsi" w:eastAsia="SimSun" w:hAnsiTheme="minorHAnsi" w:cstheme="minorHAnsi"/>
                <w:kern w:val="1"/>
                <w:sz w:val="16"/>
                <w:szCs w:val="16"/>
                <w:lang w:val="en-GB" w:eastAsia="zh-CN" w:bidi="hi-IN"/>
              </w:rPr>
              <w:t>Mean=54.5649 mm3</w:t>
            </w:r>
          </w:p>
          <w:p w:rsidR="009165DB" w:rsidRPr="009165DB" w:rsidRDefault="009165DB" w:rsidP="009165DB">
            <w:pPr>
              <w:pStyle w:val="Contenutotabella"/>
              <w:framePr w:w="4961" w:vSpace="284" w:wrap="notBeside" w:hAnchor="text" w:xAlign="center" w:yAlign="top"/>
              <w:jc w:val="center"/>
              <w:rPr>
                <w:rFonts w:asciiTheme="minorHAnsi" w:hAnsiTheme="minorHAnsi" w:cstheme="minorHAnsi"/>
                <w:sz w:val="16"/>
                <w:szCs w:val="16"/>
              </w:rPr>
            </w:pPr>
            <w:r w:rsidRPr="009165DB">
              <w:rPr>
                <w:rFonts w:asciiTheme="minorHAnsi" w:hAnsiTheme="minorHAnsi" w:cstheme="minorHAnsi"/>
                <w:sz w:val="16"/>
                <w:szCs w:val="16"/>
                <w:lang w:val="en-GB"/>
              </w:rPr>
              <w:t>STD=223.882</w:t>
            </w:r>
          </w:p>
        </w:tc>
      </w:tr>
    </w:tbl>
    <w:p w:rsidR="009165DB" w:rsidRPr="009165DB" w:rsidRDefault="009165DB" w:rsidP="009165DB">
      <w:pPr>
        <w:pStyle w:val="FigureCaption"/>
        <w:framePr w:w="4961" w:vSpace="284" w:wrap="notBeside" w:hAnchor="text" w:xAlign="center" w:yAlign="top"/>
        <w:spacing w:after="0"/>
        <w:rPr>
          <w:rFonts w:asciiTheme="minorHAnsi" w:hAnsiTheme="minorHAnsi" w:cstheme="minorHAnsi"/>
          <w:bCs/>
          <w:kern w:val="32"/>
          <w:szCs w:val="16"/>
          <w:lang w:eastAsia="es-ES"/>
        </w:rPr>
      </w:pPr>
    </w:p>
    <w:p w:rsidR="009165DB" w:rsidRDefault="009165DB" w:rsidP="009165DB">
      <w:pPr>
        <w:pStyle w:val="Level1Title"/>
      </w:pPr>
      <w:r w:rsidRPr="00EB45FF">
        <w:lastRenderedPageBreak/>
        <w:t>Conclusions</w:t>
      </w:r>
    </w:p>
    <w:p w:rsidR="009165DB" w:rsidRDefault="008805A4" w:rsidP="008805A4">
      <w:pPr>
        <w:pStyle w:val="Sectionheading"/>
        <w:spacing w:before="0"/>
        <w:ind w:firstLine="170"/>
        <w:jc w:val="both"/>
        <w:rPr>
          <w:rFonts w:ascii="Garamond" w:eastAsia="Times New Roman" w:hAnsi="Garamond" w:cs="Times New Roman"/>
          <w:caps w:val="0"/>
          <w:kern w:val="0"/>
          <w:lang w:val="en-GB" w:eastAsia="en-US" w:bidi="ar-SA"/>
        </w:rPr>
      </w:pPr>
      <w:r>
        <w:rPr>
          <w:rFonts w:ascii="Garamond" w:eastAsia="Times New Roman" w:hAnsi="Garamond" w:cs="Times New Roman"/>
          <w:caps w:val="0"/>
          <w:kern w:val="0"/>
          <w:lang w:val="en-GB" w:eastAsia="en-US" w:bidi="ar-SA"/>
        </w:rPr>
        <w:t>The paper presents the m</w:t>
      </w:r>
      <w:r w:rsidR="009165DB" w:rsidRPr="00F7445E">
        <w:rPr>
          <w:rFonts w:ascii="Garamond" w:eastAsia="Times New Roman" w:hAnsi="Garamond" w:cs="Times New Roman"/>
          <w:caps w:val="0"/>
          <w:kern w:val="0"/>
          <w:lang w:val="en-GB" w:eastAsia="en-US" w:bidi="ar-SA"/>
        </w:rPr>
        <w:t xml:space="preserve">etrological characteristics of simple and economical photomodelling techniques for boat shape measurements. The surfaces generated by </w:t>
      </w:r>
      <w:r>
        <w:rPr>
          <w:rFonts w:ascii="Garamond" w:eastAsia="Times New Roman" w:hAnsi="Garamond" w:cs="Times New Roman"/>
          <w:caps w:val="0"/>
          <w:kern w:val="0"/>
          <w:lang w:val="en-GB" w:eastAsia="en-US" w:bidi="ar-SA"/>
        </w:rPr>
        <w:t xml:space="preserve">two different techniques as </w:t>
      </w:r>
      <w:r w:rsidR="009165DB" w:rsidRPr="00F7445E">
        <w:rPr>
          <w:rFonts w:ascii="Garamond" w:eastAsia="Times New Roman" w:hAnsi="Garamond" w:cs="Times New Roman"/>
          <w:caps w:val="0"/>
          <w:kern w:val="0"/>
          <w:lang w:val="en-GB" w:eastAsia="en-US" w:bidi="ar-SA"/>
        </w:rPr>
        <w:t xml:space="preserve">photomodelling </w:t>
      </w:r>
      <w:r>
        <w:rPr>
          <w:rFonts w:ascii="Garamond" w:eastAsia="Times New Roman" w:hAnsi="Garamond" w:cs="Times New Roman"/>
          <w:caps w:val="0"/>
          <w:kern w:val="0"/>
          <w:lang w:val="en-GB" w:eastAsia="en-US" w:bidi="ar-SA"/>
        </w:rPr>
        <w:t xml:space="preserve">and </w:t>
      </w:r>
      <w:r w:rsidR="009165DB" w:rsidRPr="00F7445E">
        <w:rPr>
          <w:rFonts w:ascii="Garamond" w:eastAsia="Times New Roman" w:hAnsi="Garamond" w:cs="Times New Roman"/>
          <w:caps w:val="0"/>
          <w:kern w:val="0"/>
          <w:lang w:val="en-GB" w:eastAsia="en-US" w:bidi="ar-SA"/>
        </w:rPr>
        <w:t xml:space="preserve">a structured light 3D scanner with metrological certification has been </w:t>
      </w:r>
      <w:r w:rsidR="00037BB0">
        <w:rPr>
          <w:rFonts w:ascii="Garamond" w:eastAsia="Times New Roman" w:hAnsi="Garamond" w:cs="Times New Roman"/>
          <w:caps w:val="0"/>
          <w:kern w:val="0"/>
          <w:lang w:val="en-GB" w:eastAsia="en-US" w:bidi="ar-SA"/>
        </w:rPr>
        <w:t>detected</w:t>
      </w:r>
      <w:r w:rsidR="009165DB" w:rsidRPr="00F7445E">
        <w:rPr>
          <w:rFonts w:ascii="Garamond" w:eastAsia="Times New Roman" w:hAnsi="Garamond" w:cs="Times New Roman"/>
          <w:caps w:val="0"/>
          <w:kern w:val="0"/>
          <w:lang w:val="en-GB" w:eastAsia="en-US" w:bidi="ar-SA"/>
        </w:rPr>
        <w:t xml:space="preserve"> in order to investigate the alignment error due to a poor geometry reconstruction. </w:t>
      </w:r>
      <w:r w:rsidRPr="00F7445E">
        <w:rPr>
          <w:rFonts w:ascii="Garamond" w:eastAsia="Times New Roman" w:hAnsi="Garamond" w:cs="Times New Roman"/>
          <w:caps w:val="0"/>
          <w:kern w:val="0"/>
          <w:lang w:val="en-GB" w:eastAsia="en-US" w:bidi="ar-SA"/>
        </w:rPr>
        <w:t xml:space="preserve">The </w:t>
      </w:r>
      <w:r>
        <w:rPr>
          <w:rFonts w:ascii="Garamond" w:eastAsia="Times New Roman" w:hAnsi="Garamond" w:cs="Times New Roman"/>
          <w:caps w:val="0"/>
          <w:kern w:val="0"/>
          <w:lang w:val="en-GB" w:eastAsia="en-US" w:bidi="ar-SA"/>
        </w:rPr>
        <w:t xml:space="preserve">comparison was made between </w:t>
      </w:r>
      <w:proofErr w:type="gramStart"/>
      <w:r w:rsidR="00E42E86">
        <w:rPr>
          <w:rFonts w:ascii="Garamond" w:eastAsia="Times New Roman" w:hAnsi="Garamond" w:cs="Times New Roman"/>
          <w:caps w:val="0"/>
          <w:kern w:val="0"/>
          <w:lang w:val="en-GB" w:eastAsia="en-US" w:bidi="ar-SA"/>
        </w:rPr>
        <w:t xml:space="preserve">three </w:t>
      </w:r>
      <w:r w:rsidRPr="00F7445E">
        <w:rPr>
          <w:rFonts w:ascii="Garamond" w:eastAsia="Times New Roman" w:hAnsi="Garamond" w:cs="Times New Roman"/>
          <w:caps w:val="0"/>
          <w:kern w:val="0"/>
          <w:lang w:val="en-GB" w:eastAsia="en-US" w:bidi="ar-SA"/>
        </w:rPr>
        <w:t>photomode</w:t>
      </w:r>
      <w:r w:rsidR="00E42E86">
        <w:rPr>
          <w:rFonts w:ascii="Garamond" w:eastAsia="Times New Roman" w:hAnsi="Garamond" w:cs="Times New Roman"/>
          <w:caps w:val="0"/>
          <w:kern w:val="0"/>
          <w:lang w:val="en-GB" w:eastAsia="en-US" w:bidi="ar-SA"/>
        </w:rPr>
        <w:t>lling</w:t>
      </w:r>
      <w:proofErr w:type="gramEnd"/>
      <w:r w:rsidR="00E42E86">
        <w:rPr>
          <w:rFonts w:ascii="Garamond" w:eastAsia="Times New Roman" w:hAnsi="Garamond" w:cs="Times New Roman"/>
          <w:caps w:val="0"/>
          <w:kern w:val="0"/>
          <w:lang w:val="en-GB" w:eastAsia="en-US" w:bidi="ar-SA"/>
        </w:rPr>
        <w:t xml:space="preserve"> process performed by the</w:t>
      </w:r>
      <w:r w:rsidRPr="00F7445E">
        <w:rPr>
          <w:rFonts w:ascii="Garamond" w:eastAsia="Times New Roman" w:hAnsi="Garamond" w:cs="Times New Roman"/>
          <w:caps w:val="0"/>
          <w:kern w:val="0"/>
          <w:lang w:val="en-GB" w:eastAsia="en-US" w:bidi="ar-SA"/>
        </w:rPr>
        <w:t xml:space="preserve"> software </w:t>
      </w:r>
      <w:proofErr w:type="spellStart"/>
      <w:r>
        <w:rPr>
          <w:rFonts w:ascii="Garamond" w:eastAsia="Times New Roman" w:hAnsi="Garamond" w:cs="Times New Roman"/>
          <w:caps w:val="0"/>
          <w:kern w:val="0"/>
          <w:lang w:val="en-GB" w:eastAsia="en-US" w:bidi="ar-SA"/>
        </w:rPr>
        <w:t>Agisoft</w:t>
      </w:r>
      <w:proofErr w:type="spellEnd"/>
      <w:r>
        <w:rPr>
          <w:rFonts w:ascii="Garamond" w:eastAsia="Times New Roman" w:hAnsi="Garamond" w:cs="Times New Roman"/>
          <w:caps w:val="0"/>
          <w:kern w:val="0"/>
          <w:lang w:val="en-GB" w:eastAsia="en-US" w:bidi="ar-SA"/>
        </w:rPr>
        <w:t xml:space="preserve"> </w:t>
      </w:r>
      <w:proofErr w:type="spellStart"/>
      <w:r>
        <w:rPr>
          <w:rFonts w:ascii="Garamond" w:eastAsia="Times New Roman" w:hAnsi="Garamond" w:cs="Times New Roman"/>
          <w:caps w:val="0"/>
          <w:kern w:val="0"/>
          <w:lang w:val="en-GB" w:eastAsia="en-US" w:bidi="ar-SA"/>
        </w:rPr>
        <w:t>Photoscan</w:t>
      </w:r>
      <w:proofErr w:type="spellEnd"/>
      <w:r>
        <w:rPr>
          <w:rFonts w:ascii="Garamond" w:eastAsia="Times New Roman" w:hAnsi="Garamond" w:cs="Times New Roman"/>
          <w:caps w:val="0"/>
          <w:kern w:val="0"/>
          <w:lang w:val="en-GB" w:eastAsia="en-US" w:bidi="ar-SA"/>
        </w:rPr>
        <w:t xml:space="preserve">, </w:t>
      </w:r>
      <w:r w:rsidR="00E42E86">
        <w:rPr>
          <w:rFonts w:ascii="Garamond" w:eastAsia="Times New Roman" w:hAnsi="Garamond" w:cs="Times New Roman"/>
          <w:caps w:val="0"/>
          <w:kern w:val="0"/>
          <w:lang w:val="en-GB" w:eastAsia="en-US" w:bidi="ar-SA"/>
        </w:rPr>
        <w:t xml:space="preserve">Visual </w:t>
      </w:r>
      <w:proofErr w:type="spellStart"/>
      <w:r w:rsidR="00E42E86">
        <w:rPr>
          <w:rFonts w:ascii="Garamond" w:eastAsia="Times New Roman" w:hAnsi="Garamond" w:cs="Times New Roman"/>
          <w:caps w:val="0"/>
          <w:kern w:val="0"/>
          <w:lang w:val="en-GB" w:eastAsia="en-US" w:bidi="ar-SA"/>
        </w:rPr>
        <w:t>SfM</w:t>
      </w:r>
      <w:proofErr w:type="spellEnd"/>
      <w:r w:rsidR="00E42E86">
        <w:rPr>
          <w:rFonts w:ascii="Garamond" w:eastAsia="Times New Roman" w:hAnsi="Garamond" w:cs="Times New Roman"/>
          <w:caps w:val="0"/>
          <w:kern w:val="0"/>
          <w:lang w:val="en-GB" w:eastAsia="en-US" w:bidi="ar-SA"/>
        </w:rPr>
        <w:t xml:space="preserve"> and Autodesk Remake; the </w:t>
      </w:r>
      <w:r w:rsidRPr="00F7445E">
        <w:rPr>
          <w:rFonts w:ascii="Garamond" w:eastAsia="Times New Roman" w:hAnsi="Garamond" w:cs="Times New Roman"/>
          <w:caps w:val="0"/>
          <w:kern w:val="0"/>
          <w:lang w:val="en-GB" w:eastAsia="en-US" w:bidi="ar-SA"/>
        </w:rPr>
        <w:t>results show different performances, in terms of de</w:t>
      </w:r>
      <w:r>
        <w:rPr>
          <w:rFonts w:ascii="Garamond" w:eastAsia="Times New Roman" w:hAnsi="Garamond" w:cs="Times New Roman"/>
          <w:caps w:val="0"/>
          <w:kern w:val="0"/>
          <w:lang w:val="en-GB" w:eastAsia="en-US" w:bidi="ar-SA"/>
        </w:rPr>
        <w:t>viation distributions and</w:t>
      </w:r>
      <w:r w:rsidRPr="00F7445E">
        <w:rPr>
          <w:rFonts w:ascii="Garamond" w:eastAsia="Times New Roman" w:hAnsi="Garamond" w:cs="Times New Roman"/>
          <w:caps w:val="0"/>
          <w:kern w:val="0"/>
          <w:lang w:val="en-GB" w:eastAsia="en-US" w:bidi="ar-SA"/>
        </w:rPr>
        <w:t xml:space="preserve"> volumetric errors.</w:t>
      </w:r>
      <w:r>
        <w:rPr>
          <w:rFonts w:ascii="Garamond" w:eastAsia="Times New Roman" w:hAnsi="Garamond" w:cs="Times New Roman"/>
          <w:caps w:val="0"/>
          <w:kern w:val="0"/>
          <w:lang w:val="en-GB" w:eastAsia="en-US" w:bidi="ar-SA"/>
        </w:rPr>
        <w:t xml:space="preserve"> The registration of</w:t>
      </w:r>
      <w:r w:rsidR="009165DB" w:rsidRPr="00F7445E">
        <w:rPr>
          <w:rFonts w:ascii="Garamond" w:eastAsia="Times New Roman" w:hAnsi="Garamond" w:cs="Times New Roman"/>
          <w:caps w:val="0"/>
          <w:kern w:val="0"/>
          <w:lang w:val="en-GB" w:eastAsia="en-US" w:bidi="ar-SA"/>
        </w:rPr>
        <w:t xml:space="preserve"> the </w:t>
      </w:r>
      <w:r>
        <w:rPr>
          <w:rFonts w:ascii="Garamond" w:eastAsia="Times New Roman" w:hAnsi="Garamond" w:cs="Times New Roman"/>
          <w:caps w:val="0"/>
          <w:kern w:val="0"/>
          <w:lang w:val="en-GB" w:eastAsia="en-US" w:bidi="ar-SA"/>
        </w:rPr>
        <w:t xml:space="preserve">measured </w:t>
      </w:r>
      <w:r w:rsidR="009165DB" w:rsidRPr="00F7445E">
        <w:rPr>
          <w:rFonts w:ascii="Garamond" w:eastAsia="Times New Roman" w:hAnsi="Garamond" w:cs="Times New Roman"/>
          <w:caps w:val="0"/>
          <w:kern w:val="0"/>
          <w:lang w:val="en-GB" w:eastAsia="en-US" w:bidi="ar-SA"/>
        </w:rPr>
        <w:t>point cloud</w:t>
      </w:r>
      <w:r>
        <w:rPr>
          <w:rFonts w:ascii="Garamond" w:eastAsia="Times New Roman" w:hAnsi="Garamond" w:cs="Times New Roman"/>
          <w:caps w:val="0"/>
          <w:kern w:val="0"/>
          <w:lang w:val="en-GB" w:eastAsia="en-US" w:bidi="ar-SA"/>
        </w:rPr>
        <w:t xml:space="preserve">s </w:t>
      </w:r>
      <w:r w:rsidR="009165DB" w:rsidRPr="00F7445E">
        <w:rPr>
          <w:rFonts w:ascii="Garamond" w:eastAsia="Times New Roman" w:hAnsi="Garamond" w:cs="Times New Roman"/>
          <w:caps w:val="0"/>
          <w:kern w:val="0"/>
          <w:lang w:val="en-GB" w:eastAsia="en-US" w:bidi="ar-SA"/>
        </w:rPr>
        <w:t xml:space="preserve">and </w:t>
      </w:r>
      <w:r>
        <w:rPr>
          <w:rFonts w:ascii="Garamond" w:eastAsia="Times New Roman" w:hAnsi="Garamond" w:cs="Times New Roman"/>
          <w:caps w:val="0"/>
          <w:kern w:val="0"/>
          <w:lang w:val="en-GB" w:eastAsia="en-US" w:bidi="ar-SA"/>
        </w:rPr>
        <w:t>the analysis of</w:t>
      </w:r>
      <w:r w:rsidR="009165DB" w:rsidRPr="00F7445E">
        <w:rPr>
          <w:rFonts w:ascii="Garamond" w:eastAsia="Times New Roman" w:hAnsi="Garamond" w:cs="Times New Roman"/>
          <w:caps w:val="0"/>
          <w:kern w:val="0"/>
          <w:lang w:val="en-GB" w:eastAsia="en-US" w:bidi="ar-SA"/>
        </w:rPr>
        <w:t xml:space="preserve"> the error distribution</w:t>
      </w:r>
      <w:r>
        <w:rPr>
          <w:rFonts w:ascii="Garamond" w:eastAsia="Times New Roman" w:hAnsi="Garamond" w:cs="Times New Roman"/>
          <w:caps w:val="0"/>
          <w:kern w:val="0"/>
          <w:lang w:val="en-GB" w:eastAsia="en-US" w:bidi="ar-SA"/>
        </w:rPr>
        <w:t xml:space="preserve"> </w:t>
      </w:r>
      <w:proofErr w:type="gramStart"/>
      <w:r>
        <w:rPr>
          <w:rFonts w:ascii="Garamond" w:eastAsia="Times New Roman" w:hAnsi="Garamond" w:cs="Times New Roman"/>
          <w:caps w:val="0"/>
          <w:kern w:val="0"/>
          <w:lang w:val="en-GB" w:eastAsia="en-US" w:bidi="ar-SA"/>
        </w:rPr>
        <w:t>ha</w:t>
      </w:r>
      <w:r w:rsidR="00D06E86">
        <w:rPr>
          <w:rFonts w:ascii="Garamond" w:eastAsia="Times New Roman" w:hAnsi="Garamond" w:cs="Times New Roman"/>
          <w:caps w:val="0"/>
          <w:kern w:val="0"/>
          <w:lang w:val="en-GB" w:eastAsia="en-US" w:bidi="ar-SA"/>
        </w:rPr>
        <w:t>ve</w:t>
      </w:r>
      <w:r>
        <w:rPr>
          <w:rFonts w:ascii="Garamond" w:eastAsia="Times New Roman" w:hAnsi="Garamond" w:cs="Times New Roman"/>
          <w:caps w:val="0"/>
          <w:kern w:val="0"/>
          <w:lang w:val="en-GB" w:eastAsia="en-US" w:bidi="ar-SA"/>
        </w:rPr>
        <w:t xml:space="preserve"> been carried out</w:t>
      </w:r>
      <w:proofErr w:type="gramEnd"/>
      <w:r>
        <w:rPr>
          <w:rFonts w:ascii="Garamond" w:eastAsia="Times New Roman" w:hAnsi="Garamond" w:cs="Times New Roman"/>
          <w:caps w:val="0"/>
          <w:kern w:val="0"/>
          <w:lang w:val="en-GB" w:eastAsia="en-US" w:bidi="ar-SA"/>
        </w:rPr>
        <w:t xml:space="preserve"> with the commercial software </w:t>
      </w:r>
      <w:proofErr w:type="spellStart"/>
      <w:r>
        <w:rPr>
          <w:rFonts w:ascii="Garamond" w:eastAsia="Times New Roman" w:hAnsi="Garamond" w:cs="Times New Roman"/>
          <w:caps w:val="0"/>
          <w:kern w:val="0"/>
          <w:lang w:val="en-GB" w:eastAsia="en-US" w:bidi="ar-SA"/>
        </w:rPr>
        <w:t>Geomagic</w:t>
      </w:r>
      <w:proofErr w:type="spellEnd"/>
      <w:r>
        <w:rPr>
          <w:rFonts w:ascii="Garamond" w:eastAsia="Times New Roman" w:hAnsi="Garamond" w:cs="Times New Roman"/>
          <w:caps w:val="0"/>
          <w:kern w:val="0"/>
          <w:lang w:val="en-GB" w:eastAsia="en-US" w:bidi="ar-SA"/>
        </w:rPr>
        <w:t xml:space="preserve"> Qualify</w:t>
      </w:r>
      <w:r w:rsidR="009165DB" w:rsidRPr="00F7445E">
        <w:rPr>
          <w:rFonts w:ascii="Garamond" w:eastAsia="Times New Roman" w:hAnsi="Garamond" w:cs="Times New Roman"/>
          <w:caps w:val="0"/>
          <w:kern w:val="0"/>
          <w:lang w:val="en-GB" w:eastAsia="en-US" w:bidi="ar-SA"/>
        </w:rPr>
        <w:t xml:space="preserve">. A tailored software in MATLAB </w:t>
      </w:r>
      <w:r w:rsidR="00037BB0" w:rsidRPr="00F7445E">
        <w:rPr>
          <w:rFonts w:ascii="Garamond" w:eastAsia="Times New Roman" w:hAnsi="Garamond" w:cs="Times New Roman"/>
          <w:caps w:val="0"/>
          <w:kern w:val="0"/>
          <w:lang w:val="en-GB" w:eastAsia="en-US" w:bidi="ar-SA"/>
        </w:rPr>
        <w:t>environment</w:t>
      </w:r>
      <w:r w:rsidR="00D06E86">
        <w:rPr>
          <w:rFonts w:ascii="Garamond" w:eastAsia="Times New Roman" w:hAnsi="Garamond" w:cs="Times New Roman"/>
          <w:caps w:val="0"/>
          <w:kern w:val="0"/>
          <w:lang w:val="en-GB" w:eastAsia="en-US" w:bidi="ar-SA"/>
        </w:rPr>
        <w:t xml:space="preserve"> has been realis</w:t>
      </w:r>
      <w:r w:rsidR="009165DB" w:rsidRPr="00F7445E">
        <w:rPr>
          <w:rFonts w:ascii="Garamond" w:eastAsia="Times New Roman" w:hAnsi="Garamond" w:cs="Times New Roman"/>
          <w:caps w:val="0"/>
          <w:kern w:val="0"/>
          <w:lang w:val="en-GB" w:eastAsia="en-US" w:bidi="ar-SA"/>
        </w:rPr>
        <w:t>ed in order to modify the target of registration algorithms through the global volumetric error calculation.</w:t>
      </w:r>
    </w:p>
    <w:p w:rsidR="00391046" w:rsidRPr="00EB45FF" w:rsidRDefault="00391046" w:rsidP="00391046">
      <w:pPr>
        <w:pStyle w:val="Figure"/>
        <w:keepNext/>
        <w:framePr w:w="4961" w:vSpace="284" w:wrap="notBeside" w:hAnchor="text" w:xAlign="center" w:yAlign="bottom"/>
      </w:pPr>
      <w:r>
        <w:rPr>
          <w:noProof/>
          <w:lang w:val="it-IT" w:eastAsia="it-IT"/>
        </w:rPr>
        <w:drawing>
          <wp:inline distT="0" distB="0" distL="0" distR="0" wp14:anchorId="6B1DA769" wp14:editId="6BAC4541">
            <wp:extent cx="3152775" cy="2628268"/>
            <wp:effectExtent l="0" t="0" r="0" b="635"/>
            <wp:docPr id="4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tric-australia_temp"/>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3156939" cy="2631739"/>
                    </a:xfrm>
                    <a:prstGeom prst="rect">
                      <a:avLst/>
                    </a:prstGeom>
                    <a:noFill/>
                    <a:ln>
                      <a:noFill/>
                    </a:ln>
                  </pic:spPr>
                </pic:pic>
              </a:graphicData>
            </a:graphic>
          </wp:inline>
        </w:drawing>
      </w:r>
    </w:p>
    <w:p w:rsidR="00037BB0" w:rsidRDefault="00391046" w:rsidP="00391046">
      <w:pPr>
        <w:pStyle w:val="FigureCaption"/>
        <w:framePr w:w="4961" w:vSpace="284" w:wrap="notBeside" w:hAnchor="text" w:xAlign="center" w:yAlign="bottom"/>
        <w:spacing w:after="0"/>
        <w:rPr>
          <w:bCs/>
          <w:kern w:val="32"/>
          <w:szCs w:val="20"/>
          <w:lang w:eastAsia="es-ES"/>
        </w:rPr>
      </w:pPr>
      <w:r w:rsidRPr="00EB45FF">
        <w:t xml:space="preserve">Figure </w:t>
      </w:r>
      <w:r w:rsidR="00037BB0">
        <w:t>13</w:t>
      </w:r>
      <w:r w:rsidRPr="00EB45FF">
        <w:t xml:space="preserve">. </w:t>
      </w:r>
      <w:r w:rsidR="00037BB0" w:rsidRPr="00E33955">
        <w:t>Chromatic maps</w:t>
      </w:r>
      <w:r w:rsidR="00037BB0">
        <w:t xml:space="preserve">: </w:t>
      </w:r>
      <w:proofErr w:type="spellStart"/>
      <w:r w:rsidR="00037BB0">
        <w:t>Agisoft</w:t>
      </w:r>
      <w:proofErr w:type="spellEnd"/>
      <w:r w:rsidR="00037BB0">
        <w:t xml:space="preserve"> </w:t>
      </w:r>
      <w:proofErr w:type="spellStart"/>
      <w:r w:rsidR="00037BB0">
        <w:t>Photoscan</w:t>
      </w:r>
      <w:proofErr w:type="spellEnd"/>
      <w:r w:rsidR="00037BB0">
        <w:t>.</w:t>
      </w:r>
    </w:p>
    <w:p w:rsidR="00037BB0" w:rsidRDefault="00037BB0" w:rsidP="00391046">
      <w:pPr>
        <w:pStyle w:val="FigureCaption"/>
        <w:framePr w:w="4961" w:vSpace="284" w:wrap="notBeside" w:hAnchor="text" w:xAlign="center" w:yAlign="bottom"/>
        <w:spacing w:after="0"/>
        <w:rPr>
          <w:bCs/>
          <w:kern w:val="32"/>
          <w:szCs w:val="20"/>
          <w:lang w:eastAsia="es-ES"/>
        </w:rPr>
      </w:pPr>
    </w:p>
    <w:p w:rsidR="00037BB0" w:rsidRDefault="00037BB0" w:rsidP="00391046">
      <w:pPr>
        <w:pStyle w:val="FigureCaption"/>
        <w:framePr w:w="4961" w:vSpace="284" w:wrap="notBeside" w:hAnchor="text" w:xAlign="center" w:yAlign="bottom"/>
        <w:spacing w:after="0"/>
        <w:rPr>
          <w:bCs/>
          <w:kern w:val="32"/>
          <w:szCs w:val="20"/>
          <w:lang w:eastAsia="es-ES"/>
        </w:rPr>
      </w:pPr>
      <w:r>
        <w:rPr>
          <w:bCs/>
          <w:noProof/>
          <w:kern w:val="32"/>
          <w:szCs w:val="20"/>
          <w:lang w:val="it-IT" w:eastAsia="it-IT"/>
        </w:rPr>
        <w:drawing>
          <wp:inline distT="0" distB="0" distL="0" distR="0" wp14:anchorId="2B336969" wp14:editId="6E5F9FC8">
            <wp:extent cx="3149600" cy="2696210"/>
            <wp:effectExtent l="0" t="0" r="0" b="8890"/>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distancevisual.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149600" cy="2696210"/>
                    </a:xfrm>
                    <a:prstGeom prst="rect">
                      <a:avLst/>
                    </a:prstGeom>
                  </pic:spPr>
                </pic:pic>
              </a:graphicData>
            </a:graphic>
          </wp:inline>
        </w:drawing>
      </w:r>
    </w:p>
    <w:p w:rsidR="00037BB0" w:rsidRDefault="00037BB0" w:rsidP="00037BB0">
      <w:pPr>
        <w:pStyle w:val="FigureCaption"/>
        <w:framePr w:w="4961" w:vSpace="284" w:wrap="notBeside" w:hAnchor="text" w:xAlign="center" w:yAlign="bottom"/>
        <w:spacing w:after="0"/>
        <w:rPr>
          <w:bCs/>
          <w:kern w:val="32"/>
          <w:szCs w:val="20"/>
          <w:lang w:eastAsia="es-ES"/>
        </w:rPr>
      </w:pPr>
      <w:r w:rsidRPr="00EB45FF">
        <w:t xml:space="preserve">Figure </w:t>
      </w:r>
      <w:r>
        <w:t>14</w:t>
      </w:r>
      <w:r w:rsidRPr="00EB45FF">
        <w:t xml:space="preserve">. </w:t>
      </w:r>
      <w:r w:rsidRPr="00E33955">
        <w:t>Chromatic maps</w:t>
      </w:r>
      <w:r>
        <w:t xml:space="preserve">: </w:t>
      </w:r>
      <w:r>
        <w:rPr>
          <w:bCs/>
          <w:kern w:val="32"/>
          <w:szCs w:val="20"/>
          <w:lang w:eastAsia="es-ES"/>
        </w:rPr>
        <w:t xml:space="preserve">Visual </w:t>
      </w:r>
      <w:proofErr w:type="spellStart"/>
      <w:r>
        <w:rPr>
          <w:bCs/>
          <w:kern w:val="32"/>
          <w:szCs w:val="20"/>
          <w:lang w:eastAsia="es-ES"/>
        </w:rPr>
        <w:t>SfM</w:t>
      </w:r>
      <w:proofErr w:type="spellEnd"/>
      <w:r w:rsidRPr="00D24708">
        <w:rPr>
          <w:bCs/>
          <w:kern w:val="32"/>
          <w:szCs w:val="20"/>
          <w:lang w:eastAsia="es-ES"/>
        </w:rPr>
        <w:t>.</w:t>
      </w:r>
      <w:r>
        <w:rPr>
          <w:bCs/>
          <w:kern w:val="32"/>
          <w:szCs w:val="20"/>
          <w:lang w:eastAsia="es-ES"/>
        </w:rPr>
        <w:t xml:space="preserve"> </w:t>
      </w:r>
    </w:p>
    <w:p w:rsidR="00037BB0" w:rsidRDefault="00037BB0" w:rsidP="00037BB0">
      <w:pPr>
        <w:pStyle w:val="FigureCaption"/>
        <w:framePr w:w="4961" w:vSpace="284" w:wrap="notBeside" w:hAnchor="text" w:xAlign="center" w:yAlign="bottom"/>
        <w:spacing w:after="0"/>
        <w:rPr>
          <w:bCs/>
          <w:kern w:val="32"/>
          <w:szCs w:val="20"/>
          <w:lang w:eastAsia="es-ES"/>
        </w:rPr>
      </w:pPr>
    </w:p>
    <w:p w:rsidR="00037BB0" w:rsidRDefault="00037BB0" w:rsidP="00391046">
      <w:pPr>
        <w:pStyle w:val="FigureCaption"/>
        <w:framePr w:w="4961" w:vSpace="284" w:wrap="notBeside" w:hAnchor="text" w:xAlign="center" w:yAlign="bottom"/>
        <w:spacing w:after="0"/>
        <w:rPr>
          <w:bCs/>
          <w:kern w:val="32"/>
          <w:szCs w:val="20"/>
          <w:lang w:eastAsia="es-ES"/>
        </w:rPr>
      </w:pPr>
      <w:r>
        <w:rPr>
          <w:bCs/>
          <w:noProof/>
          <w:kern w:val="32"/>
          <w:szCs w:val="20"/>
          <w:lang w:val="it-IT" w:eastAsia="it-IT"/>
        </w:rPr>
        <w:drawing>
          <wp:inline distT="0" distB="0" distL="0" distR="0">
            <wp:extent cx="3149600" cy="2696210"/>
            <wp:effectExtent l="0" t="0" r="0" b="8890"/>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distanceremake.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49600" cy="2696210"/>
                    </a:xfrm>
                    <a:prstGeom prst="rect">
                      <a:avLst/>
                    </a:prstGeom>
                  </pic:spPr>
                </pic:pic>
              </a:graphicData>
            </a:graphic>
          </wp:inline>
        </w:drawing>
      </w:r>
    </w:p>
    <w:p w:rsidR="00037BB0" w:rsidRDefault="00037BB0" w:rsidP="00037BB0">
      <w:pPr>
        <w:pStyle w:val="FigureCaption"/>
        <w:framePr w:w="4961" w:vSpace="284" w:wrap="notBeside" w:hAnchor="text" w:xAlign="center" w:yAlign="bottom"/>
        <w:spacing w:after="0"/>
        <w:rPr>
          <w:bCs/>
          <w:kern w:val="32"/>
          <w:szCs w:val="20"/>
          <w:lang w:eastAsia="es-ES"/>
        </w:rPr>
      </w:pPr>
      <w:r w:rsidRPr="00EB45FF">
        <w:t xml:space="preserve">Figure </w:t>
      </w:r>
      <w:r>
        <w:t>15</w:t>
      </w:r>
      <w:r w:rsidRPr="00EB45FF">
        <w:t xml:space="preserve">. </w:t>
      </w:r>
      <w:r w:rsidRPr="00E33955">
        <w:t>Chromatic maps</w:t>
      </w:r>
      <w:r>
        <w:t xml:space="preserve">: </w:t>
      </w:r>
      <w:r>
        <w:rPr>
          <w:bCs/>
          <w:kern w:val="32"/>
          <w:szCs w:val="20"/>
          <w:lang w:eastAsia="es-ES"/>
        </w:rPr>
        <w:t>Autodesk Remake</w:t>
      </w:r>
      <w:r w:rsidRPr="00D24708">
        <w:rPr>
          <w:bCs/>
          <w:kern w:val="32"/>
          <w:szCs w:val="20"/>
          <w:lang w:eastAsia="es-ES"/>
        </w:rPr>
        <w:t>.</w:t>
      </w:r>
      <w:r>
        <w:rPr>
          <w:bCs/>
          <w:kern w:val="32"/>
          <w:szCs w:val="20"/>
          <w:lang w:eastAsia="es-ES"/>
        </w:rPr>
        <w:t xml:space="preserve"> </w:t>
      </w:r>
    </w:p>
    <w:p w:rsidR="00216085" w:rsidRPr="00EB45FF" w:rsidRDefault="00216085" w:rsidP="00802D34">
      <w:pPr>
        <w:pStyle w:val="NoNumberFirstSection"/>
      </w:pPr>
      <w:r w:rsidRPr="00EB45FF">
        <w:t>References</w:t>
      </w:r>
    </w:p>
    <w:p w:rsidR="00863F6C" w:rsidRDefault="00863F6C" w:rsidP="00863F6C">
      <w:pPr>
        <w:pStyle w:val="References"/>
        <w:rPr>
          <w:lang w:val="it-IT"/>
        </w:rPr>
      </w:pPr>
      <w:bookmarkStart w:id="2" w:name="_Ref316058739"/>
      <w:proofErr w:type="spellStart"/>
      <w:r w:rsidRPr="00863F6C">
        <w:rPr>
          <w:lang w:val="it-IT"/>
        </w:rPr>
        <w:t>L.De</w:t>
      </w:r>
      <w:proofErr w:type="spellEnd"/>
      <w:r w:rsidRPr="00863F6C">
        <w:rPr>
          <w:lang w:val="it-IT"/>
        </w:rPr>
        <w:t xml:space="preserve"> Luca, “La </w:t>
      </w:r>
      <w:proofErr w:type="spellStart"/>
      <w:r w:rsidRPr="00863F6C">
        <w:rPr>
          <w:lang w:val="it-IT"/>
        </w:rPr>
        <w:t>fotomodellazione</w:t>
      </w:r>
      <w:proofErr w:type="spellEnd"/>
      <w:r w:rsidRPr="00863F6C">
        <w:rPr>
          <w:lang w:val="it-IT"/>
        </w:rPr>
        <w:t xml:space="preserve"> architettonica. Rilievo, modellazione, rappresentazione di edifici a partire da fotografie”, Dario </w:t>
      </w:r>
      <w:proofErr w:type="spellStart"/>
      <w:r w:rsidRPr="00863F6C">
        <w:rPr>
          <w:lang w:val="it-IT"/>
        </w:rPr>
        <w:t>Flaccovio</w:t>
      </w:r>
      <w:proofErr w:type="spellEnd"/>
      <w:r w:rsidRPr="00863F6C">
        <w:rPr>
          <w:lang w:val="it-IT"/>
        </w:rPr>
        <w:t xml:space="preserve"> Editore, Palermo, 2011, pp.19-30.</w:t>
      </w:r>
    </w:p>
    <w:p w:rsidR="00863F6C" w:rsidRPr="00863F6C" w:rsidRDefault="00863F6C" w:rsidP="00863F6C">
      <w:pPr>
        <w:pStyle w:val="References"/>
        <w:rPr>
          <w:lang w:val="it-IT"/>
        </w:rPr>
      </w:pPr>
      <w:proofErr w:type="spellStart"/>
      <w:r w:rsidRPr="00863F6C">
        <w:rPr>
          <w:lang w:val="it-IT"/>
        </w:rPr>
        <w:t>M.Filippucci</w:t>
      </w:r>
      <w:proofErr w:type="spellEnd"/>
      <w:r w:rsidRPr="00863F6C">
        <w:rPr>
          <w:lang w:val="it-IT"/>
        </w:rPr>
        <w:t xml:space="preserve">, “Nuvole di pixel. La </w:t>
      </w:r>
      <w:proofErr w:type="spellStart"/>
      <w:r w:rsidRPr="00863F6C">
        <w:rPr>
          <w:lang w:val="it-IT"/>
        </w:rPr>
        <w:t>fotomodellazione</w:t>
      </w:r>
      <w:proofErr w:type="spellEnd"/>
      <w:r w:rsidRPr="00863F6C">
        <w:rPr>
          <w:lang w:val="it-IT"/>
        </w:rPr>
        <w:t xml:space="preserve"> con software liberi per il rilievo d’architettura”, </w:t>
      </w:r>
      <w:proofErr w:type="spellStart"/>
      <w:r w:rsidRPr="00863F6C">
        <w:rPr>
          <w:lang w:val="it-IT"/>
        </w:rPr>
        <w:t>Disegnarecon</w:t>
      </w:r>
      <w:proofErr w:type="spellEnd"/>
      <w:r w:rsidRPr="00863F6C">
        <w:rPr>
          <w:lang w:val="it-IT"/>
        </w:rPr>
        <w:t>, 2010, vol.3(6), pp.50-63.</w:t>
      </w:r>
    </w:p>
    <w:p w:rsidR="00863F6C" w:rsidRPr="00863F6C" w:rsidRDefault="00863F6C" w:rsidP="00863F6C">
      <w:pPr>
        <w:pStyle w:val="References"/>
        <w:rPr>
          <w:lang w:val="it-IT"/>
        </w:rPr>
      </w:pPr>
      <w:proofErr w:type="spellStart"/>
      <w:r w:rsidRPr="00863F6C">
        <w:rPr>
          <w:lang w:val="it-IT"/>
        </w:rPr>
        <w:t>V.</w:t>
      </w:r>
      <w:proofErr w:type="gramStart"/>
      <w:r w:rsidRPr="00863F6C">
        <w:rPr>
          <w:lang w:val="it-IT"/>
        </w:rPr>
        <w:t>A.Girelli</w:t>
      </w:r>
      <w:proofErr w:type="spellEnd"/>
      <w:proofErr w:type="gramEnd"/>
      <w:r w:rsidRPr="00863F6C">
        <w:rPr>
          <w:lang w:val="it-IT"/>
        </w:rPr>
        <w:t xml:space="preserve">, “Tecniche digitali per il rilievo, la modellazione tridimensionale  e  la  rappresentazione  nel  campo  dei Beni Culturali”, Tesi Dottorato di ricerca in Scienze Geodetiche e Topografiche, Alma Mater </w:t>
      </w:r>
      <w:proofErr w:type="spellStart"/>
      <w:r w:rsidRPr="00863F6C">
        <w:rPr>
          <w:lang w:val="it-IT"/>
        </w:rPr>
        <w:t>Studiorum</w:t>
      </w:r>
      <w:proofErr w:type="spellEnd"/>
      <w:r w:rsidRPr="00863F6C">
        <w:rPr>
          <w:lang w:val="it-IT"/>
        </w:rPr>
        <w:t xml:space="preserve"> Università di Bologna, ciclo XIX.</w:t>
      </w:r>
    </w:p>
    <w:bookmarkEnd w:id="2"/>
    <w:p w:rsidR="00C8422E" w:rsidRDefault="00C8422E" w:rsidP="00863F6C">
      <w:pPr>
        <w:pStyle w:val="References"/>
      </w:pPr>
      <w:proofErr w:type="spellStart"/>
      <w:r w:rsidRPr="00863F6C">
        <w:t>R.Marsili</w:t>
      </w:r>
      <w:proofErr w:type="spellEnd"/>
      <w:r w:rsidRPr="00863F6C">
        <w:t xml:space="preserve">, </w:t>
      </w:r>
      <w:proofErr w:type="spellStart"/>
      <w:r w:rsidRPr="00863F6C">
        <w:t>A.Garinei</w:t>
      </w:r>
      <w:proofErr w:type="spellEnd"/>
      <w:r w:rsidRPr="00863F6C">
        <w:t>, “</w:t>
      </w:r>
      <w:proofErr w:type="spellStart"/>
      <w:r w:rsidRPr="00863F6C">
        <w:t>Thermoelastic</w:t>
      </w:r>
      <w:proofErr w:type="spellEnd"/>
      <w:r w:rsidRPr="00863F6C">
        <w:t xml:space="preserve"> Stress Analysis of the Contact Between a Flat Plate and a Cylinder”</w:t>
      </w:r>
      <w:proofErr w:type="gramStart"/>
      <w:r w:rsidRPr="00863F6C">
        <w:t>,  Measurement</w:t>
      </w:r>
      <w:proofErr w:type="gramEnd"/>
      <w:r w:rsidRPr="00863F6C">
        <w:t xml:space="preserve">: Journal of the International Measurement Confederation, 2014,  vol.52(1), pp.102-110. Available from: </w:t>
      </w:r>
      <w:hyperlink r:id="rId26" w:history="1">
        <w:r w:rsidRPr="00863F6C">
          <w:t>http://dx.doi.org/10.1016/j.measurement.2014.03.005</w:t>
        </w:r>
      </w:hyperlink>
    </w:p>
    <w:p w:rsidR="00C8422E" w:rsidRDefault="00C8422E" w:rsidP="00863F6C">
      <w:pPr>
        <w:pStyle w:val="References"/>
      </w:pPr>
      <w:proofErr w:type="spellStart"/>
      <w:r w:rsidRPr="00863F6C">
        <w:t>R.Marsili</w:t>
      </w:r>
      <w:proofErr w:type="spellEnd"/>
      <w:r w:rsidRPr="00863F6C">
        <w:t xml:space="preserve">, </w:t>
      </w:r>
      <w:proofErr w:type="spellStart"/>
      <w:r w:rsidRPr="00863F6C">
        <w:t>M.Moretti</w:t>
      </w:r>
      <w:proofErr w:type="spellEnd"/>
      <w:r w:rsidRPr="00863F6C">
        <w:t xml:space="preserve">, </w:t>
      </w:r>
      <w:proofErr w:type="spellStart"/>
      <w:r w:rsidRPr="00863F6C">
        <w:t>G.L.Rossi</w:t>
      </w:r>
      <w:proofErr w:type="spellEnd"/>
      <w:r w:rsidRPr="00863F6C">
        <w:t>, “</w:t>
      </w:r>
      <w:proofErr w:type="spellStart"/>
      <w:r w:rsidRPr="00863F6C">
        <w:t>Thermoelastic</w:t>
      </w:r>
      <w:proofErr w:type="spellEnd"/>
      <w:r w:rsidRPr="00863F6C">
        <w:t xml:space="preserve"> Modal Stress Analysis”, IMAC XXVI Conference &amp; Exposition on Structural Dynamic, Orlando, Florida USA, 4 – 7 February 2008; ISBN: 0912053984  ISBN 9781605600666</w:t>
      </w:r>
    </w:p>
    <w:p w:rsidR="00C8422E" w:rsidRDefault="00C8422E" w:rsidP="00863F6C">
      <w:pPr>
        <w:pStyle w:val="References"/>
      </w:pPr>
      <w:r w:rsidRPr="00863F6C">
        <w:t xml:space="preserve">R. </w:t>
      </w:r>
      <w:proofErr w:type="spellStart"/>
      <w:r w:rsidRPr="00863F6C">
        <w:t>Marsili</w:t>
      </w:r>
      <w:proofErr w:type="spellEnd"/>
      <w:r w:rsidRPr="00863F6C">
        <w:t xml:space="preserve">, G. </w:t>
      </w:r>
      <w:proofErr w:type="spellStart"/>
      <w:r w:rsidRPr="00863F6C">
        <w:t>Brustenga</w:t>
      </w:r>
      <w:proofErr w:type="spellEnd"/>
      <w:r w:rsidRPr="00863F6C">
        <w:t xml:space="preserve">, M. Moretti, J. </w:t>
      </w:r>
      <w:proofErr w:type="spellStart"/>
      <w:r w:rsidRPr="00863F6C">
        <w:t>Pirisinu</w:t>
      </w:r>
      <w:proofErr w:type="spellEnd"/>
      <w:r w:rsidRPr="00863F6C">
        <w:t xml:space="preserve">, G.L. Rossi, “Measurement on rotating mechanical component by </w:t>
      </w:r>
      <w:proofErr w:type="spellStart"/>
      <w:r w:rsidRPr="00863F6C">
        <w:t>thermoelasticity</w:t>
      </w:r>
      <w:proofErr w:type="spellEnd"/>
      <w:r w:rsidRPr="00863F6C">
        <w:t xml:space="preserve">”, Journal Applied Mechanics and Materials, ISBN 0-87849-987-3 ISSN 1660-9336, </w:t>
      </w:r>
      <w:proofErr w:type="spellStart"/>
      <w:r w:rsidRPr="00863F6C">
        <w:t>Vols</w:t>
      </w:r>
      <w:proofErr w:type="spellEnd"/>
      <w:r w:rsidRPr="00863F6C">
        <w:t xml:space="preserve"> 3-4, August 2005, pp 337-342, pp 411– 416</w:t>
      </w:r>
    </w:p>
    <w:p w:rsidR="00C8422E" w:rsidRDefault="00C8422E" w:rsidP="00863F6C">
      <w:pPr>
        <w:pStyle w:val="References"/>
      </w:pPr>
      <w:proofErr w:type="spellStart"/>
      <w:r w:rsidRPr="00863F6C">
        <w:t>M.Kazhdan</w:t>
      </w:r>
      <w:proofErr w:type="spellEnd"/>
      <w:r w:rsidRPr="00863F6C">
        <w:t xml:space="preserve">, </w:t>
      </w:r>
      <w:proofErr w:type="spellStart"/>
      <w:r w:rsidRPr="00863F6C">
        <w:t>M.Bolitho</w:t>
      </w:r>
      <w:proofErr w:type="spellEnd"/>
      <w:r w:rsidRPr="00863F6C">
        <w:t xml:space="preserve">, </w:t>
      </w:r>
      <w:proofErr w:type="spellStart"/>
      <w:r w:rsidRPr="00863F6C">
        <w:t>H.Hoppe</w:t>
      </w:r>
      <w:proofErr w:type="spellEnd"/>
      <w:r w:rsidRPr="00863F6C">
        <w:t xml:space="preserve">, “Poisson Surface Reconstruction”, </w:t>
      </w:r>
      <w:proofErr w:type="spellStart"/>
      <w:r w:rsidRPr="00863F6C">
        <w:t>Eurographics</w:t>
      </w:r>
      <w:proofErr w:type="spellEnd"/>
      <w:r w:rsidRPr="00863F6C">
        <w:t xml:space="preserve"> </w:t>
      </w:r>
      <w:proofErr w:type="spellStart"/>
      <w:r w:rsidRPr="00863F6C">
        <w:t>Symp</w:t>
      </w:r>
      <w:proofErr w:type="spellEnd"/>
      <w:r w:rsidRPr="00863F6C">
        <w:t xml:space="preserve">. </w:t>
      </w:r>
      <w:proofErr w:type="gramStart"/>
      <w:r w:rsidRPr="00863F6C">
        <w:t>on</w:t>
      </w:r>
      <w:proofErr w:type="gramEnd"/>
      <w:r w:rsidRPr="00863F6C">
        <w:t xml:space="preserve"> Geometry Processing, </w:t>
      </w:r>
      <w:proofErr w:type="spellStart"/>
      <w:r w:rsidRPr="00863F6C">
        <w:t>ed</w:t>
      </w:r>
      <w:proofErr w:type="spellEnd"/>
      <w:r w:rsidRPr="00863F6C">
        <w:t xml:space="preserve"> K </w:t>
      </w:r>
      <w:proofErr w:type="spellStart"/>
      <w:r w:rsidRPr="00863F6C">
        <w:t>Polthier</w:t>
      </w:r>
      <w:proofErr w:type="spellEnd"/>
      <w:r w:rsidRPr="00863F6C">
        <w:t xml:space="preserve"> and A </w:t>
      </w:r>
      <w:proofErr w:type="spellStart"/>
      <w:r w:rsidRPr="00863F6C">
        <w:t>Sheffer</w:t>
      </w:r>
      <w:proofErr w:type="spellEnd"/>
      <w:r w:rsidRPr="00863F6C">
        <w:t>, 2006.</w:t>
      </w:r>
    </w:p>
    <w:p w:rsidR="00C8422E" w:rsidRDefault="00C8422E" w:rsidP="00863F6C">
      <w:pPr>
        <w:pStyle w:val="References"/>
      </w:pPr>
      <w:proofErr w:type="spellStart"/>
      <w:r w:rsidRPr="00863F6C">
        <w:t>F.B.J.Mittleman</w:t>
      </w:r>
      <w:proofErr w:type="spellEnd"/>
      <w:r w:rsidRPr="00863F6C">
        <w:t xml:space="preserve">, H.R.C. Silva, G. </w:t>
      </w:r>
      <w:proofErr w:type="spellStart"/>
      <w:r w:rsidRPr="00863F6C">
        <w:t>Taubin</w:t>
      </w:r>
      <w:proofErr w:type="spellEnd"/>
      <w:r w:rsidRPr="00863F6C">
        <w:t>, “The Ball-Pivoting Algorithm for Surface Reconstruction”, IEEE Transactions on Visualization and Computer Graphics, 1999, vol.5(4).</w:t>
      </w:r>
    </w:p>
    <w:p w:rsidR="00C8422E" w:rsidRDefault="00C8422E" w:rsidP="00863F6C">
      <w:pPr>
        <w:pStyle w:val="References"/>
      </w:pPr>
      <w:r w:rsidRPr="00863F6C">
        <w:t xml:space="preserve">R. </w:t>
      </w:r>
      <w:proofErr w:type="spellStart"/>
      <w:r w:rsidRPr="00863F6C">
        <w:t>Marsili</w:t>
      </w:r>
      <w:proofErr w:type="spellEnd"/>
      <w:r w:rsidRPr="00863F6C">
        <w:t xml:space="preserve">, A. </w:t>
      </w:r>
      <w:proofErr w:type="spellStart"/>
      <w:r w:rsidRPr="00863F6C">
        <w:t>Garinei</w:t>
      </w:r>
      <w:proofErr w:type="spellEnd"/>
      <w:r w:rsidRPr="00863F6C">
        <w:t xml:space="preserve">, “Design of an optical measurement system for dynamic testing of </w:t>
      </w:r>
      <w:proofErr w:type="spellStart"/>
      <w:r w:rsidRPr="00863F6C">
        <w:t>electrospindles</w:t>
      </w:r>
      <w:proofErr w:type="spellEnd"/>
      <w:r w:rsidRPr="00863F6C">
        <w:t xml:space="preserve">”, </w:t>
      </w:r>
      <w:proofErr w:type="gramStart"/>
      <w:r w:rsidRPr="00863F6C">
        <w:t>in  Measurement</w:t>
      </w:r>
      <w:proofErr w:type="gramEnd"/>
      <w:r w:rsidRPr="00863F6C">
        <w:t>, 2013, vol.46, Issue 5 (Amsterdam: Elsevier), pp.1715-1721.</w:t>
      </w:r>
      <w:r w:rsidR="00863F6C">
        <w:t xml:space="preserve"> </w:t>
      </w:r>
      <w:r w:rsidRPr="00863F6C">
        <w:t>DOI information: 10.1016/j.measurement.2013.01.006, ISSN: 0263-2241</w:t>
      </w:r>
    </w:p>
    <w:p w:rsidR="00863F6C" w:rsidRDefault="00C8422E" w:rsidP="00863F6C">
      <w:pPr>
        <w:pStyle w:val="References"/>
      </w:pPr>
      <w:proofErr w:type="spellStart"/>
      <w:r w:rsidRPr="00863F6C">
        <w:t>J.F.Brouckaert</w:t>
      </w:r>
      <w:proofErr w:type="spellEnd"/>
      <w:r w:rsidRPr="00863F6C">
        <w:t xml:space="preserve">, </w:t>
      </w:r>
      <w:proofErr w:type="spellStart"/>
      <w:r w:rsidRPr="00863F6C">
        <w:t>R.Marsili</w:t>
      </w:r>
      <w:proofErr w:type="spellEnd"/>
      <w:r w:rsidRPr="00863F6C">
        <w:t xml:space="preserve">, </w:t>
      </w:r>
      <w:proofErr w:type="spellStart"/>
      <w:r w:rsidRPr="00863F6C">
        <w:t>G.Rossi</w:t>
      </w:r>
      <w:proofErr w:type="spellEnd"/>
      <w:r w:rsidRPr="00863F6C">
        <w:t xml:space="preserve">, “Development and experimental characterization of a new </w:t>
      </w:r>
      <w:proofErr w:type="spellStart"/>
      <w:r w:rsidRPr="00863F6C">
        <w:t>non contact</w:t>
      </w:r>
      <w:proofErr w:type="spellEnd"/>
      <w:r w:rsidRPr="00863F6C">
        <w:t xml:space="preserve"> sensor for blade tip timing”, 10th International Conference on Vibration Measurements by Laser and Noncontact Techniques - AIVELA, Ancona, ITALY, JUN 27-29, 2012 Conference Proceedings Volume 1457 Pages: 61 - 68   DOI: 10.1063/1.4730543   Published: 2012 IDS Number: BBI34  ISSN: 0094-243X   ISBN: 978-0-7354-1059-6</w:t>
      </w:r>
    </w:p>
    <w:p w:rsidR="00C8422E" w:rsidRDefault="00C8422E" w:rsidP="00863F6C">
      <w:pPr>
        <w:pStyle w:val="References"/>
      </w:pPr>
      <w:r w:rsidRPr="00863F6C">
        <w:t xml:space="preserve"> </w:t>
      </w:r>
      <w:proofErr w:type="spellStart"/>
      <w:r w:rsidRPr="00863F6C">
        <w:t>E.Cardelli</w:t>
      </w:r>
      <w:proofErr w:type="spellEnd"/>
      <w:r w:rsidRPr="00863F6C">
        <w:t xml:space="preserve">, </w:t>
      </w:r>
      <w:proofErr w:type="spellStart"/>
      <w:r w:rsidRPr="00863F6C">
        <w:t>A.Faba</w:t>
      </w:r>
      <w:proofErr w:type="spellEnd"/>
      <w:r w:rsidRPr="00863F6C">
        <w:t xml:space="preserve">, </w:t>
      </w:r>
      <w:proofErr w:type="spellStart"/>
      <w:r w:rsidRPr="00863F6C">
        <w:t>R.Marsili</w:t>
      </w:r>
      <w:proofErr w:type="spellEnd"/>
      <w:r w:rsidRPr="00863F6C">
        <w:t xml:space="preserve">, </w:t>
      </w:r>
      <w:proofErr w:type="spellStart"/>
      <w:r w:rsidRPr="00863F6C">
        <w:t>G.Rossi</w:t>
      </w:r>
      <w:proofErr w:type="spellEnd"/>
      <w:r w:rsidRPr="00863F6C">
        <w:t xml:space="preserve">, </w:t>
      </w:r>
      <w:proofErr w:type="spellStart"/>
      <w:r w:rsidRPr="00863F6C">
        <w:t>R.Tomassini</w:t>
      </w:r>
      <w:proofErr w:type="spellEnd"/>
      <w:r w:rsidRPr="00863F6C">
        <w:t xml:space="preserve">, “Magnetic </w:t>
      </w:r>
      <w:proofErr w:type="spellStart"/>
      <w:r w:rsidRPr="00863F6C">
        <w:t>nondestructive</w:t>
      </w:r>
      <w:proofErr w:type="spellEnd"/>
      <w:r w:rsidRPr="00863F6C">
        <w:t xml:space="preserve"> testing of rotor blade tips”, Journal of Applied Physics 117, 17A705 (2015); </w:t>
      </w:r>
      <w:proofErr w:type="spellStart"/>
      <w:r w:rsidRPr="00863F6C">
        <w:t>doi</w:t>
      </w:r>
      <w:proofErr w:type="spellEnd"/>
      <w:r w:rsidRPr="00863F6C">
        <w:t xml:space="preserve">: 10.1063/1.4907180 </w:t>
      </w:r>
    </w:p>
    <w:p w:rsidR="00863F6C" w:rsidRDefault="00C8422E" w:rsidP="00863F6C">
      <w:pPr>
        <w:pStyle w:val="References"/>
      </w:pPr>
      <w:proofErr w:type="spellStart"/>
      <w:r w:rsidRPr="00863F6C">
        <w:lastRenderedPageBreak/>
        <w:t>R.Marsili</w:t>
      </w:r>
      <w:proofErr w:type="spellEnd"/>
      <w:r w:rsidRPr="00863F6C">
        <w:t xml:space="preserve">, </w:t>
      </w:r>
      <w:proofErr w:type="spellStart"/>
      <w:r w:rsidRPr="00863F6C">
        <w:t>A.Garinei</w:t>
      </w:r>
      <w:proofErr w:type="spellEnd"/>
      <w:r w:rsidRPr="00863F6C">
        <w:t xml:space="preserve">, “Development of a new capacitive matrix for a steering wheel's pressure distribution measurement”, International Journal of Industrial Ergonomics Volume 44, Issue 1, January 2014, Pages 114-119 </w:t>
      </w:r>
      <w:proofErr w:type="spellStart"/>
      <w:r w:rsidRPr="00863F6C">
        <w:t>doi</w:t>
      </w:r>
      <w:proofErr w:type="spellEnd"/>
      <w:r w:rsidRPr="00863F6C">
        <w:t>: 10.1016/j.ergon.2013.11.012</w:t>
      </w:r>
    </w:p>
    <w:p w:rsidR="00C8422E" w:rsidRPr="00470616" w:rsidRDefault="00863F6C" w:rsidP="00863F6C">
      <w:pPr>
        <w:pStyle w:val="References"/>
        <w:rPr>
          <w:lang w:val="it-IT"/>
        </w:rPr>
      </w:pPr>
      <w:r w:rsidRPr="00470616">
        <w:t xml:space="preserve"> </w:t>
      </w:r>
      <w:proofErr w:type="spellStart"/>
      <w:proofErr w:type="gramStart"/>
      <w:r w:rsidR="00C8422E" w:rsidRPr="00863F6C">
        <w:rPr>
          <w:lang w:val="it-IT"/>
        </w:rPr>
        <w:t>G.Rossi</w:t>
      </w:r>
      <w:proofErr w:type="spellEnd"/>
      <w:proofErr w:type="gramEnd"/>
      <w:r w:rsidR="00C8422E" w:rsidRPr="00863F6C">
        <w:rPr>
          <w:lang w:val="it-IT"/>
        </w:rPr>
        <w:t xml:space="preserve">, “Misure meccaniche e termiche. </w:t>
      </w:r>
      <w:r w:rsidR="00C8422E" w:rsidRPr="00470616">
        <w:rPr>
          <w:lang w:val="it-IT"/>
        </w:rPr>
        <w:t>Basi teoriche e principali sensori e strumenti”, Carocci, Roma, 2010.</w:t>
      </w:r>
    </w:p>
    <w:p w:rsidR="00C8422E" w:rsidRDefault="00C8422E" w:rsidP="00863F6C">
      <w:pPr>
        <w:pStyle w:val="References"/>
      </w:pPr>
      <w:proofErr w:type="spellStart"/>
      <w:r w:rsidRPr="00863F6C">
        <w:t>M.Becchetti</w:t>
      </w:r>
      <w:proofErr w:type="spellEnd"/>
      <w:r w:rsidRPr="00863F6C">
        <w:t xml:space="preserve">, </w:t>
      </w:r>
      <w:proofErr w:type="spellStart"/>
      <w:r w:rsidRPr="00863F6C">
        <w:t>R.Flori</w:t>
      </w:r>
      <w:proofErr w:type="spellEnd"/>
      <w:r w:rsidRPr="00863F6C">
        <w:t xml:space="preserve">, </w:t>
      </w:r>
      <w:proofErr w:type="spellStart"/>
      <w:r w:rsidRPr="00863F6C">
        <w:t>R.Marsili</w:t>
      </w:r>
      <w:proofErr w:type="spellEnd"/>
      <w:r w:rsidRPr="00863F6C">
        <w:t xml:space="preserve">, </w:t>
      </w:r>
      <w:proofErr w:type="spellStart"/>
      <w:r w:rsidRPr="00863F6C">
        <w:t>M.Moretti</w:t>
      </w:r>
      <w:proofErr w:type="spellEnd"/>
      <w:r w:rsidRPr="00863F6C">
        <w:t xml:space="preserve">, "Comparison between digital image correlation and </w:t>
      </w:r>
      <w:proofErr w:type="spellStart"/>
      <w:r w:rsidRPr="00863F6C">
        <w:t>thermoelasticity</w:t>
      </w:r>
      <w:proofErr w:type="spellEnd"/>
      <w:r w:rsidRPr="00863F6C">
        <w:t xml:space="preserve"> for strain field analysis", (2010) 9th International Conference on Vibration Measurements by Laser and Noncontact Techniques and Short Course; Ancona; Italy; 22 June 2010 - 25 June 2010 AIP Conference Proceedings, Volume 1253, pp. 233-240, </w:t>
      </w:r>
      <w:proofErr w:type="spellStart"/>
      <w:r w:rsidRPr="00863F6C">
        <w:t>doi</w:t>
      </w:r>
      <w:proofErr w:type="spellEnd"/>
      <w:r w:rsidRPr="00863F6C">
        <w:t>=10.1063/1.3455462  ISSN: 0094243X  ISBN: 978-073540802-9</w:t>
      </w:r>
    </w:p>
    <w:p w:rsidR="00C8422E" w:rsidRDefault="00C8422E" w:rsidP="00863F6C">
      <w:pPr>
        <w:pStyle w:val="References"/>
      </w:pPr>
      <w:proofErr w:type="spellStart"/>
      <w:r w:rsidRPr="00863F6C">
        <w:t>R.Marsili</w:t>
      </w:r>
      <w:proofErr w:type="spellEnd"/>
      <w:r w:rsidRPr="00863F6C">
        <w:t xml:space="preserve">, </w:t>
      </w:r>
      <w:proofErr w:type="spellStart"/>
      <w:r w:rsidRPr="00863F6C">
        <w:t>G.L.Rossi</w:t>
      </w:r>
      <w:proofErr w:type="spellEnd"/>
      <w:r w:rsidRPr="00863F6C">
        <w:t xml:space="preserve">, </w:t>
      </w:r>
      <w:proofErr w:type="spellStart"/>
      <w:r w:rsidRPr="00863F6C">
        <w:t>M.Becchetti</w:t>
      </w:r>
      <w:proofErr w:type="spellEnd"/>
      <w:r w:rsidRPr="00863F6C">
        <w:t xml:space="preserve">, </w:t>
      </w:r>
      <w:proofErr w:type="spellStart"/>
      <w:r w:rsidRPr="00863F6C">
        <w:t>R.Flori</w:t>
      </w:r>
      <w:proofErr w:type="spellEnd"/>
      <w:r w:rsidRPr="00863F6C">
        <w:t xml:space="preserve">, “Stress and strain measurements by image correlation and </w:t>
      </w:r>
      <w:proofErr w:type="spellStart"/>
      <w:r w:rsidRPr="00863F6C">
        <w:t>Thermoelasticity</w:t>
      </w:r>
      <w:proofErr w:type="spellEnd"/>
      <w:r w:rsidRPr="00863F6C">
        <w:t xml:space="preserve">”, Society for Experimental Mechanics - SEM Annual Conference and Exposition on Experimental and Applied Mechanics 2009,  Volume 1, 2009, Pages 70-75; Albuquerque, NM; United States; 1 </w:t>
      </w:r>
      <w:r w:rsidRPr="00863F6C">
        <w:t>June 2009 through 4 June 2009; Code 78716; ISBN: 978-161567189-2; 978-161567189-2</w:t>
      </w:r>
    </w:p>
    <w:p w:rsidR="0046561B" w:rsidRPr="0046561B" w:rsidRDefault="0046561B" w:rsidP="0046561B">
      <w:pPr>
        <w:pStyle w:val="References"/>
      </w:pPr>
      <w:r w:rsidRPr="0046561B">
        <w:rPr>
          <w:lang w:val="it-IT"/>
        </w:rPr>
        <w:t xml:space="preserve">I. E. De Napoli, E. M. Zanetti, G. </w:t>
      </w:r>
      <w:proofErr w:type="spellStart"/>
      <w:r w:rsidRPr="0046561B">
        <w:rPr>
          <w:lang w:val="it-IT"/>
        </w:rPr>
        <w:t>Fragomeni</w:t>
      </w:r>
      <w:proofErr w:type="spellEnd"/>
      <w:r w:rsidRPr="0046561B">
        <w:rPr>
          <w:lang w:val="it-IT"/>
        </w:rPr>
        <w:t xml:space="preserve">, E. </w:t>
      </w:r>
      <w:proofErr w:type="spellStart"/>
      <w:r w:rsidRPr="0046561B">
        <w:rPr>
          <w:lang w:val="it-IT"/>
        </w:rPr>
        <w:t>Giuzio</w:t>
      </w:r>
      <w:proofErr w:type="spellEnd"/>
      <w:r w:rsidRPr="0046561B">
        <w:rPr>
          <w:lang w:val="it-IT"/>
        </w:rPr>
        <w:t xml:space="preserve">, A. L. </w:t>
      </w:r>
      <w:proofErr w:type="spellStart"/>
      <w:r w:rsidRPr="0046561B">
        <w:rPr>
          <w:lang w:val="it-IT"/>
        </w:rPr>
        <w:t>Audenino</w:t>
      </w:r>
      <w:proofErr w:type="spellEnd"/>
      <w:r w:rsidRPr="0046561B">
        <w:rPr>
          <w:lang w:val="it-IT"/>
        </w:rPr>
        <w:t xml:space="preserve">, G. Catapano. </w:t>
      </w:r>
      <w:r w:rsidRPr="0046561B">
        <w:t xml:space="preserve">“Transport </w:t>
      </w:r>
      <w:proofErr w:type="spellStart"/>
      <w:r w:rsidRPr="0046561B">
        <w:t>modeling</w:t>
      </w:r>
      <w:proofErr w:type="spellEnd"/>
      <w:r w:rsidRPr="0046561B">
        <w:t xml:space="preserve"> of convection-enhanced hollow </w:t>
      </w:r>
      <w:proofErr w:type="spellStart"/>
      <w:r w:rsidRPr="0046561B">
        <w:t>fiber</w:t>
      </w:r>
      <w:proofErr w:type="spellEnd"/>
      <w:r w:rsidRPr="0046561B">
        <w:t xml:space="preserve"> membrane bioreactors for therapeutic applications”, (2014) Journal Of Membrane Science, vol. 471, p. 347-361, ISSN: 0376-7388, </w:t>
      </w:r>
      <w:proofErr w:type="spellStart"/>
      <w:r w:rsidRPr="0046561B">
        <w:t>doi</w:t>
      </w:r>
      <w:proofErr w:type="spellEnd"/>
      <w:r w:rsidRPr="0046561B">
        <w:t>: 10.1016/j.memsci.2014.08.026</w:t>
      </w:r>
    </w:p>
    <w:p w:rsidR="0046561B" w:rsidRPr="0046561B" w:rsidRDefault="0046561B" w:rsidP="0046561B">
      <w:pPr>
        <w:pStyle w:val="References"/>
      </w:pPr>
      <w:r w:rsidRPr="0046561B">
        <w:t xml:space="preserve">E.M. Zanetti, A.L. </w:t>
      </w:r>
      <w:proofErr w:type="spellStart"/>
      <w:r w:rsidRPr="0046561B">
        <w:t>Audenino</w:t>
      </w:r>
      <w:proofErr w:type="spellEnd"/>
      <w:r w:rsidRPr="0046561B">
        <w:t xml:space="preserve">; “Differential Thermography for Experimental, Full-field Stress Analysis of Hip Arthroplasty” (2010) J. Mechanics in </w:t>
      </w:r>
      <w:proofErr w:type="spellStart"/>
      <w:r w:rsidRPr="0046561B">
        <w:t>Med&amp;Biol</w:t>
      </w:r>
      <w:proofErr w:type="spellEnd"/>
      <w:r w:rsidRPr="0046561B">
        <w:t xml:space="preserve">., Vol. 10(3), World Scientific Journals, London, UK, pp. 515-529. ISSN: 0219-5194, </w:t>
      </w:r>
      <w:proofErr w:type="spellStart"/>
      <w:r w:rsidRPr="0046561B">
        <w:t>doi</w:t>
      </w:r>
      <w:proofErr w:type="spellEnd"/>
      <w:r w:rsidRPr="0046561B">
        <w:t>: 10.1142/S0219519410003496.</w:t>
      </w:r>
    </w:p>
    <w:p w:rsidR="0046561B" w:rsidRPr="0046561B" w:rsidRDefault="0046561B" w:rsidP="0046561B">
      <w:pPr>
        <w:pStyle w:val="References"/>
      </w:pPr>
      <w:r w:rsidRPr="0046561B">
        <w:t xml:space="preserve">E. </w:t>
      </w:r>
      <w:proofErr w:type="spellStart"/>
      <w:r w:rsidRPr="0046561B">
        <w:t>Speranzini</w:t>
      </w:r>
      <w:proofErr w:type="spellEnd"/>
      <w:r w:rsidRPr="0046561B">
        <w:t xml:space="preserve">, R. </w:t>
      </w:r>
      <w:proofErr w:type="spellStart"/>
      <w:r w:rsidRPr="0046561B">
        <w:t>Marsili</w:t>
      </w:r>
      <w:proofErr w:type="spellEnd"/>
      <w:r w:rsidRPr="0046561B">
        <w:t xml:space="preserve">, M. Moretti, G. Rossi, “Image analysis technique for material </w:t>
      </w:r>
      <w:proofErr w:type="spellStart"/>
      <w:r w:rsidRPr="0046561B">
        <w:t>behavior</w:t>
      </w:r>
      <w:proofErr w:type="spellEnd"/>
      <w:r w:rsidRPr="0046561B">
        <w:t xml:space="preserve"> evaluation in civil structures”, (2017) Materials, 10 (7), art. no. 770, </w:t>
      </w:r>
      <w:proofErr w:type="spellStart"/>
      <w:r w:rsidRPr="0046561B">
        <w:t>doi</w:t>
      </w:r>
      <w:proofErr w:type="spellEnd"/>
      <w:r w:rsidRPr="0046561B">
        <w:t>: 10.3390/ma10070770</w:t>
      </w:r>
    </w:p>
    <w:p w:rsidR="0046561B" w:rsidRPr="0046561B" w:rsidRDefault="0046561B" w:rsidP="0046561B">
      <w:pPr>
        <w:pStyle w:val="References"/>
      </w:pPr>
      <w:r w:rsidRPr="0046561B">
        <w:t xml:space="preserve">E. </w:t>
      </w:r>
      <w:proofErr w:type="spellStart"/>
      <w:r w:rsidRPr="0046561B">
        <w:t>Speranzini</w:t>
      </w:r>
      <w:proofErr w:type="spellEnd"/>
      <w:r w:rsidRPr="0046561B">
        <w:t xml:space="preserve">, S. </w:t>
      </w:r>
      <w:proofErr w:type="spellStart"/>
      <w:r w:rsidRPr="0046561B">
        <w:t>Tralascia</w:t>
      </w:r>
      <w:proofErr w:type="spellEnd"/>
      <w:r w:rsidRPr="0046561B">
        <w:t xml:space="preserve">, "Engineered Lumber: LVL and solid wood reinforced with natural fibres", (2010) WCTE 2010 – 11th Word Conference on Timber Engineering, </w:t>
      </w:r>
      <w:proofErr w:type="spellStart"/>
      <w:r w:rsidRPr="0046561B">
        <w:t>editrice</w:t>
      </w:r>
      <w:proofErr w:type="spellEnd"/>
      <w:r w:rsidRPr="0046561B">
        <w:t xml:space="preserve"> </w:t>
      </w:r>
      <w:proofErr w:type="spellStart"/>
      <w:r w:rsidRPr="0046561B">
        <w:t>Pergine</w:t>
      </w:r>
      <w:proofErr w:type="spellEnd"/>
      <w:r w:rsidRPr="0046561B">
        <w:t>, Trento, 2, pp. 1685-1690, ISBN: 978-162276175-3, Scopus: 2-s2.0-84870414692</w:t>
      </w:r>
    </w:p>
    <w:p w:rsidR="0046561B" w:rsidRDefault="0046561B" w:rsidP="00C8422E">
      <w:pPr>
        <w:pStyle w:val="References"/>
        <w:numPr>
          <w:ilvl w:val="0"/>
          <w:numId w:val="0"/>
        </w:numPr>
        <w:sectPr w:rsidR="0046561B" w:rsidSect="00222485">
          <w:headerReference w:type="even" r:id="rId27"/>
          <w:headerReference w:type="default" r:id="rId28"/>
          <w:type w:val="continuous"/>
          <w:pgSz w:w="11907" w:h="16840" w:code="9"/>
          <w:pgMar w:top="1134" w:right="851" w:bottom="1418" w:left="851" w:header="720" w:footer="720" w:gutter="0"/>
          <w:cols w:num="2" w:space="284"/>
          <w:docGrid w:linePitch="360"/>
        </w:sectPr>
      </w:pPr>
    </w:p>
    <w:permEnd w:id="870997496"/>
    <w:p w:rsidR="000673CA" w:rsidRDefault="000673CA" w:rsidP="00A66693">
      <w:pPr>
        <w:pStyle w:val="Figure"/>
        <w:keepNext/>
        <w:jc w:val="both"/>
      </w:pPr>
    </w:p>
    <w:sectPr w:rsidR="000673CA" w:rsidSect="00222485">
      <w:type w:val="continuous"/>
      <w:pgSz w:w="11907" w:h="16840" w:code="9"/>
      <w:pgMar w:top="1134" w:right="851" w:bottom="1418" w:left="851" w:header="720" w:footer="720"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F8B" w:rsidRDefault="00FD0F8B" w:rsidP="00340C7C">
      <w:r>
        <w:separator/>
      </w:r>
    </w:p>
    <w:p w:rsidR="00FD0F8B" w:rsidRDefault="00FD0F8B" w:rsidP="00340C7C"/>
    <w:p w:rsidR="00FD0F8B" w:rsidRDefault="00FD0F8B" w:rsidP="00340C7C"/>
    <w:p w:rsidR="00FD0F8B" w:rsidRDefault="00FD0F8B" w:rsidP="00340C7C"/>
    <w:p w:rsidR="00FD0F8B" w:rsidRDefault="00FD0F8B" w:rsidP="00340C7C"/>
  </w:endnote>
  <w:endnote w:type="continuationSeparator" w:id="0">
    <w:p w:rsidR="00FD0F8B" w:rsidRDefault="00FD0F8B" w:rsidP="00340C7C">
      <w:r>
        <w:continuationSeparator/>
      </w:r>
    </w:p>
    <w:p w:rsidR="00FD0F8B" w:rsidRDefault="00FD0F8B" w:rsidP="00340C7C"/>
    <w:p w:rsidR="00FD0F8B" w:rsidRDefault="00FD0F8B" w:rsidP="00340C7C"/>
    <w:p w:rsidR="00FD0F8B" w:rsidRDefault="00FD0F8B" w:rsidP="00340C7C"/>
    <w:p w:rsidR="00FD0F8B" w:rsidRDefault="00FD0F8B"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418" w:rsidRDefault="00DC2418" w:rsidP="00340C7C">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418" w:rsidRPr="00336A8C" w:rsidRDefault="00D27EA5" w:rsidP="00BD273E">
    <w:pPr>
      <w:pStyle w:val="Pidipagina"/>
      <w:tabs>
        <w:tab w:val="clear" w:pos="4513"/>
        <w:tab w:val="clear" w:pos="9026"/>
        <w:tab w:val="left" w:pos="567"/>
        <w:tab w:val="right" w:pos="10206"/>
      </w:tabs>
      <w:jc w:val="left"/>
    </w:pPr>
    <w:r>
      <w:rPr>
        <w:noProof/>
        <w:lang w:val="it-IT" w:eastAsia="it-IT"/>
      </w:rPr>
      <mc:AlternateContent>
        <mc:Choice Requires="wps">
          <w:drawing>
            <wp:anchor distT="4294967295" distB="4294967295" distL="114300" distR="114300" simplePos="0" relativeHeight="251658752" behindDoc="0" locked="0" layoutInCell="1" allowOverlap="1" wp14:anchorId="40C3EF02" wp14:editId="37B501E2">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25B7CF"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00DC2418" w:rsidRPr="00336A8C">
      <w:t>ACTA IMEKO | www.imeko.org</w:t>
    </w:r>
    <w:r w:rsidR="00DC2418" w:rsidRPr="00336A8C">
      <w:tab/>
    </w:r>
    <w:r w:rsidR="00DC2418">
      <w:t>Mont</w:t>
    </w:r>
    <w:r w:rsidR="00E209BC">
      <w:t>h</w:t>
    </w:r>
    <w:r w:rsidR="00DC2418">
      <w:t xml:space="preserve"> </w:t>
    </w:r>
    <w:r w:rsidR="00E209BC">
      <w:t>year</w:t>
    </w:r>
    <w:r w:rsidR="00DC2418" w:rsidRPr="00944C77">
      <w:t xml:space="preserve"> | </w:t>
    </w:r>
    <w:r w:rsidR="00DC2418" w:rsidRPr="00DA4117">
      <w:t xml:space="preserve">Volume </w:t>
    </w:r>
    <w:r w:rsidR="00E209BC">
      <w:t>A</w:t>
    </w:r>
    <w:r w:rsidR="00DC2418" w:rsidRPr="00DA4117">
      <w:t xml:space="preserve"> | </w:t>
    </w:r>
    <w:r w:rsidR="00DC2418" w:rsidRPr="00E3556B">
      <w:t xml:space="preserve">Number </w:t>
    </w:r>
    <w:r w:rsidR="00E209BC">
      <w:t>B</w:t>
    </w:r>
    <w:r w:rsidR="00DC2418">
      <w:t xml:space="preserve"> </w:t>
    </w:r>
    <w:r w:rsidR="00DC2418" w:rsidRPr="00944C77">
      <w:t>|</w:t>
    </w:r>
    <w:r w:rsidR="00DC2418" w:rsidRPr="00336A8C">
      <w:t xml:space="preserve"> </w:t>
    </w:r>
    <w:r w:rsidR="00DC2418">
      <w:rPr>
        <w:rStyle w:val="Numeropagina"/>
      </w:rPr>
      <w:fldChar w:fldCharType="begin"/>
    </w:r>
    <w:r w:rsidR="00DC2418">
      <w:rPr>
        <w:rStyle w:val="Numeropagina"/>
      </w:rPr>
      <w:instrText xml:space="preserve"> PAGE </w:instrText>
    </w:r>
    <w:r w:rsidR="00DC2418">
      <w:rPr>
        <w:rStyle w:val="Numeropagina"/>
      </w:rPr>
      <w:fldChar w:fldCharType="separate"/>
    </w:r>
    <w:r w:rsidR="00F25653">
      <w:rPr>
        <w:rStyle w:val="Numeropagina"/>
        <w:noProof/>
      </w:rPr>
      <w:t>1</w:t>
    </w:r>
    <w:r w:rsidR="00DC2418">
      <w:rPr>
        <w:rStyle w:val="Numeropa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0F8B" w:rsidRDefault="00FD0F8B" w:rsidP="00340C7C">
      <w:r>
        <w:separator/>
      </w:r>
    </w:p>
  </w:footnote>
  <w:footnote w:type="continuationSeparator" w:id="0">
    <w:p w:rsidR="00FD0F8B" w:rsidRDefault="00FD0F8B" w:rsidP="00340C7C">
      <w:r>
        <w:continuationSeparator/>
      </w:r>
    </w:p>
    <w:p w:rsidR="00FD0F8B" w:rsidRDefault="00FD0F8B" w:rsidP="00340C7C"/>
    <w:p w:rsidR="00FD0F8B" w:rsidRDefault="00FD0F8B" w:rsidP="00340C7C"/>
    <w:p w:rsidR="00FD0F8B" w:rsidRDefault="00FD0F8B" w:rsidP="00340C7C"/>
    <w:p w:rsidR="00FD0F8B" w:rsidRDefault="00FD0F8B" w:rsidP="00340C7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418" w:rsidRPr="00962E1C" w:rsidRDefault="00D27EA5" w:rsidP="006E2692">
    <w:pPr>
      <w:pStyle w:val="HeaderActaIMEKO"/>
      <w:rPr>
        <w:b/>
        <w:sz w:val="24"/>
        <w:szCs w:val="52"/>
      </w:rPr>
    </w:pPr>
    <w:r>
      <w:rPr>
        <w:b/>
        <w:sz w:val="24"/>
        <w:lang w:val="it-IT" w:eastAsia="it-IT"/>
      </w:rPr>
      <w:drawing>
        <wp:anchor distT="0" distB="0" distL="114300" distR="114300" simplePos="0" relativeHeight="251656704" behindDoc="0" locked="0" layoutInCell="1" allowOverlap="1" wp14:anchorId="2B999910" wp14:editId="3E91B2B6">
          <wp:simplePos x="0" y="0"/>
          <wp:positionH relativeFrom="column">
            <wp:posOffset>6070600</wp:posOffset>
          </wp:positionH>
          <wp:positionV relativeFrom="paragraph">
            <wp:posOffset>-50800</wp:posOffset>
          </wp:positionV>
          <wp:extent cx="460375" cy="640080"/>
          <wp:effectExtent l="0" t="0" r="0" b="7620"/>
          <wp:wrapNone/>
          <wp:docPr id="54"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00DC2418" w:rsidRPr="00962E1C">
      <w:rPr>
        <w:b/>
        <w:sz w:val="24"/>
      </w:rPr>
      <w:t xml:space="preserve">ACTA </w:t>
    </w:r>
    <w:r w:rsidR="00DC2418" w:rsidRPr="00962E1C">
      <w:rPr>
        <w:b/>
        <w:sz w:val="24"/>
        <w:szCs w:val="52"/>
      </w:rPr>
      <w:t>IMEKO</w:t>
    </w:r>
  </w:p>
  <w:p w:rsidR="00DC2418" w:rsidRPr="009B01D7" w:rsidRDefault="00DC2418" w:rsidP="009B01D7">
    <w:pPr>
      <w:pStyle w:val="HeaderDate"/>
      <w:rPr>
        <w:b/>
        <w:sz w:val="18"/>
        <w:lang w:val="pt-PT"/>
      </w:rPr>
    </w:pPr>
    <w:r w:rsidRPr="009B01D7">
      <w:rPr>
        <w:b/>
        <w:sz w:val="18"/>
        <w:lang w:val="pt-PT"/>
      </w:rPr>
      <w:t>ISSN: 2221-870X</w:t>
    </w:r>
  </w:p>
  <w:p w:rsidR="00DC2418" w:rsidRPr="00C825FD" w:rsidRDefault="00DC2418" w:rsidP="009B01D7">
    <w:pPr>
      <w:pStyle w:val="HeaderDate"/>
      <w:rPr>
        <w:i/>
        <w:sz w:val="16"/>
      </w:rPr>
    </w:pPr>
    <w:r>
      <w:rPr>
        <w:i/>
        <w:sz w:val="18"/>
        <w:lang w:val="pt-PT"/>
      </w:rPr>
      <w:t>Month</w:t>
    </w:r>
    <w:r w:rsidRPr="009B01D7">
      <w:rPr>
        <w:i/>
        <w:sz w:val="18"/>
        <w:lang w:val="pt-PT"/>
      </w:rPr>
      <w:t xml:space="preserve"> </w:t>
    </w:r>
    <w:r>
      <w:rPr>
        <w:i/>
        <w:sz w:val="18"/>
        <w:lang w:val="pt-PT"/>
      </w:rPr>
      <w:t>year</w:t>
    </w:r>
    <w:r w:rsidRPr="009B01D7">
      <w:rPr>
        <w:i/>
        <w:sz w:val="18"/>
        <w:lang w:val="pt-PT"/>
      </w:rPr>
      <w:t xml:space="preserve">, Volume </w:t>
    </w:r>
    <w:r>
      <w:rPr>
        <w:i/>
        <w:sz w:val="18"/>
        <w:lang w:val="pt-PT"/>
      </w:rPr>
      <w:t>A</w:t>
    </w:r>
    <w:r w:rsidRPr="009B01D7">
      <w:rPr>
        <w:i/>
        <w:sz w:val="18"/>
        <w:lang w:val="pt-PT"/>
      </w:rPr>
      <w:t xml:space="preserve">, Number </w:t>
    </w:r>
    <w:r>
      <w:rPr>
        <w:i/>
        <w:sz w:val="18"/>
        <w:lang w:val="pt-PT"/>
      </w:rPr>
      <w:t>B</w:t>
    </w:r>
    <w:r w:rsidRPr="009B01D7">
      <w:rPr>
        <w:i/>
        <w:sz w:val="18"/>
        <w:lang w:val="pt-PT"/>
      </w:rPr>
      <w:t xml:space="preserve">, </w:t>
    </w:r>
    <w:r>
      <w:rPr>
        <w:i/>
        <w:sz w:val="18"/>
        <w:lang w:val="pt-PT"/>
      </w:rPr>
      <w:t>XX</w:t>
    </w:r>
    <w:r w:rsidRPr="009B01D7">
      <w:rPr>
        <w:i/>
        <w:sz w:val="18"/>
        <w:lang w:val="pt-PT"/>
      </w:rPr>
      <w:t xml:space="preserve"> - </w:t>
    </w:r>
    <w:r>
      <w:rPr>
        <w:i/>
        <w:sz w:val="18"/>
        <w:lang w:val="pt-PT"/>
      </w:rPr>
      <w:t>YY</w:t>
    </w:r>
  </w:p>
  <w:p w:rsidR="00DC2418" w:rsidRPr="001638A5" w:rsidRDefault="00D27EA5" w:rsidP="006E2692">
    <w:pPr>
      <w:pStyle w:val="HeaderSite"/>
    </w:pPr>
    <w:r>
      <w:rPr>
        <w:noProof/>
        <w:lang w:val="it-IT" w:eastAsia="it-IT"/>
      </w:rPr>
      <mc:AlternateContent>
        <mc:Choice Requires="wps">
          <w:drawing>
            <wp:anchor distT="4294967295" distB="4294967295" distL="114300" distR="114300" simplePos="0" relativeHeight="251657728" behindDoc="0" locked="0" layoutInCell="1" allowOverlap="1" wp14:anchorId="7681B6EC" wp14:editId="69536E86">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8F485B"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418" w:rsidRDefault="00DC2418" w:rsidP="00340C7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418" w:rsidRPr="00920065" w:rsidRDefault="00DC2418" w:rsidP="0092006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06C1E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32DD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866AA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64C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74DE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C619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4ED4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36AE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47C60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7029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D9556E6"/>
    <w:multiLevelType w:val="hybridMultilevel"/>
    <w:tmpl w:val="8C54D8DC"/>
    <w:lvl w:ilvl="0" w:tplc="F7F88E22">
      <w:start w:val="1"/>
      <w:numFmt w:val="decimal"/>
      <w:pStyle w:val="Reference"/>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5"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6"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15:restartNumberingAfterBreak="0">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28"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9"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30"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4"/>
  </w:num>
  <w:num w:numId="2">
    <w:abstractNumId w:val="29"/>
  </w:num>
  <w:num w:numId="3">
    <w:abstractNumId w:val="10"/>
  </w:num>
  <w:num w:numId="4">
    <w:abstractNumId w:val="14"/>
  </w:num>
  <w:num w:numId="5">
    <w:abstractNumId w:val="26"/>
  </w:num>
  <w:num w:numId="6">
    <w:abstractNumId w:val="12"/>
  </w:num>
  <w:num w:numId="7">
    <w:abstractNumId w:val="17"/>
  </w:num>
  <w:num w:numId="8">
    <w:abstractNumId w:val="30"/>
  </w:num>
  <w:num w:numId="9">
    <w:abstractNumId w:val="25"/>
  </w:num>
  <w:num w:numId="10">
    <w:abstractNumId w:val="15"/>
  </w:num>
  <w:num w:numId="11">
    <w:abstractNumId w:val="16"/>
  </w:num>
  <w:num w:numId="12">
    <w:abstractNumId w:val="23"/>
  </w:num>
  <w:num w:numId="13">
    <w:abstractNumId w:val="21"/>
  </w:num>
  <w:num w:numId="14">
    <w:abstractNumId w:val="13"/>
  </w:num>
  <w:num w:numId="15">
    <w:abstractNumId w:val="19"/>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8"/>
  </w:num>
  <w:num w:numId="31">
    <w:abstractNumId w:val="27"/>
  </w:num>
  <w:num w:numId="32">
    <w:abstractNumId w:val="22"/>
  </w:num>
  <w:num w:numId="33">
    <w:abstractNumId w:val="22"/>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1" w:cryptProviderType="rsaAES" w:cryptAlgorithmClass="hash" w:cryptAlgorithmType="typeAny" w:cryptAlgorithmSid="14" w:cryptSpinCount="100000" w:hash="/qKCXuGmjlPVTF2GaH+IDfBsMplzZ/Vm/9Nk4VDtCEnHkLWsauqQoK3a+cQbc3J1aT2c/7X/bXl+n2iujuiqqA==" w:salt="MDuYg0cI7Mm82Qt3tWnX7A=="/>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CAA"/>
    <w:rsid w:val="00000290"/>
    <w:rsid w:val="00001CC3"/>
    <w:rsid w:val="00001DFB"/>
    <w:rsid w:val="00003EC0"/>
    <w:rsid w:val="00004BE4"/>
    <w:rsid w:val="00006AE2"/>
    <w:rsid w:val="00010107"/>
    <w:rsid w:val="0001132D"/>
    <w:rsid w:val="000120C9"/>
    <w:rsid w:val="00013414"/>
    <w:rsid w:val="000135E3"/>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37BB0"/>
    <w:rsid w:val="0004010B"/>
    <w:rsid w:val="00041803"/>
    <w:rsid w:val="00042319"/>
    <w:rsid w:val="000439FD"/>
    <w:rsid w:val="00043BD3"/>
    <w:rsid w:val="00044AB9"/>
    <w:rsid w:val="000459D0"/>
    <w:rsid w:val="00045DC4"/>
    <w:rsid w:val="00046344"/>
    <w:rsid w:val="00047C03"/>
    <w:rsid w:val="00047D6D"/>
    <w:rsid w:val="00047E2D"/>
    <w:rsid w:val="00047FD9"/>
    <w:rsid w:val="00050231"/>
    <w:rsid w:val="00051EF2"/>
    <w:rsid w:val="000520E0"/>
    <w:rsid w:val="00052376"/>
    <w:rsid w:val="00053858"/>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3630"/>
    <w:rsid w:val="00094964"/>
    <w:rsid w:val="000951A1"/>
    <w:rsid w:val="000961F7"/>
    <w:rsid w:val="000A13EC"/>
    <w:rsid w:val="000A3C79"/>
    <w:rsid w:val="000A3D59"/>
    <w:rsid w:val="000A521B"/>
    <w:rsid w:val="000A57F4"/>
    <w:rsid w:val="000A61B0"/>
    <w:rsid w:val="000A6C09"/>
    <w:rsid w:val="000A6F50"/>
    <w:rsid w:val="000B0EA8"/>
    <w:rsid w:val="000B31BB"/>
    <w:rsid w:val="000B4B09"/>
    <w:rsid w:val="000B4B0D"/>
    <w:rsid w:val="000B4D28"/>
    <w:rsid w:val="000B4DAC"/>
    <w:rsid w:val="000B5071"/>
    <w:rsid w:val="000B57C4"/>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3CE"/>
    <w:rsid w:val="000F6067"/>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7E53"/>
    <w:rsid w:val="00187F92"/>
    <w:rsid w:val="001900F3"/>
    <w:rsid w:val="001915A6"/>
    <w:rsid w:val="00191E3A"/>
    <w:rsid w:val="001929C1"/>
    <w:rsid w:val="0019349A"/>
    <w:rsid w:val="001954EF"/>
    <w:rsid w:val="00195773"/>
    <w:rsid w:val="00196A06"/>
    <w:rsid w:val="001974FD"/>
    <w:rsid w:val="00197F92"/>
    <w:rsid w:val="001A17CE"/>
    <w:rsid w:val="001A240D"/>
    <w:rsid w:val="001A2B4C"/>
    <w:rsid w:val="001A2C91"/>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297"/>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67BA"/>
    <w:rsid w:val="00207BFA"/>
    <w:rsid w:val="00207C02"/>
    <w:rsid w:val="0021083A"/>
    <w:rsid w:val="00210AC8"/>
    <w:rsid w:val="00212A7E"/>
    <w:rsid w:val="002133DB"/>
    <w:rsid w:val="00214484"/>
    <w:rsid w:val="00214658"/>
    <w:rsid w:val="00214766"/>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0DA5"/>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336E"/>
    <w:rsid w:val="00266161"/>
    <w:rsid w:val="00267379"/>
    <w:rsid w:val="00270527"/>
    <w:rsid w:val="00270A9B"/>
    <w:rsid w:val="00272061"/>
    <w:rsid w:val="0027332C"/>
    <w:rsid w:val="002764C1"/>
    <w:rsid w:val="00280A68"/>
    <w:rsid w:val="00280C6B"/>
    <w:rsid w:val="00282FD4"/>
    <w:rsid w:val="00283043"/>
    <w:rsid w:val="00284212"/>
    <w:rsid w:val="002862D6"/>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138"/>
    <w:rsid w:val="002A6340"/>
    <w:rsid w:val="002A730E"/>
    <w:rsid w:val="002A7FE0"/>
    <w:rsid w:val="002B04FC"/>
    <w:rsid w:val="002B0D1C"/>
    <w:rsid w:val="002B181B"/>
    <w:rsid w:val="002B2136"/>
    <w:rsid w:val="002B2DDE"/>
    <w:rsid w:val="002B38D9"/>
    <w:rsid w:val="002B516E"/>
    <w:rsid w:val="002B54BF"/>
    <w:rsid w:val="002B5EBA"/>
    <w:rsid w:val="002B7DBC"/>
    <w:rsid w:val="002B7E36"/>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1B0E"/>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368D"/>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0C4F"/>
    <w:rsid w:val="00373013"/>
    <w:rsid w:val="00373773"/>
    <w:rsid w:val="003745B5"/>
    <w:rsid w:val="003746E4"/>
    <w:rsid w:val="003767F3"/>
    <w:rsid w:val="00376C35"/>
    <w:rsid w:val="0037783B"/>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1046"/>
    <w:rsid w:val="00392296"/>
    <w:rsid w:val="00393180"/>
    <w:rsid w:val="00393A79"/>
    <w:rsid w:val="00393D20"/>
    <w:rsid w:val="00394102"/>
    <w:rsid w:val="0039529C"/>
    <w:rsid w:val="00396452"/>
    <w:rsid w:val="00396C0A"/>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D45"/>
    <w:rsid w:val="003B1A35"/>
    <w:rsid w:val="003B1A66"/>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4FA5"/>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3BDA"/>
    <w:rsid w:val="00424C71"/>
    <w:rsid w:val="004255B5"/>
    <w:rsid w:val="0042567A"/>
    <w:rsid w:val="00425900"/>
    <w:rsid w:val="00426A7B"/>
    <w:rsid w:val="0043008B"/>
    <w:rsid w:val="00431213"/>
    <w:rsid w:val="00431D7D"/>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628D"/>
    <w:rsid w:val="00456568"/>
    <w:rsid w:val="0045699F"/>
    <w:rsid w:val="0045795D"/>
    <w:rsid w:val="00457B10"/>
    <w:rsid w:val="00457E53"/>
    <w:rsid w:val="00460774"/>
    <w:rsid w:val="00461F28"/>
    <w:rsid w:val="00463257"/>
    <w:rsid w:val="00463C39"/>
    <w:rsid w:val="0046561B"/>
    <w:rsid w:val="004662AB"/>
    <w:rsid w:val="004662B4"/>
    <w:rsid w:val="0046739F"/>
    <w:rsid w:val="00470616"/>
    <w:rsid w:val="00470B73"/>
    <w:rsid w:val="00470DC3"/>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FE2"/>
    <w:rsid w:val="00496421"/>
    <w:rsid w:val="00496C65"/>
    <w:rsid w:val="00496E0B"/>
    <w:rsid w:val="004973D2"/>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9CA"/>
    <w:rsid w:val="004E2869"/>
    <w:rsid w:val="004E31A9"/>
    <w:rsid w:val="004E34C6"/>
    <w:rsid w:val="004E4866"/>
    <w:rsid w:val="004E6E3F"/>
    <w:rsid w:val="004E7A10"/>
    <w:rsid w:val="004F169E"/>
    <w:rsid w:val="004F1DE2"/>
    <w:rsid w:val="004F23A6"/>
    <w:rsid w:val="004F2995"/>
    <w:rsid w:val="004F2AF4"/>
    <w:rsid w:val="004F2FF0"/>
    <w:rsid w:val="004F335F"/>
    <w:rsid w:val="004F3556"/>
    <w:rsid w:val="004F3967"/>
    <w:rsid w:val="004F3D85"/>
    <w:rsid w:val="004F3E31"/>
    <w:rsid w:val="004F3E4D"/>
    <w:rsid w:val="004F3E8F"/>
    <w:rsid w:val="004F4AF8"/>
    <w:rsid w:val="004F4C6F"/>
    <w:rsid w:val="004F5461"/>
    <w:rsid w:val="004F735D"/>
    <w:rsid w:val="004F7745"/>
    <w:rsid w:val="004F792D"/>
    <w:rsid w:val="00500EDF"/>
    <w:rsid w:val="005055D3"/>
    <w:rsid w:val="00505CB4"/>
    <w:rsid w:val="00505FA9"/>
    <w:rsid w:val="005104F5"/>
    <w:rsid w:val="005105E9"/>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26DB"/>
    <w:rsid w:val="00543384"/>
    <w:rsid w:val="00543405"/>
    <w:rsid w:val="00544288"/>
    <w:rsid w:val="0054517F"/>
    <w:rsid w:val="005451EE"/>
    <w:rsid w:val="005452AE"/>
    <w:rsid w:val="0054584C"/>
    <w:rsid w:val="00545F72"/>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729"/>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976B3"/>
    <w:rsid w:val="005A055B"/>
    <w:rsid w:val="005A0C37"/>
    <w:rsid w:val="005A0CAB"/>
    <w:rsid w:val="005A1EAC"/>
    <w:rsid w:val="005A3118"/>
    <w:rsid w:val="005A3528"/>
    <w:rsid w:val="005A3778"/>
    <w:rsid w:val="005A39D7"/>
    <w:rsid w:val="005A4032"/>
    <w:rsid w:val="005A7F19"/>
    <w:rsid w:val="005B0590"/>
    <w:rsid w:val="005B28EA"/>
    <w:rsid w:val="005B2BB7"/>
    <w:rsid w:val="005B374B"/>
    <w:rsid w:val="005B37DE"/>
    <w:rsid w:val="005B4DEC"/>
    <w:rsid w:val="005B588B"/>
    <w:rsid w:val="005B6D81"/>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468B"/>
    <w:rsid w:val="006052A7"/>
    <w:rsid w:val="0060566D"/>
    <w:rsid w:val="00606F91"/>
    <w:rsid w:val="00610192"/>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31B7"/>
    <w:rsid w:val="006240B0"/>
    <w:rsid w:val="0062532E"/>
    <w:rsid w:val="00626241"/>
    <w:rsid w:val="00626603"/>
    <w:rsid w:val="00630F3F"/>
    <w:rsid w:val="0063126D"/>
    <w:rsid w:val="006314E7"/>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44D37"/>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46E5"/>
    <w:rsid w:val="00665051"/>
    <w:rsid w:val="00666A75"/>
    <w:rsid w:val="00667A6D"/>
    <w:rsid w:val="00670552"/>
    <w:rsid w:val="00670CD2"/>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4DE"/>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5817"/>
    <w:rsid w:val="006B5B71"/>
    <w:rsid w:val="006B6A89"/>
    <w:rsid w:val="006B7B7D"/>
    <w:rsid w:val="006C1512"/>
    <w:rsid w:val="006C21FC"/>
    <w:rsid w:val="006C22C2"/>
    <w:rsid w:val="006C32A1"/>
    <w:rsid w:val="006C5672"/>
    <w:rsid w:val="006C6217"/>
    <w:rsid w:val="006C6886"/>
    <w:rsid w:val="006C6914"/>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6CE"/>
    <w:rsid w:val="0072774A"/>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942"/>
    <w:rsid w:val="00743A2C"/>
    <w:rsid w:val="00743B68"/>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4925"/>
    <w:rsid w:val="007A4C2F"/>
    <w:rsid w:val="007A5386"/>
    <w:rsid w:val="007A55B4"/>
    <w:rsid w:val="007A55BF"/>
    <w:rsid w:val="007A5966"/>
    <w:rsid w:val="007A68AE"/>
    <w:rsid w:val="007A6FDE"/>
    <w:rsid w:val="007A7583"/>
    <w:rsid w:val="007B1350"/>
    <w:rsid w:val="007B19BE"/>
    <w:rsid w:val="007B1DA7"/>
    <w:rsid w:val="007B2127"/>
    <w:rsid w:val="007B2341"/>
    <w:rsid w:val="007B264C"/>
    <w:rsid w:val="007B2813"/>
    <w:rsid w:val="007B2848"/>
    <w:rsid w:val="007B348D"/>
    <w:rsid w:val="007B4225"/>
    <w:rsid w:val="007B4A7C"/>
    <w:rsid w:val="007B53C4"/>
    <w:rsid w:val="007B5CF9"/>
    <w:rsid w:val="007B5E06"/>
    <w:rsid w:val="007B626E"/>
    <w:rsid w:val="007B6FA5"/>
    <w:rsid w:val="007B72E2"/>
    <w:rsid w:val="007B7B3D"/>
    <w:rsid w:val="007C01C2"/>
    <w:rsid w:val="007C1111"/>
    <w:rsid w:val="007C12C8"/>
    <w:rsid w:val="007C1537"/>
    <w:rsid w:val="007C1BD2"/>
    <w:rsid w:val="007C262F"/>
    <w:rsid w:val="007C2EFC"/>
    <w:rsid w:val="007C37DB"/>
    <w:rsid w:val="007C39CE"/>
    <w:rsid w:val="007C408F"/>
    <w:rsid w:val="007C41A0"/>
    <w:rsid w:val="007C4367"/>
    <w:rsid w:val="007C4B96"/>
    <w:rsid w:val="007C4F8A"/>
    <w:rsid w:val="007C5409"/>
    <w:rsid w:val="007C6478"/>
    <w:rsid w:val="007C6EC7"/>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0F9"/>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6D0"/>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4EBC"/>
    <w:rsid w:val="00816C08"/>
    <w:rsid w:val="00817A1A"/>
    <w:rsid w:val="00820428"/>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33D9"/>
    <w:rsid w:val="008445E6"/>
    <w:rsid w:val="008457DC"/>
    <w:rsid w:val="00847342"/>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3F6C"/>
    <w:rsid w:val="008645EE"/>
    <w:rsid w:val="00864DAC"/>
    <w:rsid w:val="008655E7"/>
    <w:rsid w:val="00866847"/>
    <w:rsid w:val="008674B7"/>
    <w:rsid w:val="00867742"/>
    <w:rsid w:val="00870C26"/>
    <w:rsid w:val="00872CCB"/>
    <w:rsid w:val="00872F7C"/>
    <w:rsid w:val="00874C90"/>
    <w:rsid w:val="00876535"/>
    <w:rsid w:val="008770C9"/>
    <w:rsid w:val="0087768D"/>
    <w:rsid w:val="00877767"/>
    <w:rsid w:val="008805A4"/>
    <w:rsid w:val="00880DB2"/>
    <w:rsid w:val="00884999"/>
    <w:rsid w:val="008853D1"/>
    <w:rsid w:val="00886F43"/>
    <w:rsid w:val="00887108"/>
    <w:rsid w:val="008910CA"/>
    <w:rsid w:val="00891BDA"/>
    <w:rsid w:val="00892BC3"/>
    <w:rsid w:val="00892E9D"/>
    <w:rsid w:val="008953D1"/>
    <w:rsid w:val="008955EC"/>
    <w:rsid w:val="0089689F"/>
    <w:rsid w:val="00896905"/>
    <w:rsid w:val="00896BA0"/>
    <w:rsid w:val="00896D52"/>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CE7"/>
    <w:rsid w:val="008E299B"/>
    <w:rsid w:val="008E308F"/>
    <w:rsid w:val="008E4DA9"/>
    <w:rsid w:val="008E4F8F"/>
    <w:rsid w:val="008E5310"/>
    <w:rsid w:val="008E5D4F"/>
    <w:rsid w:val="008E78AA"/>
    <w:rsid w:val="008E7999"/>
    <w:rsid w:val="008E7A2E"/>
    <w:rsid w:val="008F05E4"/>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3C4A"/>
    <w:rsid w:val="00914612"/>
    <w:rsid w:val="00915B32"/>
    <w:rsid w:val="009162A8"/>
    <w:rsid w:val="00916549"/>
    <w:rsid w:val="009165DB"/>
    <w:rsid w:val="00917246"/>
    <w:rsid w:val="00920065"/>
    <w:rsid w:val="0092076B"/>
    <w:rsid w:val="0092096C"/>
    <w:rsid w:val="0092109F"/>
    <w:rsid w:val="009210B7"/>
    <w:rsid w:val="009213CC"/>
    <w:rsid w:val="009215AB"/>
    <w:rsid w:val="00922381"/>
    <w:rsid w:val="009236E6"/>
    <w:rsid w:val="00924131"/>
    <w:rsid w:val="009249D9"/>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3F1B"/>
    <w:rsid w:val="0093407C"/>
    <w:rsid w:val="009343DE"/>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4538"/>
    <w:rsid w:val="009745E1"/>
    <w:rsid w:val="0097491A"/>
    <w:rsid w:val="0097583C"/>
    <w:rsid w:val="00975B97"/>
    <w:rsid w:val="009775AC"/>
    <w:rsid w:val="00977C08"/>
    <w:rsid w:val="00977FAF"/>
    <w:rsid w:val="00983552"/>
    <w:rsid w:val="009835B9"/>
    <w:rsid w:val="00983721"/>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F24"/>
    <w:rsid w:val="00994C05"/>
    <w:rsid w:val="00994CFA"/>
    <w:rsid w:val="00995217"/>
    <w:rsid w:val="0099525F"/>
    <w:rsid w:val="009954CE"/>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4EB"/>
    <w:rsid w:val="009D26A7"/>
    <w:rsid w:val="009D27DB"/>
    <w:rsid w:val="009D2C13"/>
    <w:rsid w:val="009D2CE2"/>
    <w:rsid w:val="009D31FA"/>
    <w:rsid w:val="009D438C"/>
    <w:rsid w:val="009D475A"/>
    <w:rsid w:val="009D73F8"/>
    <w:rsid w:val="009E22F2"/>
    <w:rsid w:val="009E2707"/>
    <w:rsid w:val="009E35EF"/>
    <w:rsid w:val="009E55FC"/>
    <w:rsid w:val="009E70F9"/>
    <w:rsid w:val="009F1ACE"/>
    <w:rsid w:val="009F200F"/>
    <w:rsid w:val="009F227B"/>
    <w:rsid w:val="009F2C1D"/>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3DA"/>
    <w:rsid w:val="00A27724"/>
    <w:rsid w:val="00A27944"/>
    <w:rsid w:val="00A27E71"/>
    <w:rsid w:val="00A30602"/>
    <w:rsid w:val="00A30E77"/>
    <w:rsid w:val="00A31092"/>
    <w:rsid w:val="00A31D37"/>
    <w:rsid w:val="00A32A72"/>
    <w:rsid w:val="00A33CAC"/>
    <w:rsid w:val="00A3477A"/>
    <w:rsid w:val="00A347E7"/>
    <w:rsid w:val="00A34CF7"/>
    <w:rsid w:val="00A3570A"/>
    <w:rsid w:val="00A35D15"/>
    <w:rsid w:val="00A36493"/>
    <w:rsid w:val="00A369F2"/>
    <w:rsid w:val="00A36E60"/>
    <w:rsid w:val="00A3779B"/>
    <w:rsid w:val="00A40725"/>
    <w:rsid w:val="00A4079B"/>
    <w:rsid w:val="00A407EA"/>
    <w:rsid w:val="00A409D0"/>
    <w:rsid w:val="00A41453"/>
    <w:rsid w:val="00A41518"/>
    <w:rsid w:val="00A42B78"/>
    <w:rsid w:val="00A43089"/>
    <w:rsid w:val="00A4332C"/>
    <w:rsid w:val="00A438BF"/>
    <w:rsid w:val="00A4411A"/>
    <w:rsid w:val="00A44B1A"/>
    <w:rsid w:val="00A458E1"/>
    <w:rsid w:val="00A461BD"/>
    <w:rsid w:val="00A51720"/>
    <w:rsid w:val="00A5224F"/>
    <w:rsid w:val="00A52DFF"/>
    <w:rsid w:val="00A538F4"/>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769E0"/>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4F61"/>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4E3"/>
    <w:rsid w:val="00AA7AAD"/>
    <w:rsid w:val="00AB1059"/>
    <w:rsid w:val="00AB1B87"/>
    <w:rsid w:val="00AB22C6"/>
    <w:rsid w:val="00AB3280"/>
    <w:rsid w:val="00AB41D3"/>
    <w:rsid w:val="00AB5B9E"/>
    <w:rsid w:val="00AB714E"/>
    <w:rsid w:val="00AB717B"/>
    <w:rsid w:val="00AB7AB6"/>
    <w:rsid w:val="00AC09E1"/>
    <w:rsid w:val="00AC14AF"/>
    <w:rsid w:val="00AC16AF"/>
    <w:rsid w:val="00AC1976"/>
    <w:rsid w:val="00AC19D2"/>
    <w:rsid w:val="00AC37AF"/>
    <w:rsid w:val="00AC4147"/>
    <w:rsid w:val="00AC41F9"/>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9A0"/>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917"/>
    <w:rsid w:val="00AF3E62"/>
    <w:rsid w:val="00AF3F37"/>
    <w:rsid w:val="00AF48D6"/>
    <w:rsid w:val="00AF4BB5"/>
    <w:rsid w:val="00AF4FEC"/>
    <w:rsid w:val="00AF5E7E"/>
    <w:rsid w:val="00AF5EF2"/>
    <w:rsid w:val="00AF712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862"/>
    <w:rsid w:val="00B36E6C"/>
    <w:rsid w:val="00B371A1"/>
    <w:rsid w:val="00B37269"/>
    <w:rsid w:val="00B40230"/>
    <w:rsid w:val="00B40431"/>
    <w:rsid w:val="00B40A22"/>
    <w:rsid w:val="00B40EEA"/>
    <w:rsid w:val="00B417A6"/>
    <w:rsid w:val="00B41EB1"/>
    <w:rsid w:val="00B41F7E"/>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C97"/>
    <w:rsid w:val="00B85FFB"/>
    <w:rsid w:val="00B8606F"/>
    <w:rsid w:val="00B8646D"/>
    <w:rsid w:val="00B86512"/>
    <w:rsid w:val="00B865EB"/>
    <w:rsid w:val="00B867D5"/>
    <w:rsid w:val="00B879F2"/>
    <w:rsid w:val="00B87C33"/>
    <w:rsid w:val="00B9097E"/>
    <w:rsid w:val="00B909AF"/>
    <w:rsid w:val="00B90A79"/>
    <w:rsid w:val="00B91F8A"/>
    <w:rsid w:val="00B92906"/>
    <w:rsid w:val="00B92A0C"/>
    <w:rsid w:val="00B941AB"/>
    <w:rsid w:val="00B9493B"/>
    <w:rsid w:val="00B95C35"/>
    <w:rsid w:val="00B96BEB"/>
    <w:rsid w:val="00BA006A"/>
    <w:rsid w:val="00BA0208"/>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900"/>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1FF7"/>
    <w:rsid w:val="00BF3A8A"/>
    <w:rsid w:val="00BF42AA"/>
    <w:rsid w:val="00BF48B9"/>
    <w:rsid w:val="00BF5F89"/>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8F2"/>
    <w:rsid w:val="00C47E3A"/>
    <w:rsid w:val="00C50EF4"/>
    <w:rsid w:val="00C5117C"/>
    <w:rsid w:val="00C51C55"/>
    <w:rsid w:val="00C52911"/>
    <w:rsid w:val="00C53FA2"/>
    <w:rsid w:val="00C544F5"/>
    <w:rsid w:val="00C548CC"/>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22E"/>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32E6"/>
    <w:rsid w:val="00CA34B7"/>
    <w:rsid w:val="00CA480E"/>
    <w:rsid w:val="00CA493C"/>
    <w:rsid w:val="00CA5509"/>
    <w:rsid w:val="00CA71EB"/>
    <w:rsid w:val="00CA779B"/>
    <w:rsid w:val="00CB0A95"/>
    <w:rsid w:val="00CB0E79"/>
    <w:rsid w:val="00CB104B"/>
    <w:rsid w:val="00CB2F0E"/>
    <w:rsid w:val="00CB342E"/>
    <w:rsid w:val="00CB45B6"/>
    <w:rsid w:val="00CB4F5C"/>
    <w:rsid w:val="00CB4FAE"/>
    <w:rsid w:val="00CB68C3"/>
    <w:rsid w:val="00CC00C8"/>
    <w:rsid w:val="00CC08AF"/>
    <w:rsid w:val="00CC0E88"/>
    <w:rsid w:val="00CC1018"/>
    <w:rsid w:val="00CC2885"/>
    <w:rsid w:val="00CC3682"/>
    <w:rsid w:val="00CC3CAA"/>
    <w:rsid w:val="00CC4DB9"/>
    <w:rsid w:val="00CC561B"/>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05A"/>
    <w:rsid w:val="00CE5F7D"/>
    <w:rsid w:val="00CE658F"/>
    <w:rsid w:val="00CE6843"/>
    <w:rsid w:val="00CE6A42"/>
    <w:rsid w:val="00CE6A93"/>
    <w:rsid w:val="00CE70E0"/>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6E86"/>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13FA"/>
    <w:rsid w:val="00D222B5"/>
    <w:rsid w:val="00D23431"/>
    <w:rsid w:val="00D23B3F"/>
    <w:rsid w:val="00D250D9"/>
    <w:rsid w:val="00D2557C"/>
    <w:rsid w:val="00D25B19"/>
    <w:rsid w:val="00D261E4"/>
    <w:rsid w:val="00D268E3"/>
    <w:rsid w:val="00D26EC1"/>
    <w:rsid w:val="00D27C94"/>
    <w:rsid w:val="00D27EA5"/>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2C43"/>
    <w:rsid w:val="00D438CF"/>
    <w:rsid w:val="00D43DC6"/>
    <w:rsid w:val="00D4604B"/>
    <w:rsid w:val="00D47324"/>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6CD2"/>
    <w:rsid w:val="00D6761E"/>
    <w:rsid w:val="00D676B2"/>
    <w:rsid w:val="00D679E0"/>
    <w:rsid w:val="00D70149"/>
    <w:rsid w:val="00D701B2"/>
    <w:rsid w:val="00D701C7"/>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2418"/>
    <w:rsid w:val="00DC2DE1"/>
    <w:rsid w:val="00DC37E3"/>
    <w:rsid w:val="00DC4551"/>
    <w:rsid w:val="00DC57A9"/>
    <w:rsid w:val="00DD0469"/>
    <w:rsid w:val="00DD052A"/>
    <w:rsid w:val="00DD0BF6"/>
    <w:rsid w:val="00DD2252"/>
    <w:rsid w:val="00DD3735"/>
    <w:rsid w:val="00DD5539"/>
    <w:rsid w:val="00DD6832"/>
    <w:rsid w:val="00DD6D40"/>
    <w:rsid w:val="00DD7BBF"/>
    <w:rsid w:val="00DE2194"/>
    <w:rsid w:val="00DE3018"/>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F81"/>
    <w:rsid w:val="00E02A81"/>
    <w:rsid w:val="00E030BE"/>
    <w:rsid w:val="00E04000"/>
    <w:rsid w:val="00E0447D"/>
    <w:rsid w:val="00E0457A"/>
    <w:rsid w:val="00E0465E"/>
    <w:rsid w:val="00E04F48"/>
    <w:rsid w:val="00E057DA"/>
    <w:rsid w:val="00E05F34"/>
    <w:rsid w:val="00E0650F"/>
    <w:rsid w:val="00E06FAF"/>
    <w:rsid w:val="00E07A51"/>
    <w:rsid w:val="00E07C3B"/>
    <w:rsid w:val="00E10792"/>
    <w:rsid w:val="00E10C1E"/>
    <w:rsid w:val="00E114BC"/>
    <w:rsid w:val="00E11E72"/>
    <w:rsid w:val="00E123E3"/>
    <w:rsid w:val="00E12492"/>
    <w:rsid w:val="00E147E1"/>
    <w:rsid w:val="00E1482F"/>
    <w:rsid w:val="00E14E50"/>
    <w:rsid w:val="00E16045"/>
    <w:rsid w:val="00E1624B"/>
    <w:rsid w:val="00E165C9"/>
    <w:rsid w:val="00E16EFB"/>
    <w:rsid w:val="00E17BD8"/>
    <w:rsid w:val="00E209BC"/>
    <w:rsid w:val="00E20BA5"/>
    <w:rsid w:val="00E20E5B"/>
    <w:rsid w:val="00E212F4"/>
    <w:rsid w:val="00E2163C"/>
    <w:rsid w:val="00E2262A"/>
    <w:rsid w:val="00E227D4"/>
    <w:rsid w:val="00E23F52"/>
    <w:rsid w:val="00E243B0"/>
    <w:rsid w:val="00E25B17"/>
    <w:rsid w:val="00E276E0"/>
    <w:rsid w:val="00E307E8"/>
    <w:rsid w:val="00E30AC4"/>
    <w:rsid w:val="00E31ECE"/>
    <w:rsid w:val="00E3208A"/>
    <w:rsid w:val="00E32187"/>
    <w:rsid w:val="00E32559"/>
    <w:rsid w:val="00E32EC2"/>
    <w:rsid w:val="00E334AB"/>
    <w:rsid w:val="00E34577"/>
    <w:rsid w:val="00E365B3"/>
    <w:rsid w:val="00E3664F"/>
    <w:rsid w:val="00E37114"/>
    <w:rsid w:val="00E372F0"/>
    <w:rsid w:val="00E37CA5"/>
    <w:rsid w:val="00E40571"/>
    <w:rsid w:val="00E426B6"/>
    <w:rsid w:val="00E426C5"/>
    <w:rsid w:val="00E42E86"/>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1FF"/>
    <w:rsid w:val="00E74D86"/>
    <w:rsid w:val="00E76897"/>
    <w:rsid w:val="00E776D1"/>
    <w:rsid w:val="00E800FD"/>
    <w:rsid w:val="00E81DE0"/>
    <w:rsid w:val="00E82567"/>
    <w:rsid w:val="00E829FF"/>
    <w:rsid w:val="00E837A1"/>
    <w:rsid w:val="00E843AE"/>
    <w:rsid w:val="00E85AE5"/>
    <w:rsid w:val="00E86150"/>
    <w:rsid w:val="00E87245"/>
    <w:rsid w:val="00E87A12"/>
    <w:rsid w:val="00E87BA3"/>
    <w:rsid w:val="00E87F28"/>
    <w:rsid w:val="00E91A46"/>
    <w:rsid w:val="00E91ABC"/>
    <w:rsid w:val="00E9399C"/>
    <w:rsid w:val="00E94DBA"/>
    <w:rsid w:val="00E94E47"/>
    <w:rsid w:val="00E94FC0"/>
    <w:rsid w:val="00E95071"/>
    <w:rsid w:val="00E96D5B"/>
    <w:rsid w:val="00EA086D"/>
    <w:rsid w:val="00EA14F0"/>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6647"/>
    <w:rsid w:val="00EE7742"/>
    <w:rsid w:val="00EF1328"/>
    <w:rsid w:val="00EF1FBF"/>
    <w:rsid w:val="00EF30B3"/>
    <w:rsid w:val="00EF328D"/>
    <w:rsid w:val="00EF34B7"/>
    <w:rsid w:val="00EF3C0C"/>
    <w:rsid w:val="00EF3D80"/>
    <w:rsid w:val="00EF43B8"/>
    <w:rsid w:val="00EF45DB"/>
    <w:rsid w:val="00EF54DE"/>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A1C"/>
    <w:rsid w:val="00F14FD5"/>
    <w:rsid w:val="00F14FDA"/>
    <w:rsid w:val="00F15A52"/>
    <w:rsid w:val="00F15DF2"/>
    <w:rsid w:val="00F17A11"/>
    <w:rsid w:val="00F20023"/>
    <w:rsid w:val="00F20292"/>
    <w:rsid w:val="00F21388"/>
    <w:rsid w:val="00F21C57"/>
    <w:rsid w:val="00F23578"/>
    <w:rsid w:val="00F236AD"/>
    <w:rsid w:val="00F23B3E"/>
    <w:rsid w:val="00F23E27"/>
    <w:rsid w:val="00F243BD"/>
    <w:rsid w:val="00F25653"/>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AFF"/>
    <w:rsid w:val="00F45E53"/>
    <w:rsid w:val="00F46780"/>
    <w:rsid w:val="00F47514"/>
    <w:rsid w:val="00F5066B"/>
    <w:rsid w:val="00F5066E"/>
    <w:rsid w:val="00F528DB"/>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445E"/>
    <w:rsid w:val="00F75CF9"/>
    <w:rsid w:val="00F761AD"/>
    <w:rsid w:val="00F773E9"/>
    <w:rsid w:val="00F77B1F"/>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96ECA"/>
    <w:rsid w:val="00FA0F98"/>
    <w:rsid w:val="00FA10CC"/>
    <w:rsid w:val="00FA1497"/>
    <w:rsid w:val="00FA1B90"/>
    <w:rsid w:val="00FA2802"/>
    <w:rsid w:val="00FA2CE8"/>
    <w:rsid w:val="00FA35E6"/>
    <w:rsid w:val="00FA36DE"/>
    <w:rsid w:val="00FA38D9"/>
    <w:rsid w:val="00FA421E"/>
    <w:rsid w:val="00FA42D0"/>
    <w:rsid w:val="00FA5AB1"/>
    <w:rsid w:val="00FA619B"/>
    <w:rsid w:val="00FA695A"/>
    <w:rsid w:val="00FA69A9"/>
    <w:rsid w:val="00FB20D3"/>
    <w:rsid w:val="00FB259A"/>
    <w:rsid w:val="00FB262A"/>
    <w:rsid w:val="00FB2656"/>
    <w:rsid w:val="00FB29CC"/>
    <w:rsid w:val="00FB307B"/>
    <w:rsid w:val="00FB320D"/>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0F8B"/>
    <w:rsid w:val="00FD2AE2"/>
    <w:rsid w:val="00FD2D5A"/>
    <w:rsid w:val="00FD50A1"/>
    <w:rsid w:val="00FD695B"/>
    <w:rsid w:val="00FD6BB9"/>
    <w:rsid w:val="00FD7859"/>
    <w:rsid w:val="00FE0FA7"/>
    <w:rsid w:val="00FE240D"/>
    <w:rsid w:val="00FE2896"/>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6CC638"/>
  <w15:docId w15:val="{C3F914A1-0A05-4F30-88E0-A7E9B5DF2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578C3"/>
    <w:pPr>
      <w:ind w:firstLine="238"/>
      <w:jc w:val="both"/>
    </w:pPr>
    <w:rPr>
      <w:rFonts w:ascii="Garamond" w:hAnsi="Garamond"/>
      <w:szCs w:val="24"/>
      <w:lang w:val="en-GB" w:eastAsia="en-US"/>
    </w:rPr>
  </w:style>
  <w:style w:type="paragraph" w:styleId="Titolo1">
    <w:name w:val="heading 1"/>
    <w:basedOn w:val="Normale"/>
    <w:next w:val="Normale"/>
    <w:link w:val="Titolo1Carattere"/>
    <w:qFormat/>
    <w:rsid w:val="00340C7C"/>
    <w:pPr>
      <w:keepNext/>
      <w:spacing w:before="240" w:after="60"/>
      <w:ind w:firstLine="0"/>
      <w:outlineLvl w:val="0"/>
    </w:pPr>
    <w:rPr>
      <w:rFonts w:ascii="Cambria" w:hAnsi="Cambria"/>
      <w:b/>
      <w:bCs/>
      <w:kern w:val="32"/>
      <w:sz w:val="32"/>
      <w:szCs w:val="32"/>
    </w:rPr>
  </w:style>
  <w:style w:type="paragraph" w:styleId="Titolo2">
    <w:name w:val="heading 2"/>
    <w:basedOn w:val="Normale"/>
    <w:next w:val="Normale"/>
    <w:link w:val="Titolo2Carattere"/>
    <w:qFormat/>
    <w:rsid w:val="00340C7C"/>
    <w:pPr>
      <w:keepNext/>
      <w:numPr>
        <w:ilvl w:val="1"/>
        <w:numId w:val="2"/>
      </w:numPr>
      <w:spacing w:before="240" w:after="60"/>
      <w:outlineLvl w:val="1"/>
    </w:pPr>
    <w:rPr>
      <w:rFonts w:ascii="Cambria" w:hAnsi="Cambria"/>
      <w:b/>
      <w:bCs/>
      <w:i/>
      <w:iCs/>
      <w:sz w:val="28"/>
      <w:szCs w:val="28"/>
    </w:rPr>
  </w:style>
  <w:style w:type="paragraph" w:styleId="Titolo3">
    <w:name w:val="heading 3"/>
    <w:basedOn w:val="Normale"/>
    <w:next w:val="Normale"/>
    <w:link w:val="Titolo3Carattere"/>
    <w:qFormat/>
    <w:rsid w:val="00340C7C"/>
    <w:pPr>
      <w:keepNext/>
      <w:numPr>
        <w:ilvl w:val="2"/>
        <w:numId w:val="2"/>
      </w:numPr>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340C7C"/>
    <w:pPr>
      <w:keepNext/>
      <w:numPr>
        <w:ilvl w:val="3"/>
        <w:numId w:val="2"/>
      </w:numPr>
      <w:spacing w:before="240" w:after="60"/>
      <w:outlineLvl w:val="3"/>
    </w:pPr>
    <w:rPr>
      <w:rFonts w:ascii="Calibri" w:hAnsi="Calibri"/>
      <w:b/>
      <w:bCs/>
      <w:sz w:val="28"/>
      <w:szCs w:val="28"/>
    </w:rPr>
  </w:style>
  <w:style w:type="paragraph" w:styleId="Titolo5">
    <w:name w:val="heading 5"/>
    <w:basedOn w:val="Normale"/>
    <w:next w:val="Normale"/>
    <w:link w:val="Titolo5Carattere"/>
    <w:qFormat/>
    <w:rsid w:val="00340C7C"/>
    <w:pPr>
      <w:numPr>
        <w:ilvl w:val="4"/>
        <w:numId w:val="2"/>
      </w:numPr>
      <w:spacing w:before="240" w:after="60"/>
      <w:outlineLvl w:val="4"/>
    </w:pPr>
    <w:rPr>
      <w:rFonts w:ascii="Calibri" w:hAnsi="Calibri"/>
      <w:b/>
      <w:bCs/>
      <w:i/>
      <w:iCs/>
      <w:sz w:val="26"/>
      <w:szCs w:val="26"/>
    </w:rPr>
  </w:style>
  <w:style w:type="paragraph" w:styleId="Titolo6">
    <w:name w:val="heading 6"/>
    <w:basedOn w:val="Normale"/>
    <w:next w:val="Normale"/>
    <w:link w:val="Titolo6Carattere"/>
    <w:qFormat/>
    <w:rsid w:val="00340C7C"/>
    <w:pPr>
      <w:numPr>
        <w:ilvl w:val="5"/>
        <w:numId w:val="2"/>
      </w:numPr>
      <w:spacing w:before="240" w:after="60"/>
      <w:outlineLvl w:val="5"/>
    </w:pPr>
    <w:rPr>
      <w:rFonts w:ascii="Calibri" w:hAnsi="Calibri"/>
      <w:b/>
      <w:bCs/>
      <w:sz w:val="22"/>
      <w:szCs w:val="22"/>
    </w:rPr>
  </w:style>
  <w:style w:type="paragraph" w:styleId="Titolo7">
    <w:name w:val="heading 7"/>
    <w:basedOn w:val="Normale"/>
    <w:next w:val="Normale"/>
    <w:link w:val="Titolo7Carattere"/>
    <w:qFormat/>
    <w:rsid w:val="00340C7C"/>
    <w:pPr>
      <w:numPr>
        <w:ilvl w:val="6"/>
        <w:numId w:val="2"/>
      </w:numPr>
      <w:spacing w:before="240" w:after="60"/>
      <w:outlineLvl w:val="6"/>
    </w:pPr>
    <w:rPr>
      <w:rFonts w:ascii="Calibri" w:hAnsi="Calibri"/>
      <w:sz w:val="24"/>
    </w:rPr>
  </w:style>
  <w:style w:type="paragraph" w:styleId="Titolo8">
    <w:name w:val="heading 8"/>
    <w:basedOn w:val="Normale"/>
    <w:next w:val="Normale"/>
    <w:link w:val="Titolo8Carattere"/>
    <w:qFormat/>
    <w:rsid w:val="00340C7C"/>
    <w:pPr>
      <w:numPr>
        <w:ilvl w:val="7"/>
        <w:numId w:val="2"/>
      </w:numPr>
      <w:spacing w:before="240" w:after="60"/>
      <w:outlineLvl w:val="7"/>
    </w:pPr>
    <w:rPr>
      <w:rFonts w:ascii="Calibri" w:hAnsi="Calibri"/>
      <w:i/>
      <w:iCs/>
      <w:sz w:val="24"/>
    </w:rPr>
  </w:style>
  <w:style w:type="paragraph" w:styleId="Titolo9">
    <w:name w:val="heading 9"/>
    <w:basedOn w:val="Normale"/>
    <w:next w:val="Normale"/>
    <w:link w:val="Titolo9Carattere"/>
    <w:qFormat/>
    <w:rsid w:val="00340C7C"/>
    <w:pPr>
      <w:numPr>
        <w:ilvl w:val="8"/>
        <w:numId w:val="2"/>
      </w:num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Numeropagina">
    <w:name w:val="page number"/>
    <w:basedOn w:val="Carpredefinitoparagrafo"/>
    <w:rsid w:val="00543384"/>
  </w:style>
  <w:style w:type="paragraph" w:customStyle="1" w:styleId="papertitle">
    <w:name w:val="papertitle"/>
    <w:basedOn w:val="Normale"/>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e"/>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e"/>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e"/>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e"/>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e"/>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e"/>
    <w:qFormat/>
    <w:rsid w:val="00916549"/>
    <w:pPr>
      <w:ind w:firstLine="0"/>
      <w:jc w:val="center"/>
    </w:pPr>
  </w:style>
  <w:style w:type="paragraph" w:customStyle="1" w:styleId="Equation">
    <w:name w:val="Equation"/>
    <w:basedOn w:val="Normale"/>
    <w:rsid w:val="00962228"/>
    <w:pPr>
      <w:tabs>
        <w:tab w:val="right" w:pos="4961"/>
      </w:tabs>
      <w:spacing w:before="60" w:after="60"/>
      <w:ind w:firstLine="0"/>
    </w:pPr>
  </w:style>
  <w:style w:type="paragraph" w:customStyle="1" w:styleId="References">
    <w:name w:val="References"/>
    <w:basedOn w:val="Normale"/>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e"/>
    <w:next w:val="Normale"/>
    <w:rsid w:val="00E20E5B"/>
    <w:pPr>
      <w:ind w:firstLine="0"/>
      <w:jc w:val="right"/>
    </w:pPr>
    <w:rPr>
      <w:szCs w:val="20"/>
    </w:rPr>
  </w:style>
  <w:style w:type="table" w:styleId="Tabellasemplice1">
    <w:name w:val="Table Simple 1"/>
    <w:basedOn w:val="Tabellanormale"/>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Intestazione">
    <w:name w:val="header"/>
    <w:basedOn w:val="Normale"/>
    <w:link w:val="IntestazioneCarattere"/>
    <w:uiPriority w:val="99"/>
    <w:rsid w:val="001638A5"/>
    <w:pPr>
      <w:tabs>
        <w:tab w:val="center" w:pos="4513"/>
        <w:tab w:val="right" w:pos="9026"/>
      </w:tabs>
    </w:pPr>
    <w:rPr>
      <w:rFonts w:ascii="Times New Roman" w:hAnsi="Times New Roman"/>
      <w:sz w:val="22"/>
      <w:lang w:val="en-US"/>
    </w:rPr>
  </w:style>
  <w:style w:type="character" w:customStyle="1" w:styleId="IntestazioneCarattere">
    <w:name w:val="Intestazione Carattere"/>
    <w:link w:val="Intestazione"/>
    <w:uiPriority w:val="99"/>
    <w:rsid w:val="001638A5"/>
    <w:rPr>
      <w:sz w:val="22"/>
      <w:szCs w:val="24"/>
      <w:lang w:val="en-US" w:eastAsia="en-US"/>
    </w:rPr>
  </w:style>
  <w:style w:type="paragraph" w:styleId="Pidipagina">
    <w:name w:val="footer"/>
    <w:link w:val="PidipaginaCarattere"/>
    <w:rsid w:val="00340C7C"/>
    <w:pPr>
      <w:tabs>
        <w:tab w:val="center" w:pos="4513"/>
        <w:tab w:val="right" w:pos="9026"/>
      </w:tabs>
      <w:jc w:val="right"/>
    </w:pPr>
    <w:rPr>
      <w:rFonts w:ascii="Calibri" w:hAnsi="Calibri" w:cs="Calibri"/>
      <w:sz w:val="16"/>
      <w:szCs w:val="24"/>
      <w:lang w:val="pt-PT" w:eastAsia="pt-PT"/>
    </w:rPr>
  </w:style>
  <w:style w:type="character" w:customStyle="1" w:styleId="PidipaginaCarattere">
    <w:name w:val="Piè di pagina Carattere"/>
    <w:link w:val="Pidipagina"/>
    <w:rsid w:val="00340C7C"/>
    <w:rPr>
      <w:rFonts w:ascii="Calibri" w:hAnsi="Calibri" w:cs="Calibri"/>
      <w:sz w:val="16"/>
      <w:szCs w:val="24"/>
      <w:lang w:val="pt-PT" w:eastAsia="pt-PT" w:bidi="ar-SA"/>
    </w:rPr>
  </w:style>
  <w:style w:type="paragraph" w:styleId="Testofumetto">
    <w:name w:val="Balloon Text"/>
    <w:basedOn w:val="Normale"/>
    <w:link w:val="TestofumettoCarattere"/>
    <w:rsid w:val="0010637B"/>
    <w:rPr>
      <w:rFonts w:ascii="Tahoma" w:hAnsi="Tahoma"/>
      <w:sz w:val="16"/>
      <w:szCs w:val="16"/>
      <w:lang w:val="en-US"/>
    </w:rPr>
  </w:style>
  <w:style w:type="character" w:customStyle="1" w:styleId="TestofumettoCarattere">
    <w:name w:val="Testo fumetto Carattere"/>
    <w:link w:val="Testofumetto"/>
    <w:rsid w:val="0010637B"/>
    <w:rPr>
      <w:rFonts w:ascii="Tahoma" w:hAnsi="Tahoma" w:cs="Tahoma"/>
      <w:sz w:val="16"/>
      <w:szCs w:val="16"/>
      <w:lang w:val="en-US" w:eastAsia="en-US"/>
    </w:rPr>
  </w:style>
  <w:style w:type="character" w:styleId="Numeroriga">
    <w:name w:val="line number"/>
    <w:basedOn w:val="Carpredefinitoparagrafo"/>
    <w:rsid w:val="0010637B"/>
  </w:style>
  <w:style w:type="paragraph" w:styleId="Titolo">
    <w:name w:val="Title"/>
    <w:next w:val="Author"/>
    <w:link w:val="TitoloCarattere"/>
    <w:qFormat/>
    <w:rsid w:val="007A68AE"/>
    <w:pPr>
      <w:spacing w:before="240" w:after="60"/>
      <w:outlineLvl w:val="0"/>
    </w:pPr>
    <w:rPr>
      <w:rFonts w:ascii="Calibri" w:hAnsi="Calibri" w:cs="Calibri"/>
      <w:b/>
      <w:bCs/>
      <w:kern w:val="28"/>
      <w:sz w:val="40"/>
      <w:szCs w:val="40"/>
      <w:lang w:val="en-US" w:eastAsia="en-US"/>
    </w:rPr>
  </w:style>
  <w:style w:type="character" w:customStyle="1" w:styleId="TitoloCarattere">
    <w:name w:val="Titolo Carattere"/>
    <w:link w:val="Titolo"/>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e"/>
    <w:next w:val="Normale"/>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e"/>
    <w:link w:val="DividerCarcter"/>
    <w:qFormat/>
    <w:rsid w:val="00340C7C"/>
    <w:pPr>
      <w:ind w:firstLine="0"/>
    </w:pPr>
    <w:rPr>
      <w:rFonts w:ascii="Minion Pro" w:hAnsi="Minion Pro"/>
    </w:rPr>
  </w:style>
  <w:style w:type="character" w:customStyle="1" w:styleId="Titolo1Carattere">
    <w:name w:val="Titolo 1 Carattere"/>
    <w:link w:val="Titolo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Titolo2Carattere">
    <w:name w:val="Titolo 2 Carattere"/>
    <w:link w:val="Titolo2"/>
    <w:semiHidden/>
    <w:rsid w:val="00340C7C"/>
    <w:rPr>
      <w:rFonts w:ascii="Cambria" w:eastAsia="Times New Roman" w:hAnsi="Cambria" w:cs="Times New Roman"/>
      <w:b/>
      <w:bCs/>
      <w:i/>
      <w:iCs/>
      <w:sz w:val="28"/>
      <w:szCs w:val="28"/>
      <w:lang w:val="en-GB" w:eastAsia="en-US"/>
    </w:rPr>
  </w:style>
  <w:style w:type="character" w:customStyle="1" w:styleId="Titolo3Carattere">
    <w:name w:val="Titolo 3 Carattere"/>
    <w:link w:val="Titolo3"/>
    <w:semiHidden/>
    <w:rsid w:val="00340C7C"/>
    <w:rPr>
      <w:rFonts w:ascii="Cambria" w:eastAsia="Times New Roman" w:hAnsi="Cambria" w:cs="Times New Roman"/>
      <w:b/>
      <w:bCs/>
      <w:sz w:val="26"/>
      <w:szCs w:val="26"/>
      <w:lang w:val="en-GB" w:eastAsia="en-US"/>
    </w:rPr>
  </w:style>
  <w:style w:type="character" w:customStyle="1" w:styleId="Titolo4Carattere">
    <w:name w:val="Titolo 4 Carattere"/>
    <w:link w:val="Titolo4"/>
    <w:semiHidden/>
    <w:rsid w:val="00340C7C"/>
    <w:rPr>
      <w:rFonts w:ascii="Calibri" w:eastAsia="Times New Roman" w:hAnsi="Calibri" w:cs="Times New Roman"/>
      <w:b/>
      <w:bCs/>
      <w:sz w:val="28"/>
      <w:szCs w:val="28"/>
      <w:lang w:val="en-GB" w:eastAsia="en-US"/>
    </w:rPr>
  </w:style>
  <w:style w:type="character" w:customStyle="1" w:styleId="Titolo5Carattere">
    <w:name w:val="Titolo 5 Carattere"/>
    <w:link w:val="Titolo5"/>
    <w:semiHidden/>
    <w:rsid w:val="00340C7C"/>
    <w:rPr>
      <w:rFonts w:ascii="Calibri" w:eastAsia="Times New Roman" w:hAnsi="Calibri" w:cs="Times New Roman"/>
      <w:b/>
      <w:bCs/>
      <w:i/>
      <w:iCs/>
      <w:sz w:val="26"/>
      <w:szCs w:val="26"/>
      <w:lang w:val="en-GB" w:eastAsia="en-US"/>
    </w:rPr>
  </w:style>
  <w:style w:type="character" w:customStyle="1" w:styleId="Titolo6Carattere">
    <w:name w:val="Titolo 6 Carattere"/>
    <w:link w:val="Titolo6"/>
    <w:semiHidden/>
    <w:rsid w:val="00340C7C"/>
    <w:rPr>
      <w:rFonts w:ascii="Calibri" w:eastAsia="Times New Roman" w:hAnsi="Calibri" w:cs="Times New Roman"/>
      <w:b/>
      <w:bCs/>
      <w:sz w:val="22"/>
      <w:szCs w:val="22"/>
      <w:lang w:val="en-GB" w:eastAsia="en-US"/>
    </w:rPr>
  </w:style>
  <w:style w:type="character" w:customStyle="1" w:styleId="Titolo7Carattere">
    <w:name w:val="Titolo 7 Carattere"/>
    <w:link w:val="Titolo7"/>
    <w:semiHidden/>
    <w:rsid w:val="00340C7C"/>
    <w:rPr>
      <w:rFonts w:ascii="Calibri" w:eastAsia="Times New Roman" w:hAnsi="Calibri" w:cs="Times New Roman"/>
      <w:sz w:val="24"/>
      <w:szCs w:val="24"/>
      <w:lang w:val="en-GB" w:eastAsia="en-US"/>
    </w:rPr>
  </w:style>
  <w:style w:type="character" w:customStyle="1" w:styleId="Titolo8Carattere">
    <w:name w:val="Titolo 8 Carattere"/>
    <w:link w:val="Titolo8"/>
    <w:semiHidden/>
    <w:rsid w:val="00340C7C"/>
    <w:rPr>
      <w:rFonts w:ascii="Calibri" w:eastAsia="Times New Roman" w:hAnsi="Calibri" w:cs="Times New Roman"/>
      <w:i/>
      <w:iCs/>
      <w:sz w:val="24"/>
      <w:szCs w:val="24"/>
      <w:lang w:val="en-GB" w:eastAsia="en-US"/>
    </w:rPr>
  </w:style>
  <w:style w:type="character" w:customStyle="1" w:styleId="Titolo9Carattere">
    <w:name w:val="Titolo 9 Carattere"/>
    <w:link w:val="Titolo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Didascalia">
    <w:name w:val="caption"/>
    <w:basedOn w:val="Normale"/>
    <w:next w:val="Normale"/>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e"/>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Paragrafoelenco">
    <w:name w:val="List Paragraph"/>
    <w:basedOn w:val="Normale"/>
    <w:uiPriority w:val="34"/>
    <w:qFormat/>
    <w:rsid w:val="00CC00C8"/>
    <w:pPr>
      <w:ind w:left="720"/>
      <w:contextualSpacing/>
    </w:pPr>
  </w:style>
  <w:style w:type="paragraph" w:styleId="Rientronormale">
    <w:name w:val="Normal Indent"/>
    <w:basedOn w:val="Normale"/>
    <w:unhideWhenUsed/>
    <w:rsid w:val="00CC00C8"/>
    <w:pPr>
      <w:ind w:left="708"/>
    </w:pPr>
  </w:style>
  <w:style w:type="paragraph" w:styleId="Testonotaapidipagina">
    <w:name w:val="footnote text"/>
    <w:basedOn w:val="Normale"/>
    <w:link w:val="TestonotaapidipaginaCarattere"/>
    <w:semiHidden/>
    <w:unhideWhenUsed/>
    <w:rsid w:val="00B37269"/>
    <w:rPr>
      <w:szCs w:val="20"/>
    </w:rPr>
  </w:style>
  <w:style w:type="character" w:customStyle="1" w:styleId="TestonotaapidipaginaCarattere">
    <w:name w:val="Testo nota a piè di pagina Carattere"/>
    <w:basedOn w:val="Carpredefinitoparagrafo"/>
    <w:link w:val="Testonotaapidipagina"/>
    <w:semiHidden/>
    <w:rsid w:val="00B37269"/>
    <w:rPr>
      <w:rFonts w:ascii="Garamond" w:hAnsi="Garamond"/>
      <w:lang w:val="en-GB" w:eastAsia="en-US"/>
    </w:rPr>
  </w:style>
  <w:style w:type="character" w:styleId="Rimandonotaapidipagina">
    <w:name w:val="footnote reference"/>
    <w:basedOn w:val="Carpredefinitoparagrafo"/>
    <w:semiHidden/>
    <w:unhideWhenUsed/>
    <w:rsid w:val="00B37269"/>
    <w:rPr>
      <w:vertAlign w:val="superscript"/>
    </w:rPr>
  </w:style>
  <w:style w:type="paragraph" w:styleId="Corpodeltesto2">
    <w:name w:val="Body Text 2"/>
    <w:basedOn w:val="Normale"/>
    <w:link w:val="Corpodeltesto2Carattere"/>
    <w:unhideWhenUsed/>
    <w:rsid w:val="002A6138"/>
    <w:pPr>
      <w:spacing w:after="120" w:line="480" w:lineRule="auto"/>
    </w:pPr>
  </w:style>
  <w:style w:type="character" w:customStyle="1" w:styleId="Corpodeltesto2Carattere">
    <w:name w:val="Corpo del testo 2 Carattere"/>
    <w:basedOn w:val="Carpredefinitoparagrafo"/>
    <w:link w:val="Corpodeltesto2"/>
    <w:rsid w:val="002A6138"/>
    <w:rPr>
      <w:rFonts w:ascii="Garamond" w:hAnsi="Garamond"/>
      <w:szCs w:val="24"/>
      <w:lang w:val="en-GB" w:eastAsia="en-US"/>
    </w:rPr>
  </w:style>
  <w:style w:type="paragraph" w:customStyle="1" w:styleId="Papertitle0">
    <w:name w:val="Paper title"/>
    <w:basedOn w:val="Normale"/>
    <w:next w:val="Normale"/>
    <w:rsid w:val="00610192"/>
    <w:pPr>
      <w:widowControl w:val="0"/>
      <w:suppressAutoHyphens/>
      <w:spacing w:after="227"/>
      <w:ind w:firstLine="0"/>
      <w:jc w:val="center"/>
    </w:pPr>
    <w:rPr>
      <w:rFonts w:ascii="Times New Roman" w:eastAsia="SimSun" w:hAnsi="Times New Roman" w:cs="Mangal"/>
      <w:kern w:val="1"/>
      <w:sz w:val="48"/>
      <w:lang w:val="it-IT" w:eastAsia="zh-CN" w:bidi="hi-IN"/>
    </w:rPr>
  </w:style>
  <w:style w:type="character" w:customStyle="1" w:styleId="xbe">
    <w:name w:val="_xbe"/>
    <w:rsid w:val="00610192"/>
  </w:style>
  <w:style w:type="character" w:styleId="Enfasigrassetto">
    <w:name w:val="Strong"/>
    <w:basedOn w:val="Carpredefinitoparagrafo"/>
    <w:uiPriority w:val="22"/>
    <w:qFormat/>
    <w:rsid w:val="00610192"/>
    <w:rPr>
      <w:b/>
      <w:bCs/>
    </w:rPr>
  </w:style>
  <w:style w:type="paragraph" w:styleId="PreformattatoHTML">
    <w:name w:val="HTML Preformatted"/>
    <w:basedOn w:val="Normale"/>
    <w:link w:val="PreformattatoHTMLCarattere"/>
    <w:uiPriority w:val="99"/>
    <w:unhideWhenUsed/>
    <w:rsid w:val="00D66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Cs w:val="20"/>
      <w:lang w:val="it-IT" w:eastAsia="it-IT"/>
    </w:rPr>
  </w:style>
  <w:style w:type="character" w:customStyle="1" w:styleId="PreformattatoHTMLCarattere">
    <w:name w:val="Preformattato HTML Carattere"/>
    <w:basedOn w:val="Carpredefinitoparagrafo"/>
    <w:link w:val="PreformattatoHTML"/>
    <w:uiPriority w:val="99"/>
    <w:rsid w:val="00D66CD2"/>
    <w:rPr>
      <w:rFonts w:ascii="Courier New" w:hAnsi="Courier New" w:cs="Courier New"/>
      <w:lang w:val="it-IT" w:eastAsia="it-IT"/>
    </w:rPr>
  </w:style>
  <w:style w:type="paragraph" w:customStyle="1" w:styleId="Caption1">
    <w:name w:val="Caption1"/>
    <w:basedOn w:val="Didascalia"/>
    <w:rsid w:val="00FB320D"/>
    <w:pPr>
      <w:widowControl w:val="0"/>
      <w:suppressLineNumbers/>
      <w:suppressAutoHyphens/>
      <w:spacing w:before="120" w:after="120"/>
      <w:ind w:firstLine="0"/>
      <w:jc w:val="center"/>
    </w:pPr>
    <w:rPr>
      <w:rFonts w:ascii="Times New Roman" w:eastAsia="SimSun" w:hAnsi="Times New Roman" w:cs="Mangal"/>
      <w:b w:val="0"/>
      <w:bCs w:val="0"/>
      <w:i/>
      <w:iCs/>
      <w:kern w:val="1"/>
      <w:szCs w:val="24"/>
      <w:lang w:val="it-IT" w:eastAsia="zh-CN" w:bidi="hi-IN"/>
    </w:rPr>
  </w:style>
  <w:style w:type="paragraph" w:customStyle="1" w:styleId="Contenutotabella">
    <w:name w:val="Contenuto tabella"/>
    <w:basedOn w:val="Normale"/>
    <w:rsid w:val="008674B7"/>
    <w:pPr>
      <w:widowControl w:val="0"/>
      <w:suppressLineNumbers/>
      <w:suppressAutoHyphens/>
      <w:ind w:firstLine="0"/>
      <w:jc w:val="left"/>
    </w:pPr>
    <w:rPr>
      <w:rFonts w:ascii="Times New Roman" w:eastAsia="SimSun" w:hAnsi="Times New Roman" w:cs="Mangal"/>
      <w:kern w:val="1"/>
      <w:sz w:val="24"/>
      <w:lang w:val="it-IT" w:eastAsia="zh-CN" w:bidi="hi-IN"/>
    </w:rPr>
  </w:style>
  <w:style w:type="paragraph" w:customStyle="1" w:styleId="Intestazionetabella">
    <w:name w:val="Intestazione tabella"/>
    <w:basedOn w:val="Contenutotabella"/>
    <w:rsid w:val="00BF1FF7"/>
    <w:pPr>
      <w:jc w:val="center"/>
    </w:pPr>
    <w:rPr>
      <w:b/>
      <w:bCs/>
    </w:rPr>
  </w:style>
  <w:style w:type="paragraph" w:customStyle="1" w:styleId="Sectionheading">
    <w:name w:val="Section heading"/>
    <w:next w:val="Normale"/>
    <w:rsid w:val="00F7445E"/>
    <w:pPr>
      <w:widowControl w:val="0"/>
      <w:suppressAutoHyphens/>
      <w:spacing w:before="227" w:after="57"/>
      <w:jc w:val="center"/>
    </w:pPr>
    <w:rPr>
      <w:rFonts w:eastAsia="SimSun" w:cs="Mangal"/>
      <w:caps/>
      <w:kern w:val="1"/>
      <w:szCs w:val="24"/>
      <w:lang w:val="it-IT" w:eastAsia="zh-CN" w:bidi="hi-IN"/>
    </w:rPr>
  </w:style>
  <w:style w:type="paragraph" w:customStyle="1" w:styleId="Reference">
    <w:name w:val="Reference"/>
    <w:rsid w:val="00C8422E"/>
    <w:pPr>
      <w:widowControl w:val="0"/>
      <w:numPr>
        <w:numId w:val="32"/>
      </w:numPr>
      <w:tabs>
        <w:tab w:val="left" w:pos="567"/>
      </w:tabs>
      <w:jc w:val="both"/>
    </w:pPr>
    <w:rPr>
      <w:rFonts w:ascii="Times" w:hAnsi="Times"/>
      <w:iCs/>
      <w:noProof/>
      <w:color w:val="000000"/>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6743189">
      <w:bodyDiv w:val="1"/>
      <w:marLeft w:val="0"/>
      <w:marRight w:val="0"/>
      <w:marTop w:val="0"/>
      <w:marBottom w:val="0"/>
      <w:divBdr>
        <w:top w:val="none" w:sz="0" w:space="0" w:color="auto"/>
        <w:left w:val="none" w:sz="0" w:space="0" w:color="auto"/>
        <w:bottom w:val="none" w:sz="0" w:space="0" w:color="auto"/>
        <w:right w:val="none" w:sz="0" w:space="0" w:color="auto"/>
      </w:divBdr>
      <w:divsChild>
        <w:div w:id="1678575668">
          <w:marLeft w:val="0"/>
          <w:marRight w:val="0"/>
          <w:marTop w:val="0"/>
          <w:marBottom w:val="0"/>
          <w:divBdr>
            <w:top w:val="none" w:sz="0" w:space="0" w:color="auto"/>
            <w:left w:val="none" w:sz="0" w:space="0" w:color="auto"/>
            <w:bottom w:val="none" w:sz="0" w:space="0" w:color="auto"/>
            <w:right w:val="none" w:sz="0" w:space="0" w:color="auto"/>
          </w:divBdr>
        </w:div>
        <w:div w:id="1127359776">
          <w:marLeft w:val="0"/>
          <w:marRight w:val="0"/>
          <w:marTop w:val="0"/>
          <w:marBottom w:val="0"/>
          <w:divBdr>
            <w:top w:val="none" w:sz="0" w:space="0" w:color="auto"/>
            <w:left w:val="none" w:sz="0" w:space="0" w:color="auto"/>
            <w:bottom w:val="none" w:sz="0" w:space="0" w:color="auto"/>
            <w:right w:val="none" w:sz="0" w:space="0" w:color="auto"/>
          </w:divBdr>
        </w:div>
      </w:divsChild>
    </w:div>
    <w:div w:id="1911495453">
      <w:bodyDiv w:val="1"/>
      <w:marLeft w:val="0"/>
      <w:marRight w:val="0"/>
      <w:marTop w:val="0"/>
      <w:marBottom w:val="0"/>
      <w:divBdr>
        <w:top w:val="none" w:sz="0" w:space="0" w:color="auto"/>
        <w:left w:val="none" w:sz="0" w:space="0" w:color="auto"/>
        <w:bottom w:val="none" w:sz="0" w:space="0" w:color="auto"/>
        <w:right w:val="none" w:sz="0" w:space="0" w:color="auto"/>
      </w:divBdr>
      <w:divsChild>
        <w:div w:id="1589919656">
          <w:marLeft w:val="0"/>
          <w:marRight w:val="0"/>
          <w:marTop w:val="0"/>
          <w:marBottom w:val="0"/>
          <w:divBdr>
            <w:top w:val="none" w:sz="0" w:space="0" w:color="auto"/>
            <w:left w:val="none" w:sz="0" w:space="0" w:color="auto"/>
            <w:bottom w:val="none" w:sz="0" w:space="0" w:color="auto"/>
            <w:right w:val="none" w:sz="0" w:space="0" w:color="auto"/>
          </w:divBdr>
        </w:div>
        <w:div w:id="781997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yperlink" Target="http://dx.doi.org/10.1016/j.measurement.2014.03.005" TargetMode="Externa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tif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eader" Target="header3.xml"/><Relationship Id="rId10" Type="http://schemas.openxmlformats.org/officeDocument/2006/relationships/footer" Target="footer2.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9AD21-D675-4970-A9BB-FC50B64B3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486</TotalTime>
  <Pages>7</Pages>
  <Words>2413</Words>
  <Characters>13760</Characters>
  <Application>Microsoft Office Word</Application>
  <DocSecurity>8</DocSecurity>
  <Lines>114</Lines>
  <Paragraphs>32</Paragraphs>
  <ScaleCrop>false</ScaleCrop>
  <HeadingPairs>
    <vt:vector size="8" baseType="variant">
      <vt:variant>
        <vt:lpstr>Titolo</vt:lpstr>
      </vt:variant>
      <vt:variant>
        <vt:i4>1</vt:i4>
      </vt:variant>
      <vt:variant>
        <vt:lpstr>Title</vt:lpstr>
      </vt:variant>
      <vt:variant>
        <vt:i4>1</vt:i4>
      </vt:variant>
      <vt:variant>
        <vt:lpstr>Titel</vt:lpstr>
      </vt:variant>
      <vt:variant>
        <vt:i4>1</vt:i4>
      </vt:variant>
      <vt:variant>
        <vt:lpstr>Título</vt:lpstr>
      </vt:variant>
      <vt:variant>
        <vt:i4>1</vt:i4>
      </vt:variant>
    </vt:vector>
  </HeadingPairs>
  <TitlesOfParts>
    <vt:vector size="4" baseType="lpstr">
      <vt:lpstr>Acta IMEKO, Title</vt:lpstr>
      <vt:lpstr>Acta IMEKO, Title</vt:lpstr>
      <vt:lpstr>Acta IMEKO, Title</vt:lpstr>
      <vt:lpstr>Acta IMEKO, Title</vt:lpstr>
    </vt:vector>
  </TitlesOfParts>
  <Company>IMEKO</Company>
  <LinksUpToDate>false</LinksUpToDate>
  <CharactersWithSpaces>16141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Author</dc:creator>
  <cp:lastModifiedBy>Utente Windows</cp:lastModifiedBy>
  <cp:revision>34</cp:revision>
  <cp:lastPrinted>2018-01-10T22:36:00Z</cp:lastPrinted>
  <dcterms:created xsi:type="dcterms:W3CDTF">2017-11-28T15:34:00Z</dcterms:created>
  <dcterms:modified xsi:type="dcterms:W3CDTF">2018-02-07T17:22:00Z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