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CA9" w:rsidRDefault="003C6556">
      <w:pPr>
        <w:spacing w:after="161" w:line="259" w:lineRule="auto"/>
        <w:ind w:right="0" w:firstLine="0"/>
        <w:jc w:val="left"/>
        <w:rPr>
          <w:rFonts w:ascii="Calibri" w:eastAsia="Calibri" w:hAnsi="Calibri" w:cs="Calibri"/>
          <w:b/>
          <w:sz w:val="28"/>
          <w:szCs w:val="28"/>
          <w:lang w:val="en-GB"/>
        </w:rPr>
      </w:pPr>
      <w:bookmarkStart w:id="0" w:name="_GoBack"/>
      <w:bookmarkEnd w:id="0"/>
      <w:r w:rsidRPr="00797FA5">
        <w:rPr>
          <w:rFonts w:ascii="Calibri" w:eastAsia="Calibri" w:hAnsi="Calibri" w:cs="Calibri"/>
          <w:b/>
          <w:sz w:val="28"/>
          <w:szCs w:val="28"/>
          <w:lang w:val="en-GB"/>
        </w:rPr>
        <w:t>Statistical approach in analysis of Inca architecture – in a sea</w:t>
      </w:r>
      <w:r w:rsidR="00787948">
        <w:rPr>
          <w:rFonts w:ascii="Calibri" w:eastAsia="Calibri" w:hAnsi="Calibri" w:cs="Calibri"/>
          <w:b/>
          <w:sz w:val="28"/>
          <w:szCs w:val="28"/>
          <w:lang w:val="en-GB"/>
        </w:rPr>
        <w:t>rch for Inca measurement system.</w:t>
      </w:r>
    </w:p>
    <w:p w:rsidR="0092498E" w:rsidRPr="0092498E" w:rsidRDefault="0092498E" w:rsidP="0092498E">
      <w:pPr>
        <w:spacing w:after="0" w:line="240" w:lineRule="auto"/>
        <w:ind w:right="0" w:firstLine="0"/>
        <w:jc w:val="left"/>
        <w:rPr>
          <w:rFonts w:ascii="Calibri" w:eastAsia="Calibri" w:hAnsi="Calibri" w:cs="Calibri"/>
          <w:sz w:val="22"/>
          <w:lang w:val="en-GB"/>
        </w:rPr>
      </w:pPr>
      <w:r w:rsidRPr="0092498E">
        <w:rPr>
          <w:rFonts w:ascii="Calibri" w:eastAsia="Calibri" w:hAnsi="Calibri" w:cs="Calibri"/>
          <w:sz w:val="22"/>
          <w:lang w:val="en-GB"/>
        </w:rPr>
        <w:t xml:space="preserve">Doctoral </w:t>
      </w:r>
      <w:r w:rsidRPr="00787948">
        <w:rPr>
          <w:rFonts w:ascii="Calibri" w:eastAsia="Calibri" w:hAnsi="Calibri" w:cs="Calibri"/>
          <w:noProof/>
          <w:sz w:val="22"/>
          <w:lang w:val="en-GB"/>
        </w:rPr>
        <w:t>candidate:</w:t>
      </w:r>
      <w:r w:rsidRPr="0092498E">
        <w:rPr>
          <w:rFonts w:ascii="Calibri" w:eastAsia="Calibri" w:hAnsi="Calibri" w:cs="Calibri"/>
          <w:sz w:val="22"/>
          <w:lang w:val="en-GB"/>
        </w:rPr>
        <w:t xml:space="preserve"> Anna Kubicka</w:t>
      </w:r>
    </w:p>
    <w:p w:rsidR="0092498E" w:rsidRPr="0092498E" w:rsidRDefault="0092498E" w:rsidP="0092498E">
      <w:pPr>
        <w:spacing w:after="0" w:line="240" w:lineRule="auto"/>
        <w:ind w:right="0" w:firstLine="0"/>
        <w:jc w:val="left"/>
        <w:rPr>
          <w:rFonts w:ascii="Calibri" w:eastAsia="Calibri" w:hAnsi="Calibri" w:cs="Calibri"/>
          <w:sz w:val="22"/>
          <w:lang w:val="en-GB"/>
        </w:rPr>
      </w:pPr>
      <w:r w:rsidRPr="0092498E">
        <w:rPr>
          <w:rFonts w:ascii="Calibri" w:eastAsia="Calibri" w:hAnsi="Calibri" w:cs="Calibri"/>
          <w:sz w:val="22"/>
          <w:lang w:val="en-GB"/>
        </w:rPr>
        <w:t>Department of History of Architecture Art</w:t>
      </w:r>
      <w:r w:rsidR="009D168F">
        <w:rPr>
          <w:rFonts w:ascii="Calibri" w:eastAsia="Calibri" w:hAnsi="Calibri" w:cs="Calibri"/>
          <w:sz w:val="22"/>
          <w:lang w:val="en-GB"/>
        </w:rPr>
        <w:t>s</w:t>
      </w:r>
      <w:r w:rsidRPr="0092498E">
        <w:rPr>
          <w:rFonts w:ascii="Calibri" w:eastAsia="Calibri" w:hAnsi="Calibri" w:cs="Calibri"/>
          <w:sz w:val="22"/>
          <w:lang w:val="en-GB"/>
        </w:rPr>
        <w:t xml:space="preserve"> and Technology</w:t>
      </w:r>
    </w:p>
    <w:p w:rsidR="0092498E" w:rsidRPr="0092498E" w:rsidRDefault="0092498E" w:rsidP="0092498E">
      <w:pPr>
        <w:spacing w:after="0" w:line="240" w:lineRule="auto"/>
        <w:ind w:right="0" w:firstLine="0"/>
        <w:jc w:val="left"/>
        <w:rPr>
          <w:sz w:val="22"/>
          <w:lang w:val="en-GB"/>
        </w:rPr>
      </w:pPr>
      <w:r w:rsidRPr="0092498E">
        <w:rPr>
          <w:rFonts w:ascii="Calibri" w:eastAsia="Calibri" w:hAnsi="Calibri" w:cs="Calibri"/>
          <w:sz w:val="22"/>
          <w:lang w:val="en-GB"/>
        </w:rPr>
        <w:t>Wroc</w:t>
      </w:r>
      <w:r w:rsidR="009D168F">
        <w:rPr>
          <w:rFonts w:ascii="Calibri" w:eastAsia="Calibri" w:hAnsi="Calibri" w:cs="Calibri"/>
          <w:sz w:val="22"/>
          <w:lang w:val="en-GB"/>
        </w:rPr>
        <w:t>l</w:t>
      </w:r>
      <w:r w:rsidRPr="0092498E">
        <w:rPr>
          <w:rFonts w:ascii="Calibri" w:eastAsia="Calibri" w:hAnsi="Calibri" w:cs="Calibri"/>
          <w:sz w:val="22"/>
          <w:lang w:val="en-GB"/>
        </w:rPr>
        <w:t>aw University of Science and Technology</w:t>
      </w:r>
    </w:p>
    <w:p w:rsidR="00A90CA9" w:rsidRPr="0092498E" w:rsidRDefault="003C6556">
      <w:pPr>
        <w:spacing w:after="122" w:line="259" w:lineRule="auto"/>
        <w:ind w:right="0" w:firstLine="0"/>
        <w:jc w:val="left"/>
        <w:rPr>
          <w:sz w:val="22"/>
          <w:lang w:val="en-GB"/>
        </w:rPr>
      </w:pPr>
      <w:r w:rsidRPr="0092498E">
        <w:rPr>
          <w:rFonts w:ascii="Calibri" w:eastAsia="Calibri" w:hAnsi="Calibri" w:cs="Calibri"/>
          <w:b/>
          <w:sz w:val="22"/>
          <w:lang w:val="en-GB"/>
        </w:rPr>
        <w:t xml:space="preserve"> </w:t>
      </w:r>
    </w:p>
    <w:p w:rsidR="00A90CA9" w:rsidRPr="00797FA5" w:rsidRDefault="003C6556">
      <w:pPr>
        <w:ind w:left="-15" w:right="-13"/>
        <w:rPr>
          <w:sz w:val="24"/>
          <w:szCs w:val="24"/>
          <w:lang w:val="en-GB"/>
        </w:rPr>
      </w:pPr>
      <w:r w:rsidRPr="00797FA5">
        <w:rPr>
          <w:sz w:val="24"/>
          <w:szCs w:val="24"/>
          <w:lang w:val="en-GB"/>
        </w:rPr>
        <w:t>During expansion of the empire from about 1430 to the Spanish conquest in 1532  (chronology based on John Rowe</w:t>
      </w:r>
      <w:r w:rsidRPr="00797FA5">
        <w:rPr>
          <w:sz w:val="24"/>
          <w:szCs w:val="24"/>
          <w:vertAlign w:val="superscript"/>
          <w:lang w:val="en-GB"/>
        </w:rPr>
        <w:t xml:space="preserve"> </w:t>
      </w:r>
      <w:r w:rsidRPr="00797FA5">
        <w:rPr>
          <w:sz w:val="24"/>
          <w:szCs w:val="24"/>
          <w:lang w:val="en-GB"/>
        </w:rPr>
        <w:t>[1]) Inca created infrastructure as well</w:t>
      </w:r>
      <w:r w:rsidR="008934EC" w:rsidRPr="00797FA5">
        <w:rPr>
          <w:sz w:val="24"/>
          <w:szCs w:val="24"/>
          <w:lang w:val="en-GB"/>
        </w:rPr>
        <w:t xml:space="preserve"> as small and large settlements </w:t>
      </w:r>
      <w:r w:rsidRPr="00797FA5">
        <w:rPr>
          <w:sz w:val="24"/>
          <w:szCs w:val="24"/>
          <w:lang w:val="en-GB"/>
        </w:rPr>
        <w:t xml:space="preserve">to </w:t>
      </w:r>
      <w:r w:rsidRPr="00787948">
        <w:rPr>
          <w:noProof/>
          <w:sz w:val="24"/>
          <w:szCs w:val="24"/>
          <w:lang w:val="en-GB"/>
        </w:rPr>
        <w:t>lunched</w:t>
      </w:r>
      <w:r w:rsidRPr="00797FA5">
        <w:rPr>
          <w:sz w:val="24"/>
          <w:szCs w:val="24"/>
          <w:lang w:val="en-GB"/>
        </w:rPr>
        <w:t xml:space="preserve"> a massive construction program which </w:t>
      </w:r>
      <w:r w:rsidRPr="00787948">
        <w:rPr>
          <w:noProof/>
          <w:sz w:val="24"/>
          <w:szCs w:val="24"/>
          <w:lang w:val="en-GB"/>
        </w:rPr>
        <w:t>mark</w:t>
      </w:r>
      <w:r w:rsidR="00787948">
        <w:rPr>
          <w:noProof/>
          <w:sz w:val="24"/>
          <w:szCs w:val="24"/>
          <w:lang w:val="en-GB"/>
        </w:rPr>
        <w:t>s</w:t>
      </w:r>
      <w:r w:rsidRPr="00797FA5">
        <w:rPr>
          <w:sz w:val="24"/>
          <w:szCs w:val="24"/>
          <w:lang w:val="en-GB"/>
        </w:rPr>
        <w:t xml:space="preserve"> </w:t>
      </w:r>
      <w:r w:rsidR="008934EC" w:rsidRPr="00797FA5">
        <w:rPr>
          <w:sz w:val="24"/>
          <w:szCs w:val="24"/>
          <w:lang w:val="en-GB"/>
        </w:rPr>
        <w:t>their</w:t>
      </w:r>
      <w:r w:rsidRPr="00797FA5">
        <w:rPr>
          <w:sz w:val="24"/>
          <w:szCs w:val="24"/>
          <w:lang w:val="en-GB"/>
        </w:rPr>
        <w:t xml:space="preserve"> </w:t>
      </w:r>
      <w:r w:rsidRPr="00787948">
        <w:rPr>
          <w:noProof/>
          <w:sz w:val="24"/>
          <w:szCs w:val="24"/>
          <w:lang w:val="en-GB"/>
        </w:rPr>
        <w:t>present</w:t>
      </w:r>
      <w:r w:rsidR="008934EC" w:rsidRPr="00787948">
        <w:rPr>
          <w:noProof/>
          <w:sz w:val="24"/>
          <w:szCs w:val="24"/>
          <w:lang w:val="en-GB"/>
        </w:rPr>
        <w:t>s</w:t>
      </w:r>
      <w:r w:rsidRPr="00797FA5">
        <w:rPr>
          <w:sz w:val="24"/>
          <w:szCs w:val="24"/>
          <w:lang w:val="en-GB"/>
        </w:rPr>
        <w:t xml:space="preserve"> across</w:t>
      </w:r>
      <w:r w:rsidR="00787948">
        <w:rPr>
          <w:sz w:val="24"/>
          <w:szCs w:val="24"/>
          <w:lang w:val="en-GB"/>
        </w:rPr>
        <w:t xml:space="preserve"> the</w:t>
      </w:r>
      <w:r w:rsidRPr="00797FA5">
        <w:rPr>
          <w:sz w:val="24"/>
          <w:szCs w:val="24"/>
          <w:lang w:val="en-GB"/>
        </w:rPr>
        <w:t xml:space="preserve"> </w:t>
      </w:r>
      <w:r w:rsidRPr="00787948">
        <w:rPr>
          <w:noProof/>
          <w:sz w:val="24"/>
          <w:szCs w:val="24"/>
          <w:lang w:val="en-GB"/>
        </w:rPr>
        <w:t>Andean</w:t>
      </w:r>
      <w:r w:rsidRPr="00797FA5">
        <w:rPr>
          <w:sz w:val="24"/>
          <w:szCs w:val="24"/>
          <w:lang w:val="en-GB"/>
        </w:rPr>
        <w:t xml:space="preserve"> region. In </w:t>
      </w:r>
      <w:r w:rsidR="008934EC" w:rsidRPr="00787948">
        <w:rPr>
          <w:noProof/>
          <w:sz w:val="24"/>
          <w:szCs w:val="24"/>
          <w:lang w:val="en-GB"/>
        </w:rPr>
        <w:t>housing</w:t>
      </w:r>
      <w:r w:rsidR="008934EC" w:rsidRPr="00797FA5">
        <w:rPr>
          <w:sz w:val="24"/>
          <w:szCs w:val="24"/>
          <w:lang w:val="en-GB"/>
        </w:rPr>
        <w:t xml:space="preserve"> design </w:t>
      </w:r>
      <w:r w:rsidR="008934EC" w:rsidRPr="00787948">
        <w:rPr>
          <w:noProof/>
          <w:sz w:val="24"/>
          <w:szCs w:val="24"/>
          <w:lang w:val="en-GB"/>
        </w:rPr>
        <w:t>exist</w:t>
      </w:r>
      <w:r w:rsidR="00787948">
        <w:rPr>
          <w:noProof/>
          <w:sz w:val="24"/>
          <w:szCs w:val="24"/>
          <w:lang w:val="en-GB"/>
        </w:rPr>
        <w:t>s</w:t>
      </w:r>
      <w:r w:rsidR="008934EC" w:rsidRPr="00797FA5">
        <w:rPr>
          <w:sz w:val="24"/>
          <w:szCs w:val="24"/>
          <w:lang w:val="en-GB"/>
        </w:rPr>
        <w:t xml:space="preserve"> a basic form</w:t>
      </w:r>
      <w:r w:rsidRPr="00797FA5">
        <w:rPr>
          <w:sz w:val="24"/>
          <w:szCs w:val="24"/>
          <w:lang w:val="en-GB"/>
        </w:rPr>
        <w:t xml:space="preserve"> which is: single-room structure. Based on older central Andean building tradition this form was used to create a diversity of settlement types across the Inka </w:t>
      </w:r>
      <w:r w:rsidR="00200937" w:rsidRPr="00797FA5">
        <w:rPr>
          <w:sz w:val="24"/>
          <w:szCs w:val="24"/>
          <w:lang w:val="en-GB"/>
        </w:rPr>
        <w:t>domain</w:t>
      </w:r>
      <w:r w:rsidRPr="00797FA5">
        <w:rPr>
          <w:sz w:val="24"/>
          <w:szCs w:val="24"/>
          <w:lang w:val="en-GB"/>
        </w:rPr>
        <w:t>. They created</w:t>
      </w:r>
      <w:r w:rsidR="00787948">
        <w:rPr>
          <w:sz w:val="24"/>
          <w:szCs w:val="24"/>
          <w:lang w:val="en-GB"/>
        </w:rPr>
        <w:t xml:space="preserve"> a</w:t>
      </w:r>
      <w:r w:rsidRPr="00797FA5">
        <w:rPr>
          <w:sz w:val="24"/>
          <w:szCs w:val="24"/>
          <w:lang w:val="en-GB"/>
        </w:rPr>
        <w:t xml:space="preserve"> </w:t>
      </w:r>
      <w:r w:rsidRPr="00787948">
        <w:rPr>
          <w:noProof/>
          <w:sz w:val="24"/>
          <w:szCs w:val="24"/>
          <w:lang w:val="en-GB"/>
        </w:rPr>
        <w:t>variation</w:t>
      </w:r>
      <w:r w:rsidRPr="00797FA5">
        <w:rPr>
          <w:sz w:val="24"/>
          <w:szCs w:val="24"/>
          <w:lang w:val="en-GB"/>
        </w:rPr>
        <w:t xml:space="preserve"> of form by making small but important changes which allowed to enrich a use and function [</w:t>
      </w:r>
      <w:r w:rsidR="00797FA5" w:rsidRPr="00797FA5">
        <w:rPr>
          <w:sz w:val="24"/>
          <w:szCs w:val="24"/>
          <w:lang w:val="en-GB"/>
        </w:rPr>
        <w:t>2</w:t>
      </w:r>
      <w:r w:rsidRPr="00797FA5">
        <w:rPr>
          <w:sz w:val="24"/>
          <w:szCs w:val="24"/>
          <w:lang w:val="en-GB"/>
        </w:rPr>
        <w:t xml:space="preserve">]. All of these facts makes their architecture highly standardize. </w:t>
      </w:r>
    </w:p>
    <w:p w:rsidR="00A90CA9" w:rsidRPr="00797FA5" w:rsidRDefault="003C6556">
      <w:pPr>
        <w:ind w:left="-15" w:right="-13"/>
        <w:rPr>
          <w:sz w:val="24"/>
          <w:szCs w:val="24"/>
          <w:lang w:val="en-GB"/>
        </w:rPr>
      </w:pPr>
      <w:r w:rsidRPr="00797FA5">
        <w:rPr>
          <w:sz w:val="24"/>
          <w:szCs w:val="24"/>
          <w:lang w:val="en-GB"/>
        </w:rPr>
        <w:t xml:space="preserve"> </w:t>
      </w:r>
      <w:r w:rsidRPr="00787948">
        <w:rPr>
          <w:noProof/>
          <w:sz w:val="24"/>
          <w:szCs w:val="24"/>
          <w:lang w:val="en-GB"/>
        </w:rPr>
        <w:t>However</w:t>
      </w:r>
      <w:r w:rsidR="00787948">
        <w:rPr>
          <w:noProof/>
          <w:sz w:val="24"/>
          <w:szCs w:val="24"/>
          <w:lang w:val="en-GB"/>
        </w:rPr>
        <w:t>,</w:t>
      </w:r>
      <w:r w:rsidRPr="00797FA5">
        <w:rPr>
          <w:sz w:val="24"/>
          <w:szCs w:val="24"/>
          <w:lang w:val="en-GB"/>
        </w:rPr>
        <w:t xml:space="preserve"> information about Inca units of measurement is qu</w:t>
      </w:r>
      <w:r w:rsidR="00200937" w:rsidRPr="00797FA5">
        <w:rPr>
          <w:sz w:val="24"/>
          <w:szCs w:val="24"/>
          <w:lang w:val="en-GB"/>
        </w:rPr>
        <w:t xml:space="preserve">ite abundant and unsystematised. </w:t>
      </w:r>
      <w:r w:rsidRPr="00797FA5">
        <w:rPr>
          <w:sz w:val="24"/>
          <w:szCs w:val="24"/>
          <w:lang w:val="en-GB"/>
        </w:rPr>
        <w:t xml:space="preserve">In the same </w:t>
      </w:r>
      <w:r w:rsidRPr="00787948">
        <w:rPr>
          <w:noProof/>
          <w:sz w:val="24"/>
          <w:szCs w:val="24"/>
          <w:lang w:val="en-GB"/>
        </w:rPr>
        <w:t>time</w:t>
      </w:r>
      <w:r w:rsidR="00787948">
        <w:rPr>
          <w:noProof/>
          <w:sz w:val="24"/>
          <w:szCs w:val="24"/>
          <w:lang w:val="en-GB"/>
        </w:rPr>
        <w:t>,</w:t>
      </w:r>
      <w:r w:rsidRPr="00797FA5">
        <w:rPr>
          <w:sz w:val="24"/>
          <w:szCs w:val="24"/>
          <w:lang w:val="en-GB"/>
        </w:rPr>
        <w:t xml:space="preserve"> Inca architecture, town </w:t>
      </w:r>
      <w:r w:rsidRPr="00787948">
        <w:rPr>
          <w:noProof/>
          <w:sz w:val="24"/>
          <w:szCs w:val="24"/>
          <w:lang w:val="en-GB"/>
        </w:rPr>
        <w:t>planning</w:t>
      </w:r>
      <w:r w:rsidRPr="00797FA5">
        <w:rPr>
          <w:sz w:val="24"/>
          <w:szCs w:val="24"/>
          <w:lang w:val="en-GB"/>
        </w:rPr>
        <w:t xml:space="preserve"> </w:t>
      </w:r>
      <w:r w:rsidRPr="00787948">
        <w:rPr>
          <w:noProof/>
          <w:sz w:val="24"/>
          <w:szCs w:val="24"/>
          <w:lang w:val="en-GB"/>
        </w:rPr>
        <w:t>and ski</w:t>
      </w:r>
      <w:r w:rsidR="00200937" w:rsidRPr="00787948">
        <w:rPr>
          <w:noProof/>
          <w:sz w:val="24"/>
          <w:szCs w:val="24"/>
          <w:lang w:val="en-GB"/>
        </w:rPr>
        <w:t>lls</w:t>
      </w:r>
      <w:r w:rsidR="00200937" w:rsidRPr="00797FA5">
        <w:rPr>
          <w:sz w:val="24"/>
          <w:szCs w:val="24"/>
          <w:lang w:val="en-GB"/>
        </w:rPr>
        <w:t xml:space="preserve"> in engineering works </w:t>
      </w:r>
      <w:r w:rsidRPr="00797FA5">
        <w:rPr>
          <w:sz w:val="24"/>
          <w:szCs w:val="24"/>
          <w:lang w:val="en-GB"/>
        </w:rPr>
        <w:t xml:space="preserve">required a system of measurement at least as exact as that in use in </w:t>
      </w:r>
      <w:r w:rsidR="00200937" w:rsidRPr="00797FA5">
        <w:rPr>
          <w:sz w:val="24"/>
          <w:szCs w:val="24"/>
          <w:lang w:val="en-GB"/>
        </w:rPr>
        <w:t>ancient Mediterranean cultures.</w:t>
      </w:r>
      <w:r w:rsidRPr="00797FA5">
        <w:rPr>
          <w:sz w:val="24"/>
          <w:szCs w:val="24"/>
          <w:lang w:val="en-GB"/>
        </w:rPr>
        <w:t xml:space="preserve"> Some ideas about Inca mathematics abilities were exposed during </w:t>
      </w:r>
      <w:r w:rsidRPr="00787948">
        <w:rPr>
          <w:noProof/>
          <w:sz w:val="24"/>
          <w:szCs w:val="24"/>
          <w:lang w:val="en-GB"/>
        </w:rPr>
        <w:t>analyses</w:t>
      </w:r>
      <w:r w:rsidRPr="00797FA5">
        <w:rPr>
          <w:sz w:val="24"/>
          <w:szCs w:val="24"/>
          <w:lang w:val="en-GB"/>
        </w:rPr>
        <w:t xml:space="preserve"> </w:t>
      </w:r>
      <w:r w:rsidRPr="00787948">
        <w:rPr>
          <w:noProof/>
          <w:sz w:val="24"/>
          <w:szCs w:val="24"/>
          <w:lang w:val="en-GB"/>
        </w:rPr>
        <w:t xml:space="preserve">of </w:t>
      </w:r>
      <w:r w:rsidRPr="00787948">
        <w:rPr>
          <w:i/>
          <w:noProof/>
          <w:sz w:val="24"/>
          <w:szCs w:val="24"/>
          <w:lang w:val="en-GB"/>
        </w:rPr>
        <w:t>quipu</w:t>
      </w:r>
      <w:r w:rsidRPr="00797FA5">
        <w:rPr>
          <w:i/>
          <w:sz w:val="24"/>
          <w:szCs w:val="24"/>
          <w:lang w:val="en-GB"/>
        </w:rPr>
        <w:t>.</w:t>
      </w:r>
      <w:r w:rsidRPr="00797FA5">
        <w:rPr>
          <w:sz w:val="24"/>
          <w:szCs w:val="24"/>
          <w:lang w:val="en-GB"/>
        </w:rPr>
        <w:t xml:space="preserve"> An</w:t>
      </w:r>
      <w:r w:rsidRPr="00797FA5">
        <w:rPr>
          <w:i/>
          <w:sz w:val="24"/>
          <w:szCs w:val="24"/>
          <w:lang w:val="en-GB"/>
        </w:rPr>
        <w:t xml:space="preserve"> </w:t>
      </w:r>
      <w:r w:rsidRPr="00797FA5">
        <w:rPr>
          <w:sz w:val="24"/>
          <w:szCs w:val="24"/>
          <w:lang w:val="en-GB"/>
        </w:rPr>
        <w:t>arithmetic ideas used by Incas must have included at</w:t>
      </w:r>
      <w:r w:rsidR="00787948">
        <w:rPr>
          <w:sz w:val="24"/>
          <w:szCs w:val="24"/>
          <w:lang w:val="en-GB"/>
        </w:rPr>
        <w:t xml:space="preserve"> a</w:t>
      </w:r>
      <w:r w:rsidRPr="00797FA5">
        <w:rPr>
          <w:sz w:val="24"/>
          <w:szCs w:val="24"/>
          <w:lang w:val="en-GB"/>
        </w:rPr>
        <w:t xml:space="preserve"> </w:t>
      </w:r>
      <w:r w:rsidRPr="00787948">
        <w:rPr>
          <w:noProof/>
          <w:sz w:val="24"/>
          <w:szCs w:val="24"/>
          <w:lang w:val="en-GB"/>
        </w:rPr>
        <w:t>minimum</w:t>
      </w:r>
      <w:r w:rsidRPr="00797FA5">
        <w:rPr>
          <w:sz w:val="24"/>
          <w:szCs w:val="24"/>
          <w:lang w:val="en-GB"/>
        </w:rPr>
        <w:t>: addition, division into equal parts, division into simple unequal fractional parts, multiplication of integers by integers and fractions [</w:t>
      </w:r>
      <w:r w:rsidR="00797FA5" w:rsidRPr="00797FA5">
        <w:rPr>
          <w:sz w:val="24"/>
          <w:szCs w:val="24"/>
          <w:lang w:val="en-GB"/>
        </w:rPr>
        <w:t>3</w:t>
      </w:r>
      <w:r w:rsidRPr="00797FA5">
        <w:rPr>
          <w:sz w:val="24"/>
          <w:szCs w:val="24"/>
          <w:lang w:val="en-GB"/>
        </w:rPr>
        <w:t xml:space="preserve">]. </w:t>
      </w:r>
    </w:p>
    <w:p w:rsidR="008342AB" w:rsidRPr="00797FA5" w:rsidRDefault="00200937">
      <w:pPr>
        <w:ind w:left="-15" w:right="-13"/>
        <w:rPr>
          <w:sz w:val="24"/>
          <w:szCs w:val="24"/>
          <w:lang w:val="en-GB"/>
        </w:rPr>
      </w:pPr>
      <w:r w:rsidRPr="00797FA5">
        <w:rPr>
          <w:sz w:val="24"/>
          <w:szCs w:val="24"/>
          <w:lang w:val="en-GB"/>
        </w:rPr>
        <w:t xml:space="preserve">The culture background </w:t>
      </w:r>
      <w:r w:rsidRPr="00787948">
        <w:rPr>
          <w:noProof/>
          <w:sz w:val="24"/>
          <w:szCs w:val="24"/>
          <w:lang w:val="en-GB"/>
        </w:rPr>
        <w:t>justif</w:t>
      </w:r>
      <w:r w:rsidR="00787948">
        <w:rPr>
          <w:noProof/>
          <w:sz w:val="24"/>
          <w:szCs w:val="24"/>
          <w:lang w:val="en-GB"/>
        </w:rPr>
        <w:t>ies</w:t>
      </w:r>
      <w:r w:rsidRPr="00797FA5">
        <w:rPr>
          <w:sz w:val="24"/>
          <w:szCs w:val="24"/>
          <w:lang w:val="en-GB"/>
        </w:rPr>
        <w:t xml:space="preserve"> </w:t>
      </w:r>
      <w:r w:rsidR="00B53A09" w:rsidRPr="00797FA5">
        <w:rPr>
          <w:sz w:val="24"/>
          <w:szCs w:val="24"/>
          <w:lang w:val="en-GB"/>
        </w:rPr>
        <w:t>the</w:t>
      </w:r>
      <w:r w:rsidR="003C6556" w:rsidRPr="00797FA5">
        <w:rPr>
          <w:sz w:val="24"/>
          <w:szCs w:val="24"/>
          <w:lang w:val="en-GB"/>
        </w:rPr>
        <w:t xml:space="preserve"> aim of t</w:t>
      </w:r>
      <w:r w:rsidRPr="00797FA5">
        <w:rPr>
          <w:sz w:val="24"/>
          <w:szCs w:val="24"/>
          <w:lang w:val="en-GB"/>
        </w:rPr>
        <w:t>his</w:t>
      </w:r>
      <w:r w:rsidR="003C6556" w:rsidRPr="00797FA5">
        <w:rPr>
          <w:sz w:val="24"/>
          <w:szCs w:val="24"/>
          <w:lang w:val="en-GB"/>
        </w:rPr>
        <w:t xml:space="preserve"> research </w:t>
      </w:r>
      <w:r w:rsidRPr="00797FA5">
        <w:rPr>
          <w:sz w:val="24"/>
          <w:szCs w:val="24"/>
          <w:lang w:val="en-GB"/>
        </w:rPr>
        <w:t xml:space="preserve">which </w:t>
      </w:r>
      <w:r w:rsidR="003C6556" w:rsidRPr="00797FA5">
        <w:rPr>
          <w:sz w:val="24"/>
          <w:szCs w:val="24"/>
          <w:lang w:val="en-GB"/>
        </w:rPr>
        <w:t xml:space="preserve">is to verify the hypothesis on the functioning of the imperial system of length measurement, which </w:t>
      </w:r>
      <w:r w:rsidR="003C6556" w:rsidRPr="00787948">
        <w:rPr>
          <w:noProof/>
          <w:sz w:val="24"/>
          <w:szCs w:val="24"/>
          <w:lang w:val="en-GB"/>
        </w:rPr>
        <w:t>w</w:t>
      </w:r>
      <w:r w:rsidR="00787948">
        <w:rPr>
          <w:noProof/>
          <w:sz w:val="24"/>
          <w:szCs w:val="24"/>
          <w:lang w:val="en-GB"/>
        </w:rPr>
        <w:t>as</w:t>
      </w:r>
      <w:r w:rsidR="003C6556" w:rsidRPr="00797FA5">
        <w:rPr>
          <w:sz w:val="24"/>
          <w:szCs w:val="24"/>
          <w:lang w:val="en-GB"/>
        </w:rPr>
        <w:t xml:space="preserve"> used by Incas during measurement and construction process of the complex of Machu Picchu. Confirmation of this hypothesis will attest to the fact that architectural investment generally associated with the Inca Pachacuti were constructed based on metrological system imposed and supervised by imperial engineers. At the same time equally interesting is</w:t>
      </w:r>
      <w:r w:rsidR="00787948">
        <w:rPr>
          <w:sz w:val="24"/>
          <w:szCs w:val="24"/>
          <w:lang w:val="en-GB"/>
        </w:rPr>
        <w:t xml:space="preserve"> a</w:t>
      </w:r>
      <w:r w:rsidR="003C6556" w:rsidRPr="00797FA5">
        <w:rPr>
          <w:sz w:val="24"/>
          <w:szCs w:val="24"/>
          <w:lang w:val="en-GB"/>
        </w:rPr>
        <w:t xml:space="preserve"> </w:t>
      </w:r>
      <w:r w:rsidR="003C6556" w:rsidRPr="00787948">
        <w:rPr>
          <w:noProof/>
          <w:sz w:val="24"/>
          <w:szCs w:val="24"/>
          <w:lang w:val="en-GB"/>
        </w:rPr>
        <w:t>falsification</w:t>
      </w:r>
      <w:r w:rsidR="003C6556" w:rsidRPr="00797FA5">
        <w:rPr>
          <w:sz w:val="24"/>
          <w:szCs w:val="24"/>
          <w:lang w:val="en-GB"/>
        </w:rPr>
        <w:t xml:space="preserve"> of this hypothesis, </w:t>
      </w:r>
      <w:r w:rsidR="003C6556" w:rsidRPr="00797FA5">
        <w:rPr>
          <w:sz w:val="24"/>
          <w:szCs w:val="24"/>
          <w:lang w:val="en-GB"/>
        </w:rPr>
        <w:t>where particular groups of periodically working (</w:t>
      </w:r>
      <w:r w:rsidR="003C6556" w:rsidRPr="00787948">
        <w:rPr>
          <w:i/>
          <w:noProof/>
          <w:sz w:val="24"/>
          <w:szCs w:val="24"/>
          <w:lang w:val="en-GB"/>
        </w:rPr>
        <w:t>mitayoq</w:t>
      </w:r>
      <w:r w:rsidR="003C6556" w:rsidRPr="00797FA5">
        <w:rPr>
          <w:sz w:val="24"/>
          <w:szCs w:val="24"/>
          <w:lang w:val="en-GB"/>
        </w:rPr>
        <w:t xml:space="preserve">) brought with them not only the local tradition of a </w:t>
      </w:r>
      <w:r w:rsidR="003C6556" w:rsidRPr="00787948">
        <w:rPr>
          <w:noProof/>
          <w:sz w:val="24"/>
          <w:szCs w:val="24"/>
          <w:lang w:val="en-GB"/>
        </w:rPr>
        <w:t>stonework</w:t>
      </w:r>
      <w:r w:rsidR="003C6556" w:rsidRPr="00797FA5">
        <w:rPr>
          <w:sz w:val="24"/>
          <w:szCs w:val="24"/>
          <w:lang w:val="en-GB"/>
        </w:rPr>
        <w:t xml:space="preserve"> but also local measurements.</w:t>
      </w:r>
      <w:r w:rsidR="00B53A09" w:rsidRPr="00797FA5">
        <w:rPr>
          <w:sz w:val="24"/>
          <w:szCs w:val="24"/>
          <w:lang w:val="en-GB"/>
        </w:rPr>
        <w:t xml:space="preserve"> Differences in </w:t>
      </w:r>
      <w:r w:rsidR="00797FA5" w:rsidRPr="00797FA5">
        <w:rPr>
          <w:sz w:val="24"/>
          <w:szCs w:val="24"/>
          <w:lang w:val="en-GB"/>
        </w:rPr>
        <w:t>stonemasonry</w:t>
      </w:r>
      <w:r w:rsidR="00B53A09" w:rsidRPr="00797FA5">
        <w:rPr>
          <w:sz w:val="24"/>
          <w:szCs w:val="24"/>
          <w:lang w:val="en-GB"/>
        </w:rPr>
        <w:t xml:space="preserve"> were identified by Adine Gavazzi and they can suggest </w:t>
      </w:r>
      <w:r w:rsidR="00B53A09" w:rsidRPr="00787948">
        <w:rPr>
          <w:noProof/>
          <w:sz w:val="24"/>
          <w:szCs w:val="24"/>
          <w:lang w:val="en-GB"/>
        </w:rPr>
        <w:t>such a</w:t>
      </w:r>
      <w:r w:rsidR="00B53A09" w:rsidRPr="00797FA5">
        <w:rPr>
          <w:sz w:val="24"/>
          <w:szCs w:val="24"/>
          <w:lang w:val="en-GB"/>
        </w:rPr>
        <w:t xml:space="preserve"> distinction. However </w:t>
      </w:r>
      <w:r w:rsidR="00787948">
        <w:rPr>
          <w:noProof/>
          <w:sz w:val="24"/>
          <w:szCs w:val="24"/>
          <w:lang w:val="en-GB"/>
        </w:rPr>
        <w:t>at</w:t>
      </w:r>
      <w:r w:rsidR="00B53A09" w:rsidRPr="00797FA5">
        <w:rPr>
          <w:sz w:val="24"/>
          <w:szCs w:val="24"/>
          <w:lang w:val="en-GB"/>
        </w:rPr>
        <w:t xml:space="preserve"> this stage of research is not sure if the reason is </w:t>
      </w:r>
      <w:r w:rsidR="008342AB" w:rsidRPr="00797FA5">
        <w:rPr>
          <w:sz w:val="24"/>
          <w:szCs w:val="24"/>
          <w:lang w:val="en-GB"/>
        </w:rPr>
        <w:t xml:space="preserve">a </w:t>
      </w:r>
      <w:r w:rsidR="00B53A09" w:rsidRPr="00797FA5">
        <w:rPr>
          <w:sz w:val="24"/>
          <w:szCs w:val="24"/>
          <w:lang w:val="en-GB"/>
        </w:rPr>
        <w:t>local tradition or function and prestige of building.</w:t>
      </w:r>
      <w:r w:rsidR="008342AB" w:rsidRPr="00797FA5">
        <w:rPr>
          <w:sz w:val="24"/>
          <w:szCs w:val="24"/>
          <w:lang w:val="en-GB"/>
        </w:rPr>
        <w:t xml:space="preserve"> </w:t>
      </w:r>
    </w:p>
    <w:p w:rsidR="00A90CA9" w:rsidRPr="00797FA5" w:rsidRDefault="003C6556">
      <w:pPr>
        <w:ind w:left="-15" w:right="-13"/>
        <w:rPr>
          <w:sz w:val="24"/>
          <w:szCs w:val="24"/>
          <w:lang w:val="en-GB"/>
        </w:rPr>
      </w:pPr>
      <w:r w:rsidRPr="00797FA5">
        <w:rPr>
          <w:sz w:val="24"/>
          <w:szCs w:val="24"/>
          <w:lang w:val="en-GB"/>
        </w:rPr>
        <w:t xml:space="preserve">The </w:t>
      </w:r>
      <w:r w:rsidRPr="00787948">
        <w:rPr>
          <w:noProof/>
          <w:sz w:val="24"/>
          <w:szCs w:val="24"/>
          <w:lang w:val="en-GB"/>
        </w:rPr>
        <w:t>research implements</w:t>
      </w:r>
      <w:r w:rsidRPr="00797FA5">
        <w:rPr>
          <w:sz w:val="24"/>
          <w:szCs w:val="24"/>
          <w:lang w:val="en-GB"/>
        </w:rPr>
        <w:t xml:space="preserve"> the use of statistical methods such as the </w:t>
      </w:r>
      <w:r w:rsidRPr="00797FA5">
        <w:rPr>
          <w:i/>
          <w:sz w:val="24"/>
          <w:szCs w:val="24"/>
          <w:lang w:val="en-GB"/>
        </w:rPr>
        <w:t xml:space="preserve">cosine </w:t>
      </w:r>
      <w:r w:rsidRPr="00787948">
        <w:rPr>
          <w:i/>
          <w:noProof/>
          <w:sz w:val="24"/>
          <w:szCs w:val="24"/>
          <w:lang w:val="en-GB"/>
        </w:rPr>
        <w:t>quantogram</w:t>
      </w:r>
      <w:r w:rsidRPr="00797FA5">
        <w:rPr>
          <w:sz w:val="24"/>
          <w:szCs w:val="24"/>
          <w:lang w:val="en-GB"/>
        </w:rPr>
        <w:t xml:space="preserve"> and </w:t>
      </w:r>
      <w:r w:rsidRPr="00797FA5">
        <w:rPr>
          <w:i/>
          <w:sz w:val="24"/>
          <w:szCs w:val="24"/>
          <w:lang w:val="en-GB"/>
        </w:rPr>
        <w:t>Monte Carlo</w:t>
      </w:r>
      <w:r w:rsidRPr="00797FA5">
        <w:rPr>
          <w:sz w:val="24"/>
          <w:szCs w:val="24"/>
          <w:lang w:val="en-GB"/>
        </w:rPr>
        <w:t xml:space="preserve"> simulation to analyses </w:t>
      </w:r>
      <w:r w:rsidRPr="00787948">
        <w:rPr>
          <w:noProof/>
          <w:sz w:val="24"/>
          <w:szCs w:val="24"/>
          <w:lang w:val="en-GB"/>
        </w:rPr>
        <w:t>an</w:t>
      </w:r>
      <w:r w:rsidRPr="00797FA5">
        <w:rPr>
          <w:sz w:val="24"/>
          <w:szCs w:val="24"/>
          <w:lang w:val="en-GB"/>
        </w:rPr>
        <w:t xml:space="preserve"> architecture of the Machu Picchu site, based on measurements collected by 3D lesser scanner. As far as the research method is concerned,</w:t>
      </w:r>
      <w:r w:rsidR="00787948">
        <w:rPr>
          <w:sz w:val="24"/>
          <w:szCs w:val="24"/>
          <w:lang w:val="en-GB"/>
        </w:rPr>
        <w:t xml:space="preserve"> a</w:t>
      </w:r>
      <w:r w:rsidRPr="00797FA5">
        <w:rPr>
          <w:sz w:val="24"/>
          <w:szCs w:val="24"/>
          <w:lang w:val="en-GB"/>
        </w:rPr>
        <w:t xml:space="preserve"> </w:t>
      </w:r>
      <w:r w:rsidRPr="00787948">
        <w:rPr>
          <w:noProof/>
          <w:sz w:val="24"/>
          <w:szCs w:val="24"/>
          <w:lang w:val="en-GB"/>
        </w:rPr>
        <w:t>statistical</w:t>
      </w:r>
      <w:r w:rsidRPr="00797FA5">
        <w:rPr>
          <w:sz w:val="24"/>
          <w:szCs w:val="24"/>
          <w:lang w:val="en-GB"/>
        </w:rPr>
        <w:t xml:space="preserve"> model of </w:t>
      </w:r>
      <w:r w:rsidRPr="00797FA5">
        <w:rPr>
          <w:i/>
          <w:sz w:val="24"/>
          <w:szCs w:val="24"/>
          <w:lang w:val="en-GB"/>
        </w:rPr>
        <w:t xml:space="preserve">cosine </w:t>
      </w:r>
      <w:r w:rsidRPr="00787948">
        <w:rPr>
          <w:i/>
          <w:noProof/>
          <w:sz w:val="24"/>
          <w:szCs w:val="24"/>
          <w:lang w:val="en-GB"/>
        </w:rPr>
        <w:t>quantogram</w:t>
      </w:r>
      <w:r w:rsidRPr="00797FA5">
        <w:rPr>
          <w:sz w:val="24"/>
          <w:szCs w:val="24"/>
          <w:lang w:val="en-GB"/>
        </w:rPr>
        <w:t xml:space="preserve"> was successfully employed during the analysis of architectural sites of Mediterranean culture as well </w:t>
      </w:r>
      <w:r w:rsidR="00B53A09" w:rsidRPr="00797FA5">
        <w:rPr>
          <w:sz w:val="24"/>
          <w:szCs w:val="24"/>
          <w:lang w:val="en-GB"/>
        </w:rPr>
        <w:t>as European medieval urbanism [</w:t>
      </w:r>
      <w:r w:rsidR="00797FA5" w:rsidRPr="00797FA5">
        <w:rPr>
          <w:sz w:val="24"/>
          <w:szCs w:val="24"/>
          <w:lang w:val="en-GB"/>
        </w:rPr>
        <w:t>4</w:t>
      </w:r>
      <w:r w:rsidR="00B53A09" w:rsidRPr="00797FA5">
        <w:rPr>
          <w:sz w:val="24"/>
          <w:szCs w:val="24"/>
          <w:lang w:val="en-GB"/>
        </w:rPr>
        <w:t>] and it</w:t>
      </w:r>
      <w:r w:rsidRPr="00797FA5">
        <w:rPr>
          <w:sz w:val="24"/>
          <w:szCs w:val="24"/>
          <w:lang w:val="en-GB"/>
        </w:rPr>
        <w:t xml:space="preserve"> was not applied in regard to pre-Columbian archaeology to such extent. </w:t>
      </w:r>
    </w:p>
    <w:p w:rsidR="00A90CA9" w:rsidRPr="00797FA5" w:rsidRDefault="003C6556">
      <w:pPr>
        <w:ind w:left="91" w:right="-13"/>
        <w:rPr>
          <w:sz w:val="24"/>
          <w:szCs w:val="24"/>
          <w:lang w:val="en-GB"/>
        </w:rPr>
      </w:pPr>
      <w:r w:rsidRPr="00797FA5">
        <w:rPr>
          <w:sz w:val="24"/>
          <w:szCs w:val="24"/>
          <w:lang w:val="en-GB"/>
        </w:rPr>
        <w:t>The search for a basic unit of measure in this particular site</w:t>
      </w:r>
      <w:r w:rsidR="008342AB" w:rsidRPr="00797FA5">
        <w:rPr>
          <w:sz w:val="24"/>
          <w:szCs w:val="24"/>
          <w:lang w:val="en-GB"/>
        </w:rPr>
        <w:t xml:space="preserve"> has some difficulties especially concerns a level of foundation and walls erection system. For this </w:t>
      </w:r>
      <w:r w:rsidR="008342AB" w:rsidRPr="00787948">
        <w:rPr>
          <w:noProof/>
          <w:sz w:val="24"/>
          <w:szCs w:val="24"/>
          <w:lang w:val="en-GB"/>
        </w:rPr>
        <w:t>reason</w:t>
      </w:r>
      <w:r w:rsidR="00787948">
        <w:rPr>
          <w:noProof/>
          <w:sz w:val="24"/>
          <w:szCs w:val="24"/>
          <w:lang w:val="en-GB"/>
        </w:rPr>
        <w:t>,</w:t>
      </w:r>
      <w:r w:rsidR="008342AB" w:rsidRPr="00797FA5">
        <w:rPr>
          <w:sz w:val="24"/>
          <w:szCs w:val="24"/>
          <w:lang w:val="en-GB"/>
        </w:rPr>
        <w:t xml:space="preserve"> </w:t>
      </w:r>
      <w:r w:rsidR="00797FA5" w:rsidRPr="00797FA5">
        <w:rPr>
          <w:sz w:val="24"/>
          <w:szCs w:val="24"/>
          <w:lang w:val="en-GB"/>
        </w:rPr>
        <w:t>three</w:t>
      </w:r>
      <w:r w:rsidR="008342AB" w:rsidRPr="00797FA5">
        <w:rPr>
          <w:sz w:val="24"/>
          <w:szCs w:val="24"/>
          <w:lang w:val="en-GB"/>
        </w:rPr>
        <w:t xml:space="preserve"> potential models</w:t>
      </w:r>
      <w:r w:rsidR="00797FA5" w:rsidRPr="00797FA5">
        <w:rPr>
          <w:sz w:val="24"/>
          <w:szCs w:val="24"/>
          <w:lang w:val="en-GB"/>
        </w:rPr>
        <w:t xml:space="preserve"> </w:t>
      </w:r>
      <w:r w:rsidR="008342AB" w:rsidRPr="00797FA5">
        <w:rPr>
          <w:sz w:val="24"/>
          <w:szCs w:val="24"/>
          <w:lang w:val="en-GB"/>
        </w:rPr>
        <w:t>are created and</w:t>
      </w:r>
      <w:r w:rsidR="00797FA5" w:rsidRPr="00797FA5">
        <w:rPr>
          <w:sz w:val="24"/>
          <w:szCs w:val="24"/>
          <w:lang w:val="en-GB"/>
        </w:rPr>
        <w:t xml:space="preserve"> will </w:t>
      </w:r>
      <w:r w:rsidR="00797FA5" w:rsidRPr="00787948">
        <w:rPr>
          <w:noProof/>
          <w:sz w:val="24"/>
          <w:szCs w:val="24"/>
          <w:lang w:val="en-GB"/>
        </w:rPr>
        <w:t>be further discuss</w:t>
      </w:r>
      <w:r w:rsidR="00787948">
        <w:rPr>
          <w:noProof/>
          <w:sz w:val="24"/>
          <w:szCs w:val="24"/>
          <w:lang w:val="en-GB"/>
        </w:rPr>
        <w:t>ed</w:t>
      </w:r>
      <w:r w:rsidR="00797FA5" w:rsidRPr="00797FA5">
        <w:rPr>
          <w:sz w:val="24"/>
          <w:szCs w:val="24"/>
          <w:lang w:val="en-GB"/>
        </w:rPr>
        <w:t>.</w:t>
      </w:r>
    </w:p>
    <w:p w:rsidR="00A90CA9" w:rsidRPr="008934EC" w:rsidRDefault="003C6556">
      <w:pPr>
        <w:spacing w:after="0" w:line="259" w:lineRule="auto"/>
        <w:ind w:left="802" w:right="0" w:firstLine="0"/>
        <w:jc w:val="left"/>
        <w:rPr>
          <w:lang w:val="en-GB"/>
        </w:rPr>
      </w:pPr>
      <w:r w:rsidRPr="008934EC">
        <w:rPr>
          <w:lang w:val="en-GB"/>
        </w:rPr>
        <w:t xml:space="preserve"> </w:t>
      </w:r>
    </w:p>
    <w:p w:rsidR="00A90CA9" w:rsidRPr="008934EC" w:rsidRDefault="003C6556">
      <w:pPr>
        <w:spacing w:after="0" w:line="259" w:lineRule="auto"/>
        <w:ind w:left="91" w:right="0" w:firstLine="0"/>
        <w:jc w:val="left"/>
        <w:rPr>
          <w:lang w:val="en-GB"/>
        </w:rPr>
      </w:pPr>
      <w:r w:rsidRPr="008934EC">
        <w:rPr>
          <w:lang w:val="en-GB"/>
        </w:rPr>
        <w:t xml:space="preserve"> </w:t>
      </w:r>
    </w:p>
    <w:p w:rsidR="00797FA5" w:rsidRDefault="003C6556">
      <w:pPr>
        <w:numPr>
          <w:ilvl w:val="0"/>
          <w:numId w:val="1"/>
        </w:numPr>
        <w:ind w:right="-13" w:hanging="442"/>
      </w:pPr>
      <w:r w:rsidRPr="008934EC">
        <w:rPr>
          <w:lang w:val="en-GB"/>
        </w:rPr>
        <w:t xml:space="preserve">J. Rowe, “Inca culture at the time of the Spanish conquest”, </w:t>
      </w:r>
      <w:r w:rsidRPr="00787948">
        <w:rPr>
          <w:noProof/>
          <w:lang w:val="en-GB"/>
        </w:rPr>
        <w:t>in:</w:t>
      </w:r>
      <w:r w:rsidRPr="008934EC">
        <w:rPr>
          <w:lang w:val="en-GB"/>
        </w:rPr>
        <w:t xml:space="preserve"> Julian H. Steward (Ed.) </w:t>
      </w:r>
      <w:r>
        <w:t xml:space="preserve">Handbook of South American Indians, vol. </w:t>
      </w:r>
      <w:r w:rsidRPr="00787948">
        <w:rPr>
          <w:noProof/>
        </w:rPr>
        <w:t>2.,</w:t>
      </w:r>
      <w:r w:rsidR="00787948">
        <w:rPr>
          <w:noProof/>
        </w:rPr>
        <w:t xml:space="preserve"> </w:t>
      </w:r>
      <w:r w:rsidRPr="00787948">
        <w:rPr>
          <w:noProof/>
        </w:rPr>
        <w:t>June</w:t>
      </w:r>
      <w:r>
        <w:t xml:space="preserve"> 2012, pp.323-325.</w:t>
      </w:r>
    </w:p>
    <w:p w:rsidR="00A90CA9" w:rsidRPr="00797FA5" w:rsidRDefault="003C6556" w:rsidP="00797FA5">
      <w:pPr>
        <w:numPr>
          <w:ilvl w:val="0"/>
          <w:numId w:val="1"/>
        </w:numPr>
        <w:ind w:right="-13" w:hanging="442"/>
        <w:rPr>
          <w:lang w:val="en-GB"/>
        </w:rPr>
      </w:pPr>
      <w:r w:rsidRPr="00797FA5">
        <w:rPr>
          <w:lang w:val="en-GB"/>
        </w:rPr>
        <w:t xml:space="preserve">  J.P. Protzen, Inca Architecture and Construction of Ollantaytambo, Oxford 1993, pp. 157-164. </w:t>
      </w:r>
    </w:p>
    <w:p w:rsidR="00A90CA9" w:rsidRPr="008934EC" w:rsidRDefault="003C6556">
      <w:pPr>
        <w:numPr>
          <w:ilvl w:val="0"/>
          <w:numId w:val="1"/>
        </w:numPr>
        <w:ind w:right="-13" w:hanging="442"/>
        <w:rPr>
          <w:lang w:val="en-GB"/>
        </w:rPr>
      </w:pPr>
      <w:r w:rsidRPr="008934EC">
        <w:rPr>
          <w:lang w:val="en-GB"/>
        </w:rPr>
        <w:t xml:space="preserve">M. Ascher,  R.Ascher, Mathematics of the Incas: Code of the Quipu, New York 1981. </w:t>
      </w:r>
    </w:p>
    <w:p w:rsidR="00A90CA9" w:rsidRPr="008934EC" w:rsidRDefault="003C6556">
      <w:pPr>
        <w:numPr>
          <w:ilvl w:val="0"/>
          <w:numId w:val="1"/>
        </w:numPr>
        <w:ind w:right="-13" w:hanging="442"/>
        <w:rPr>
          <w:lang w:val="en-GB"/>
        </w:rPr>
      </w:pPr>
      <w:r w:rsidRPr="008934EC">
        <w:rPr>
          <w:lang w:val="en-GB"/>
        </w:rPr>
        <w:t xml:space="preserve">J. Pakkanen, “Deriving ancient foot unit from building dimensions: a statistical approach employing cosine </w:t>
      </w:r>
      <w:r w:rsidRPr="00787948">
        <w:rPr>
          <w:noProof/>
          <w:lang w:val="en-GB"/>
        </w:rPr>
        <w:t>quantogram</w:t>
      </w:r>
      <w:r w:rsidRPr="008934EC">
        <w:rPr>
          <w:lang w:val="en-GB"/>
        </w:rPr>
        <w:t xml:space="preserve"> analysis”, </w:t>
      </w:r>
      <w:r w:rsidRPr="00787948">
        <w:rPr>
          <w:noProof/>
          <w:lang w:val="en-GB"/>
        </w:rPr>
        <w:t>in:</w:t>
      </w:r>
      <w:r w:rsidRPr="008934EC">
        <w:rPr>
          <w:lang w:val="en-GB"/>
        </w:rPr>
        <w:t xml:space="preserve"> Burenhult, G. and J. Arvidsson (eds.) </w:t>
      </w:r>
    </w:p>
    <w:p w:rsidR="00A90CA9" w:rsidRPr="008934EC" w:rsidRDefault="003C6556">
      <w:pPr>
        <w:ind w:left="403" w:right="-13" w:firstLine="0"/>
        <w:rPr>
          <w:lang w:val="en-GB"/>
        </w:rPr>
      </w:pPr>
      <w:r w:rsidRPr="008934EC">
        <w:rPr>
          <w:lang w:val="en-GB"/>
        </w:rPr>
        <w:t xml:space="preserve">Archaeological Informatics: Pushing The Envelope. CAA2001, pp. 501-506; D.G. Kendall, Hounting quanta, Philosophical Transactions of the Royal Society of London, A276, 1974, pp. 231-66. </w:t>
      </w:r>
    </w:p>
    <w:sectPr w:rsidR="00A90CA9" w:rsidRPr="008934EC">
      <w:pgSz w:w="11900" w:h="16840"/>
      <w:pgMar w:top="1440" w:right="1122" w:bottom="1440" w:left="1133" w:header="708" w:footer="708" w:gutter="0"/>
      <w:cols w:num="2" w:space="5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55CCB"/>
    <w:multiLevelType w:val="hybridMultilevel"/>
    <w:tmpl w:val="5346F59C"/>
    <w:lvl w:ilvl="0" w:tplc="1E702A80">
      <w:start w:val="1"/>
      <w:numFmt w:val="decimal"/>
      <w:lvlText w:val="[%1]"/>
      <w:lvlJc w:val="left"/>
      <w:pPr>
        <w:ind w:left="4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046C2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9651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BED94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620EB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943C9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EC16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F6DA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D65C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3MrQ0NDACQhMTUyUdpeDU4uLM/DyQAsNaALU618IsAAAA"/>
  </w:docVars>
  <w:rsids>
    <w:rsidRoot w:val="00A90CA9"/>
    <w:rsid w:val="00141AF7"/>
    <w:rsid w:val="00200937"/>
    <w:rsid w:val="003C6556"/>
    <w:rsid w:val="00787948"/>
    <w:rsid w:val="00797FA5"/>
    <w:rsid w:val="008342AB"/>
    <w:rsid w:val="008934EC"/>
    <w:rsid w:val="0092498E"/>
    <w:rsid w:val="009D168F"/>
    <w:rsid w:val="00A90CA9"/>
    <w:rsid w:val="00B53A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EF790-7EA3-42F4-8E2C-BAA7540A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36" w:lineRule="auto"/>
      <w:ind w:right="46" w:firstLine="70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719511">
      <w:bodyDiv w:val="1"/>
      <w:marLeft w:val="0"/>
      <w:marRight w:val="0"/>
      <w:marTop w:val="0"/>
      <w:marBottom w:val="0"/>
      <w:divBdr>
        <w:top w:val="none" w:sz="0" w:space="0" w:color="auto"/>
        <w:left w:val="none" w:sz="0" w:space="0" w:color="auto"/>
        <w:bottom w:val="none" w:sz="0" w:space="0" w:color="auto"/>
        <w:right w:val="none" w:sz="0" w:space="0" w:color="auto"/>
      </w:divBdr>
    </w:div>
    <w:div w:id="152204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3262</Characters>
  <Application>Microsoft Office Word</Application>
  <DocSecurity>0</DocSecurity>
  <Lines>27</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cp:lastModifiedBy>paul regtien</cp:lastModifiedBy>
  <cp:revision>2</cp:revision>
  <dcterms:created xsi:type="dcterms:W3CDTF">2017-03-15T07:25:00Z</dcterms:created>
  <dcterms:modified xsi:type="dcterms:W3CDTF">2017-03-15T07:25:00Z</dcterms:modified>
</cp:coreProperties>
</file>