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2E" w:rsidRPr="007C10D1" w:rsidRDefault="007C10D1">
      <w:pPr>
        <w:rPr>
          <w:b/>
          <w:sz w:val="28"/>
          <w:szCs w:val="28"/>
        </w:rPr>
      </w:pPr>
      <w:proofErr w:type="spellStart"/>
      <w:r w:rsidRPr="007C10D1">
        <w:rPr>
          <w:b/>
          <w:sz w:val="28"/>
          <w:szCs w:val="28"/>
        </w:rPr>
        <w:t>Supplementary</w:t>
      </w:r>
      <w:proofErr w:type="spellEnd"/>
      <w:r w:rsidRPr="007C10D1">
        <w:rPr>
          <w:b/>
          <w:sz w:val="28"/>
          <w:szCs w:val="28"/>
        </w:rPr>
        <w:t xml:space="preserve"> File</w:t>
      </w:r>
    </w:p>
    <w:p w:rsidR="007C10D1" w:rsidRDefault="007C10D1"/>
    <w:p w:rsidR="007C10D1" w:rsidRDefault="007C10D1">
      <w:pPr>
        <w:rPr>
          <w:lang w:val="en-US"/>
        </w:rPr>
      </w:pPr>
      <w:r>
        <w:rPr>
          <w:lang w:val="en-US"/>
        </w:rPr>
        <w:t xml:space="preserve">With respect to our previous work </w:t>
      </w:r>
      <w:r w:rsidRPr="007C10D1">
        <w:rPr>
          <w:lang w:val="en-US"/>
        </w:rPr>
        <w:t xml:space="preserve">“Combination of Landsat-8 and Sentinel-1 data for the characterization of a site of interest. A Case Study: the Royal Palace of Caserta”, </w:t>
      </w:r>
      <w:r>
        <w:rPr>
          <w:lang w:val="en-US"/>
        </w:rPr>
        <w:t xml:space="preserve"> presented at the </w:t>
      </w:r>
      <w:r w:rsidRPr="007C10D1">
        <w:rPr>
          <w:lang w:val="en-US"/>
        </w:rPr>
        <w:t xml:space="preserve">1rst International Conference on Metrology for Archaeology, </w:t>
      </w:r>
      <w:r>
        <w:rPr>
          <w:lang w:val="en-US"/>
        </w:rPr>
        <w:t>on October 22</w:t>
      </w:r>
      <w:r w:rsidRPr="007C10D1">
        <w:rPr>
          <w:vertAlign w:val="superscript"/>
          <w:lang w:val="en-US"/>
        </w:rPr>
        <w:t>nd</w:t>
      </w:r>
      <w:r>
        <w:rPr>
          <w:lang w:val="en-US"/>
        </w:rPr>
        <w:t xml:space="preserve">  and 23</w:t>
      </w:r>
      <w:r w:rsidRPr="007C10D1">
        <w:rPr>
          <w:vertAlign w:val="superscript"/>
          <w:lang w:val="en-US"/>
        </w:rPr>
        <w:t>rd</w:t>
      </w:r>
      <w:r>
        <w:rPr>
          <w:lang w:val="en-US"/>
        </w:rPr>
        <w:t xml:space="preserve"> 2015, in </w:t>
      </w:r>
      <w:r w:rsidRPr="007C10D1">
        <w:rPr>
          <w:lang w:val="en-US"/>
        </w:rPr>
        <w:t>Benevento</w:t>
      </w:r>
      <w:r>
        <w:rPr>
          <w:lang w:val="en-US"/>
        </w:rPr>
        <w:t>, in the new version a very extended paper is presented.</w:t>
      </w:r>
    </w:p>
    <w:p w:rsidR="007C10D1" w:rsidRDefault="007C10D1" w:rsidP="007C10D1">
      <w:pPr>
        <w:rPr>
          <w:lang w:val="en-US"/>
        </w:rPr>
      </w:pPr>
      <w:r w:rsidRPr="007C10D1">
        <w:rPr>
          <w:lang w:val="en-US"/>
        </w:rPr>
        <w:t xml:space="preserve">With the entry into operation of the Sentinel-2 mission in June 2015, a new land monitoring </w:t>
      </w:r>
      <w:proofErr w:type="spellStart"/>
      <w:r w:rsidRPr="007C10D1">
        <w:rPr>
          <w:lang w:val="en-US"/>
        </w:rPr>
        <w:t>costellation</w:t>
      </w:r>
      <w:proofErr w:type="spellEnd"/>
      <w:r w:rsidRPr="007C10D1">
        <w:rPr>
          <w:lang w:val="en-US"/>
        </w:rPr>
        <w:t xml:space="preserve"> of twin satellites has been added to Copernicus project from ESA and new insights have been derived through the combination of Sentinel-2 data with other optical/multispectral data, and with other data from satellites belonging to the same Copernicus  project.  To this end, the objective of this paper has been to present new added-value tools first through the integration of different satellite platforms: data from NASA Landsat-8 and ESA Sentinel-1 have been used and combined, and furthermore through the comparison of satellite data from the same Copernicus project: data from Sentinel-1 and Sentinel-2 have been jointly processed and compared. Moreover data from different optical/multispectral sensors, as those of Landsat-8 and Sentinel-2, and data from SAR on board of Sentinel-1,  have been all jointly analyzed, compared and discussed by providing useful and interesting results. </w:t>
      </w:r>
    </w:p>
    <w:p w:rsidR="007C10D1" w:rsidRPr="007C10D1" w:rsidRDefault="007C10D1" w:rsidP="007C10D1">
      <w:pPr>
        <w:rPr>
          <w:lang w:val="en-US"/>
        </w:rPr>
      </w:pPr>
      <w:r>
        <w:rPr>
          <w:lang w:val="en-US"/>
        </w:rPr>
        <w:t>Therefore w</w:t>
      </w:r>
      <w:r w:rsidRPr="007C10D1">
        <w:rPr>
          <w:lang w:val="en-US"/>
        </w:rPr>
        <w:t xml:space="preserve">ith respect to our previous </w:t>
      </w:r>
      <w:r>
        <w:rPr>
          <w:lang w:val="en-US"/>
        </w:rPr>
        <w:t>work</w:t>
      </w:r>
      <w:r w:rsidRPr="007C10D1">
        <w:rPr>
          <w:lang w:val="en-US"/>
        </w:rPr>
        <w:t xml:space="preserve">, the availability of Sentinel-2 data has now allowed very good improvements in terms of vegetation monitoring and definition as results demonstrate. </w:t>
      </w:r>
    </w:p>
    <w:p w:rsidR="007C10D1" w:rsidRPr="007C10D1" w:rsidRDefault="007C10D1">
      <w:pPr>
        <w:rPr>
          <w:lang w:val="en-US"/>
        </w:rPr>
      </w:pPr>
    </w:p>
    <w:sectPr w:rsidR="007C10D1" w:rsidRPr="007C10D1" w:rsidSect="00F41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283"/>
  <w:characterSpacingControl w:val="doNotCompress"/>
  <w:compat/>
  <w:rsids>
    <w:rsidRoot w:val="007C10D1"/>
    <w:rsid w:val="00491023"/>
    <w:rsid w:val="007C10D1"/>
    <w:rsid w:val="00F4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0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Ullo</dc:creator>
  <cp:keywords/>
  <dc:description/>
  <cp:lastModifiedBy>Ullo</cp:lastModifiedBy>
  <cp:revision>1</cp:revision>
  <dcterms:created xsi:type="dcterms:W3CDTF">2016-03-20T18:43:00Z</dcterms:created>
  <dcterms:modified xsi:type="dcterms:W3CDTF">2016-03-20T18:48:00Z</dcterms:modified>
</cp:coreProperties>
</file>