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AC" w:rsidRDefault="008F5AC4">
      <w:r>
        <w:t>Author Queries</w:t>
      </w:r>
    </w:p>
    <w:p w:rsidR="00576C8A" w:rsidRPr="00576C8A" w:rsidRDefault="00576C8A">
      <w:pPr>
        <w:rPr>
          <w:color w:val="FF0000"/>
        </w:rPr>
      </w:pPr>
      <w:r w:rsidRPr="00576C8A">
        <w:rPr>
          <w:color w:val="FF0000"/>
        </w:rPr>
        <w:t>Authors of the paper:</w:t>
      </w:r>
    </w:p>
    <w:p w:rsidR="00576C8A" w:rsidRPr="00576C8A" w:rsidRDefault="00576C8A">
      <w:pPr>
        <w:rPr>
          <w:color w:val="FF0000"/>
        </w:rPr>
      </w:pPr>
      <w:r w:rsidRPr="00576C8A">
        <w:rPr>
          <w:color w:val="FF0000"/>
        </w:rPr>
        <w:t>Giuseppe Del Prete, Daniele Gallo, Carmine Landi, Mario Luiso</w:t>
      </w:r>
    </w:p>
    <w:p w:rsidR="008F5AC4" w:rsidRPr="008F5AC4" w:rsidRDefault="008F5AC4" w:rsidP="000254C4">
      <w:pPr>
        <w:pStyle w:val="ListParagraph"/>
        <w:numPr>
          <w:ilvl w:val="0"/>
          <w:numId w:val="1"/>
        </w:numPr>
        <w:tabs>
          <w:tab w:val="left" w:pos="1418"/>
        </w:tabs>
        <w:ind w:left="1418" w:hanging="992"/>
        <w:rPr>
          <w:lang w:val="en-US"/>
        </w:rPr>
      </w:pPr>
      <w:r w:rsidRPr="008F5AC4">
        <w:rPr>
          <w:lang w:val="en-US"/>
        </w:rPr>
        <w:t>The photo is out of focus. Provide a better image</w:t>
      </w:r>
      <w:r w:rsidRPr="008F5AC4">
        <w:rPr>
          <w:lang w:val="en-US"/>
        </w:rPr>
        <w:br/>
      </w:r>
      <w:r w:rsidRPr="00133849">
        <w:rPr>
          <w:color w:val="FF0000"/>
          <w:lang w:val="en-US"/>
        </w:rPr>
        <w:t>Ans</w:t>
      </w:r>
      <w:r w:rsidRPr="00133849">
        <w:rPr>
          <w:color w:val="FF0000"/>
          <w:lang w:val="en-US"/>
        </w:rPr>
        <w:tab/>
        <w:t>A new photo is provided</w:t>
      </w:r>
    </w:p>
    <w:p w:rsidR="008F5AC4" w:rsidRDefault="008F5AC4" w:rsidP="000254C4">
      <w:pPr>
        <w:pStyle w:val="ListParagraph"/>
        <w:tabs>
          <w:tab w:val="left" w:pos="1418"/>
        </w:tabs>
        <w:ind w:left="1418" w:hanging="992"/>
        <w:rPr>
          <w:lang w:val="en-US"/>
        </w:rPr>
      </w:pPr>
      <w:r>
        <w:rPr>
          <w:noProof/>
          <w:lang w:val="nl-NL" w:eastAsia="zh-CN"/>
        </w:rPr>
        <w:drawing>
          <wp:inline distT="0" distB="0" distL="0" distR="0">
            <wp:extent cx="3137672" cy="4184650"/>
            <wp:effectExtent l="19050" t="0" r="5578" b="0"/>
            <wp:docPr id="1" name="Immagine 1" descr="D:\universita\Convegni\anno 2012\imeko_acta\foto\20130508_16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versita\Convegni\anno 2012\imeko_acta\foto\20130508_162446.jpg"/>
                    <pic:cNvPicPr>
                      <a:picLocks noChangeAspect="1" noChangeArrowheads="1"/>
                    </pic:cNvPicPr>
                  </pic:nvPicPr>
                  <pic:blipFill>
                    <a:blip r:embed="rId5" cstate="print"/>
                    <a:srcRect/>
                    <a:stretch>
                      <a:fillRect/>
                    </a:stretch>
                  </pic:blipFill>
                  <pic:spPr bwMode="auto">
                    <a:xfrm>
                      <a:off x="0" y="0"/>
                      <a:ext cx="3139117" cy="4186577"/>
                    </a:xfrm>
                    <a:prstGeom prst="rect">
                      <a:avLst/>
                    </a:prstGeom>
                    <a:noFill/>
                    <a:ln w="9525">
                      <a:noFill/>
                      <a:miter lim="800000"/>
                      <a:headEnd/>
                      <a:tailEnd/>
                    </a:ln>
                  </pic:spPr>
                </pic:pic>
              </a:graphicData>
            </a:graphic>
          </wp:inline>
        </w:drawing>
      </w:r>
    </w:p>
    <w:p w:rsidR="008F5AC4" w:rsidRDefault="008F5AC4" w:rsidP="000254C4">
      <w:pPr>
        <w:pStyle w:val="ListParagraph"/>
        <w:tabs>
          <w:tab w:val="left" w:pos="1418"/>
        </w:tabs>
        <w:ind w:left="1418" w:hanging="992"/>
        <w:rPr>
          <w:lang w:val="en-US"/>
        </w:rPr>
      </w:pPr>
    </w:p>
    <w:p w:rsidR="008F5AC4" w:rsidRDefault="008F5AC4" w:rsidP="000254C4">
      <w:pPr>
        <w:pStyle w:val="ListParagraph"/>
        <w:numPr>
          <w:ilvl w:val="0"/>
          <w:numId w:val="1"/>
        </w:numPr>
        <w:tabs>
          <w:tab w:val="left" w:pos="1418"/>
        </w:tabs>
        <w:ind w:left="1418" w:hanging="992"/>
        <w:rPr>
          <w:lang w:val="en-US"/>
        </w:rPr>
      </w:pPr>
      <w:r w:rsidRPr="008F5AC4">
        <w:rPr>
          <w:lang w:val="en-US"/>
        </w:rPr>
        <w:t>The photo is out of focus. Provide a better image</w:t>
      </w:r>
      <w:r w:rsidRPr="008F5AC4">
        <w:rPr>
          <w:lang w:val="en-US"/>
        </w:rPr>
        <w:br/>
      </w:r>
      <w:r w:rsidRPr="00133849">
        <w:rPr>
          <w:color w:val="FF0000"/>
          <w:lang w:val="en-US"/>
        </w:rPr>
        <w:t>Ans</w:t>
      </w:r>
      <w:r w:rsidRPr="00133849">
        <w:rPr>
          <w:color w:val="FF0000"/>
          <w:lang w:val="en-US"/>
        </w:rPr>
        <w:tab/>
        <w:t>A new photo is provided</w:t>
      </w:r>
    </w:p>
    <w:p w:rsidR="008F5AC4" w:rsidRDefault="009734A6" w:rsidP="000254C4">
      <w:pPr>
        <w:pStyle w:val="ListParagraph"/>
        <w:tabs>
          <w:tab w:val="left" w:pos="1418"/>
        </w:tabs>
        <w:ind w:left="1418" w:hanging="992"/>
        <w:rPr>
          <w:lang w:val="en-US"/>
        </w:rPr>
      </w:pPr>
      <w:r>
        <w:rPr>
          <w:noProof/>
          <w:lang w:val="nl-NL" w:eastAsia="zh-CN"/>
        </w:rPr>
        <w:drawing>
          <wp:inline distT="0" distB="0" distL="0" distR="0">
            <wp:extent cx="4349750" cy="2419040"/>
            <wp:effectExtent l="19050" t="0" r="0" b="0"/>
            <wp:docPr id="3" name="Immagine 2" descr="D:\universita\Convegni\anno 2012\imeko_acta\foto\SchermataIniziale_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iversita\Convegni\anno 2012\imeko_acta\foto\SchermataIniziale_mod.jpg"/>
                    <pic:cNvPicPr>
                      <a:picLocks noChangeAspect="1" noChangeArrowheads="1"/>
                    </pic:cNvPicPr>
                  </pic:nvPicPr>
                  <pic:blipFill>
                    <a:blip r:embed="rId6" cstate="print"/>
                    <a:srcRect/>
                    <a:stretch>
                      <a:fillRect/>
                    </a:stretch>
                  </pic:blipFill>
                  <pic:spPr bwMode="auto">
                    <a:xfrm>
                      <a:off x="0" y="0"/>
                      <a:ext cx="4349750" cy="2419040"/>
                    </a:xfrm>
                    <a:prstGeom prst="rect">
                      <a:avLst/>
                    </a:prstGeom>
                    <a:noFill/>
                    <a:ln w="9525">
                      <a:noFill/>
                      <a:miter lim="800000"/>
                      <a:headEnd/>
                      <a:tailEnd/>
                    </a:ln>
                  </pic:spPr>
                </pic:pic>
              </a:graphicData>
            </a:graphic>
          </wp:inline>
        </w:drawing>
      </w:r>
    </w:p>
    <w:p w:rsidR="008F5AC4" w:rsidRPr="008F5AC4" w:rsidRDefault="008F5AC4" w:rsidP="000254C4">
      <w:pPr>
        <w:pStyle w:val="ListParagraph"/>
        <w:tabs>
          <w:tab w:val="left" w:pos="1418"/>
        </w:tabs>
        <w:ind w:left="1418" w:hanging="992"/>
        <w:rPr>
          <w:lang w:val="en-US"/>
        </w:rPr>
      </w:pPr>
    </w:p>
    <w:p w:rsidR="00133849" w:rsidRDefault="00133849" w:rsidP="000254C4">
      <w:pPr>
        <w:pStyle w:val="ListParagraph"/>
        <w:numPr>
          <w:ilvl w:val="0"/>
          <w:numId w:val="1"/>
        </w:numPr>
        <w:tabs>
          <w:tab w:val="left" w:pos="1418"/>
        </w:tabs>
        <w:ind w:left="1418" w:hanging="992"/>
        <w:rPr>
          <w:lang w:val="en-US"/>
        </w:rPr>
      </w:pPr>
      <w:r w:rsidRPr="008F5AC4">
        <w:rPr>
          <w:lang w:val="en-US"/>
        </w:rPr>
        <w:lastRenderedPageBreak/>
        <w:t>The photo is out of focus. Provide a better image</w:t>
      </w:r>
      <w:r w:rsidRPr="008F5AC4">
        <w:rPr>
          <w:lang w:val="en-US"/>
        </w:rPr>
        <w:br/>
      </w:r>
      <w:r w:rsidRPr="00133849">
        <w:rPr>
          <w:color w:val="FF0000"/>
          <w:lang w:val="en-US"/>
        </w:rPr>
        <w:t>Ans</w:t>
      </w:r>
      <w:r w:rsidRPr="00133849">
        <w:rPr>
          <w:color w:val="FF0000"/>
          <w:lang w:val="en-US"/>
        </w:rPr>
        <w:tab/>
        <w:t>A new photo is provided</w:t>
      </w:r>
    </w:p>
    <w:p w:rsidR="008F5AC4" w:rsidRDefault="00623FC6" w:rsidP="000254C4">
      <w:pPr>
        <w:pStyle w:val="ListParagraph"/>
        <w:tabs>
          <w:tab w:val="left" w:pos="1418"/>
        </w:tabs>
        <w:ind w:left="1418" w:hanging="992"/>
        <w:rPr>
          <w:lang w:val="en-US"/>
        </w:rPr>
      </w:pPr>
      <w:r>
        <w:rPr>
          <w:noProof/>
          <w:lang w:val="nl-NL" w:eastAsia="zh-CN"/>
        </w:rPr>
        <w:drawing>
          <wp:inline distT="0" distB="0" distL="0" distR="0">
            <wp:extent cx="6102350" cy="3352800"/>
            <wp:effectExtent l="19050" t="0" r="0" b="0"/>
            <wp:docPr id="5" name="Immagine 3" descr="D:\universita\Convegni\anno 2012\imeko_acta\foto\PowerGraph_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iversita\Convegni\anno 2012\imeko_acta\foto\PowerGraph_mod.jpg"/>
                    <pic:cNvPicPr>
                      <a:picLocks noChangeAspect="1" noChangeArrowheads="1"/>
                    </pic:cNvPicPr>
                  </pic:nvPicPr>
                  <pic:blipFill>
                    <a:blip r:embed="rId7" cstate="print"/>
                    <a:srcRect/>
                    <a:stretch>
                      <a:fillRect/>
                    </a:stretch>
                  </pic:blipFill>
                  <pic:spPr bwMode="auto">
                    <a:xfrm>
                      <a:off x="0" y="0"/>
                      <a:ext cx="6102350" cy="3352800"/>
                    </a:xfrm>
                    <a:prstGeom prst="rect">
                      <a:avLst/>
                    </a:prstGeom>
                    <a:noFill/>
                    <a:ln w="9525">
                      <a:noFill/>
                      <a:miter lim="800000"/>
                      <a:headEnd/>
                      <a:tailEnd/>
                    </a:ln>
                  </pic:spPr>
                </pic:pic>
              </a:graphicData>
            </a:graphic>
          </wp:inline>
        </w:drawing>
      </w:r>
    </w:p>
    <w:p w:rsidR="00133849" w:rsidRDefault="00133849" w:rsidP="000254C4">
      <w:pPr>
        <w:pStyle w:val="ListParagraph"/>
        <w:tabs>
          <w:tab w:val="left" w:pos="1418"/>
        </w:tabs>
        <w:ind w:left="1418" w:hanging="992"/>
        <w:rPr>
          <w:lang w:val="en-US"/>
        </w:rPr>
      </w:pPr>
    </w:p>
    <w:p w:rsidR="000141DF" w:rsidRDefault="000141DF" w:rsidP="000254C4">
      <w:pPr>
        <w:pStyle w:val="ListParagraph"/>
        <w:tabs>
          <w:tab w:val="left" w:pos="1418"/>
        </w:tabs>
        <w:ind w:left="1418" w:hanging="992"/>
        <w:rPr>
          <w:lang w:val="en-US"/>
        </w:rPr>
      </w:pPr>
    </w:p>
    <w:p w:rsidR="000141DF" w:rsidRDefault="000141DF" w:rsidP="000254C4">
      <w:pPr>
        <w:pStyle w:val="ListParagraph"/>
        <w:numPr>
          <w:ilvl w:val="0"/>
          <w:numId w:val="1"/>
        </w:numPr>
        <w:tabs>
          <w:tab w:val="left" w:pos="1418"/>
        </w:tabs>
        <w:ind w:left="1418" w:hanging="992"/>
        <w:rPr>
          <w:lang w:val="en-US"/>
        </w:rPr>
      </w:pPr>
      <w:r w:rsidRPr="000141DF">
        <w:rPr>
          <w:lang w:val="en-US"/>
        </w:rPr>
        <w:t xml:space="preserve"> Provide a higher resolution image. The text is hard to read</w:t>
      </w:r>
    </w:p>
    <w:p w:rsidR="000254C4" w:rsidRDefault="000254C4" w:rsidP="000254C4">
      <w:pPr>
        <w:pStyle w:val="ListParagraph"/>
        <w:tabs>
          <w:tab w:val="left" w:pos="1418"/>
        </w:tabs>
        <w:ind w:left="1418"/>
        <w:rPr>
          <w:lang w:val="en-US"/>
        </w:rPr>
      </w:pPr>
      <w:r w:rsidRPr="00133849">
        <w:rPr>
          <w:color w:val="FF0000"/>
          <w:lang w:val="en-US"/>
        </w:rPr>
        <w:t>Ans</w:t>
      </w:r>
      <w:r w:rsidRPr="00133849">
        <w:rPr>
          <w:color w:val="FF0000"/>
          <w:lang w:val="en-US"/>
        </w:rPr>
        <w:tab/>
      </w:r>
      <w:r w:rsidR="00A372D6">
        <w:rPr>
          <w:color w:val="FF0000"/>
          <w:lang w:val="en-US"/>
        </w:rPr>
        <w:t>The original image had poor resolution, so a</w:t>
      </w:r>
      <w:r w:rsidRPr="00133849">
        <w:rPr>
          <w:color w:val="FF0000"/>
          <w:lang w:val="en-US"/>
        </w:rPr>
        <w:t xml:space="preserve"> new </w:t>
      </w:r>
      <w:r>
        <w:rPr>
          <w:color w:val="FF0000"/>
          <w:lang w:val="en-US"/>
        </w:rPr>
        <w:t>image</w:t>
      </w:r>
      <w:r w:rsidRPr="00133849">
        <w:rPr>
          <w:color w:val="FF0000"/>
          <w:lang w:val="en-US"/>
        </w:rPr>
        <w:t xml:space="preserve"> is provided</w:t>
      </w:r>
      <w:r w:rsidR="00A372D6">
        <w:rPr>
          <w:color w:val="FF0000"/>
          <w:lang w:val="en-US"/>
        </w:rPr>
        <w:t>.</w:t>
      </w:r>
    </w:p>
    <w:p w:rsidR="000254C4" w:rsidRDefault="00A372D6" w:rsidP="000254C4">
      <w:pPr>
        <w:pStyle w:val="ListParagraph"/>
        <w:tabs>
          <w:tab w:val="left" w:pos="1418"/>
        </w:tabs>
        <w:ind w:left="1418"/>
        <w:rPr>
          <w:lang w:val="en-US"/>
        </w:rPr>
      </w:pPr>
      <w:r>
        <w:rPr>
          <w:noProof/>
          <w:lang w:val="nl-NL" w:eastAsia="zh-CN"/>
        </w:rPr>
        <w:drawing>
          <wp:inline distT="0" distB="0" distL="0" distR="0">
            <wp:extent cx="4023340" cy="2393950"/>
            <wp:effectExtent l="19050" t="0" r="0" b="0"/>
            <wp:docPr id="15" name="Immagine 15" descr="D:\universita\Convegni\anno 2012\imeko_acta\foto\Web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niversita\Convegni\anno 2012\imeko_acta\foto\WebHome.jpg"/>
                    <pic:cNvPicPr>
                      <a:picLocks noChangeAspect="1" noChangeArrowheads="1"/>
                    </pic:cNvPicPr>
                  </pic:nvPicPr>
                  <pic:blipFill>
                    <a:blip r:embed="rId8" cstate="print"/>
                    <a:srcRect/>
                    <a:stretch>
                      <a:fillRect/>
                    </a:stretch>
                  </pic:blipFill>
                  <pic:spPr bwMode="auto">
                    <a:xfrm>
                      <a:off x="0" y="0"/>
                      <a:ext cx="4023340" cy="2393950"/>
                    </a:xfrm>
                    <a:prstGeom prst="rect">
                      <a:avLst/>
                    </a:prstGeom>
                    <a:noFill/>
                    <a:ln w="9525">
                      <a:noFill/>
                      <a:miter lim="800000"/>
                      <a:headEnd/>
                      <a:tailEnd/>
                    </a:ln>
                  </pic:spPr>
                </pic:pic>
              </a:graphicData>
            </a:graphic>
          </wp:inline>
        </w:drawing>
      </w:r>
    </w:p>
    <w:p w:rsidR="000254C4" w:rsidRPr="000141DF" w:rsidRDefault="000254C4" w:rsidP="000254C4">
      <w:pPr>
        <w:pStyle w:val="ListParagraph"/>
        <w:tabs>
          <w:tab w:val="left" w:pos="1418"/>
        </w:tabs>
        <w:ind w:left="1418"/>
        <w:rPr>
          <w:lang w:val="en-US"/>
        </w:rPr>
      </w:pPr>
    </w:p>
    <w:p w:rsidR="000141DF" w:rsidRDefault="000141DF" w:rsidP="000254C4">
      <w:pPr>
        <w:pStyle w:val="ListParagraph"/>
        <w:numPr>
          <w:ilvl w:val="0"/>
          <w:numId w:val="1"/>
        </w:numPr>
        <w:tabs>
          <w:tab w:val="left" w:pos="1418"/>
        </w:tabs>
        <w:ind w:left="1418" w:hanging="992"/>
        <w:rPr>
          <w:lang w:val="en-US"/>
        </w:rPr>
      </w:pPr>
      <w:r w:rsidRPr="000141DF">
        <w:rPr>
          <w:lang w:val="en-US"/>
        </w:rPr>
        <w:t>Provide a higher resolution image. The text is hard to read</w:t>
      </w:r>
    </w:p>
    <w:p w:rsidR="000254C4" w:rsidRDefault="000254C4" w:rsidP="000254C4">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t xml:space="preserve">A new </w:t>
      </w:r>
      <w:r>
        <w:rPr>
          <w:color w:val="FF0000"/>
          <w:lang w:val="en-US"/>
        </w:rPr>
        <w:t>image</w:t>
      </w:r>
      <w:r w:rsidRPr="00133849">
        <w:rPr>
          <w:color w:val="FF0000"/>
          <w:lang w:val="en-US"/>
        </w:rPr>
        <w:t xml:space="preserve"> is provided</w:t>
      </w:r>
    </w:p>
    <w:p w:rsidR="000254C4" w:rsidRPr="000141DF" w:rsidRDefault="00A372D6" w:rsidP="000254C4">
      <w:pPr>
        <w:pStyle w:val="ListParagraph"/>
        <w:tabs>
          <w:tab w:val="left" w:pos="1418"/>
        </w:tabs>
        <w:ind w:left="1418"/>
        <w:rPr>
          <w:lang w:val="en-US"/>
        </w:rPr>
      </w:pPr>
      <w:r>
        <w:rPr>
          <w:noProof/>
          <w:lang w:val="nl-NL" w:eastAsia="zh-CN"/>
        </w:rPr>
        <w:lastRenderedPageBreak/>
        <w:drawing>
          <wp:inline distT="0" distB="0" distL="0" distR="0">
            <wp:extent cx="4064000" cy="2418143"/>
            <wp:effectExtent l="19050" t="0" r="0" b="0"/>
            <wp:docPr id="14" name="Immagine 14" descr="D:\universita\Convegni\anno 2012\imeko_acta\foto\WebGraficoPote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niversita\Convegni\anno 2012\imeko_acta\foto\WebGraficoPotenza.jpg"/>
                    <pic:cNvPicPr>
                      <a:picLocks noChangeAspect="1" noChangeArrowheads="1"/>
                    </pic:cNvPicPr>
                  </pic:nvPicPr>
                  <pic:blipFill>
                    <a:blip r:embed="rId9" cstate="print"/>
                    <a:srcRect/>
                    <a:stretch>
                      <a:fillRect/>
                    </a:stretch>
                  </pic:blipFill>
                  <pic:spPr bwMode="auto">
                    <a:xfrm>
                      <a:off x="0" y="0"/>
                      <a:ext cx="4065997" cy="2419331"/>
                    </a:xfrm>
                    <a:prstGeom prst="rect">
                      <a:avLst/>
                    </a:prstGeom>
                    <a:noFill/>
                    <a:ln w="9525">
                      <a:noFill/>
                      <a:miter lim="800000"/>
                      <a:headEnd/>
                      <a:tailEnd/>
                    </a:ln>
                  </pic:spPr>
                </pic:pic>
              </a:graphicData>
            </a:graphic>
          </wp:inline>
        </w:drawing>
      </w:r>
    </w:p>
    <w:p w:rsidR="000141DF" w:rsidRDefault="000141DF" w:rsidP="000254C4">
      <w:pPr>
        <w:pStyle w:val="ListParagraph"/>
        <w:numPr>
          <w:ilvl w:val="0"/>
          <w:numId w:val="1"/>
        </w:numPr>
        <w:tabs>
          <w:tab w:val="left" w:pos="1418"/>
        </w:tabs>
        <w:ind w:left="1418" w:hanging="992"/>
        <w:rPr>
          <w:lang w:val="en-US"/>
        </w:rPr>
      </w:pPr>
      <w:r w:rsidRPr="000141DF">
        <w:rPr>
          <w:lang w:val="en-US"/>
        </w:rPr>
        <w:t>Add bigger text labels on the axes. The current font size is too small</w:t>
      </w:r>
    </w:p>
    <w:p w:rsidR="000254C4" w:rsidRDefault="000254C4" w:rsidP="000254C4">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t xml:space="preserve">A new </w:t>
      </w:r>
      <w:r>
        <w:rPr>
          <w:color w:val="FF0000"/>
          <w:lang w:val="en-US"/>
        </w:rPr>
        <w:t>image</w:t>
      </w:r>
      <w:r w:rsidRPr="00133849">
        <w:rPr>
          <w:color w:val="FF0000"/>
          <w:lang w:val="en-US"/>
        </w:rPr>
        <w:t xml:space="preserve"> is provided</w:t>
      </w:r>
    </w:p>
    <w:p w:rsidR="000254C4" w:rsidRPr="000141DF" w:rsidRDefault="00322BDB" w:rsidP="000254C4">
      <w:pPr>
        <w:pStyle w:val="ListParagraph"/>
        <w:tabs>
          <w:tab w:val="left" w:pos="1418"/>
        </w:tabs>
        <w:ind w:left="1418"/>
        <w:rPr>
          <w:lang w:val="en-US"/>
        </w:rPr>
      </w:pPr>
      <w:r>
        <w:object w:dxaOrig="19528" w:dyaOrig="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5pt;height:113.85pt" o:ole="">
            <v:imagedata r:id="rId10" o:title=""/>
          </v:shape>
          <o:OLEObject Type="Embed" ProgID="PBrush" ShapeID="_x0000_i1025" DrawAspect="Content" ObjectID="_1434653505" r:id="rId11"/>
        </w:object>
      </w:r>
    </w:p>
    <w:p w:rsidR="000141DF" w:rsidRDefault="000141DF" w:rsidP="000254C4">
      <w:pPr>
        <w:pStyle w:val="ListParagraph"/>
        <w:numPr>
          <w:ilvl w:val="0"/>
          <w:numId w:val="1"/>
        </w:numPr>
        <w:tabs>
          <w:tab w:val="left" w:pos="1418"/>
        </w:tabs>
        <w:ind w:left="1418" w:hanging="992"/>
        <w:rPr>
          <w:lang w:val="en-US"/>
        </w:rPr>
      </w:pPr>
      <w:r w:rsidRPr="000141DF">
        <w:rPr>
          <w:lang w:val="en-US"/>
        </w:rPr>
        <w:t>Add bigger text labels on the axes. The current font size is too small</w:t>
      </w:r>
    </w:p>
    <w:p w:rsidR="000254C4" w:rsidRDefault="000254C4" w:rsidP="000254C4">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t xml:space="preserve">A new </w:t>
      </w:r>
      <w:r>
        <w:rPr>
          <w:color w:val="FF0000"/>
          <w:lang w:val="en-US"/>
        </w:rPr>
        <w:t>image</w:t>
      </w:r>
      <w:r w:rsidRPr="00133849">
        <w:rPr>
          <w:color w:val="FF0000"/>
          <w:lang w:val="en-US"/>
        </w:rPr>
        <w:t xml:space="preserve"> is provided</w:t>
      </w:r>
    </w:p>
    <w:p w:rsidR="000254C4" w:rsidRPr="000141DF" w:rsidRDefault="00322BDB" w:rsidP="000254C4">
      <w:pPr>
        <w:pStyle w:val="ListParagraph"/>
        <w:tabs>
          <w:tab w:val="left" w:pos="1418"/>
        </w:tabs>
        <w:ind w:left="1418"/>
        <w:rPr>
          <w:lang w:val="en-US"/>
        </w:rPr>
      </w:pPr>
      <w:r>
        <w:object w:dxaOrig="22998" w:dyaOrig="11429">
          <v:shape id="_x0000_i1026" type="#_x0000_t75" style="width:264.55pt;height:131.45pt" o:ole="">
            <v:imagedata r:id="rId12" o:title=""/>
          </v:shape>
          <o:OLEObject Type="Embed" ProgID="PBrush" ShapeID="_x0000_i1026" DrawAspect="Content" ObjectID="_1434653506" r:id="rId13"/>
        </w:object>
      </w:r>
    </w:p>
    <w:p w:rsidR="000141DF" w:rsidRDefault="000141DF" w:rsidP="000254C4">
      <w:pPr>
        <w:pStyle w:val="ListParagraph"/>
        <w:numPr>
          <w:ilvl w:val="0"/>
          <w:numId w:val="1"/>
        </w:numPr>
        <w:tabs>
          <w:tab w:val="left" w:pos="1418"/>
        </w:tabs>
        <w:ind w:left="1418" w:hanging="992"/>
        <w:rPr>
          <w:lang w:val="en-US"/>
        </w:rPr>
      </w:pPr>
      <w:r w:rsidRPr="000141DF">
        <w:rPr>
          <w:lang w:val="en-US"/>
        </w:rPr>
        <w:t>Add bigger text labels on the axes. The current font size is too small</w:t>
      </w:r>
    </w:p>
    <w:p w:rsidR="000254C4" w:rsidRDefault="000254C4" w:rsidP="000254C4">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t xml:space="preserve">A new </w:t>
      </w:r>
      <w:r>
        <w:rPr>
          <w:color w:val="FF0000"/>
          <w:lang w:val="en-US"/>
        </w:rPr>
        <w:t>image</w:t>
      </w:r>
      <w:r w:rsidRPr="00133849">
        <w:rPr>
          <w:color w:val="FF0000"/>
          <w:lang w:val="en-US"/>
        </w:rPr>
        <w:t xml:space="preserve"> is provided</w:t>
      </w:r>
    </w:p>
    <w:p w:rsidR="000254C4" w:rsidRPr="000141DF" w:rsidRDefault="00322BDB" w:rsidP="000254C4">
      <w:pPr>
        <w:pStyle w:val="ListParagraph"/>
        <w:tabs>
          <w:tab w:val="left" w:pos="1418"/>
        </w:tabs>
        <w:ind w:left="1418"/>
        <w:rPr>
          <w:lang w:val="en-US"/>
        </w:rPr>
      </w:pPr>
      <w:r>
        <w:object w:dxaOrig="20217" w:dyaOrig="9569">
          <v:shape id="_x0000_i1027" type="#_x0000_t75" style="width:242.8pt;height:115.55pt" o:ole="">
            <v:imagedata r:id="rId14" o:title=""/>
          </v:shape>
          <o:OLEObject Type="Embed" ProgID="PBrush" ShapeID="_x0000_i1027" DrawAspect="Content" ObjectID="_1434653507" r:id="rId15"/>
        </w:object>
      </w:r>
    </w:p>
    <w:p w:rsidR="000141DF" w:rsidRDefault="000141DF" w:rsidP="000254C4">
      <w:pPr>
        <w:pStyle w:val="ListParagraph"/>
        <w:numPr>
          <w:ilvl w:val="0"/>
          <w:numId w:val="1"/>
        </w:numPr>
        <w:tabs>
          <w:tab w:val="left" w:pos="1418"/>
        </w:tabs>
        <w:ind w:left="1418" w:hanging="992"/>
        <w:rPr>
          <w:lang w:val="en-US"/>
        </w:rPr>
      </w:pPr>
      <w:r w:rsidRPr="000141DF">
        <w:rPr>
          <w:lang w:val="en-US"/>
        </w:rPr>
        <w:t>Add bigger text labels on the axes. The current font size is too small</w:t>
      </w:r>
    </w:p>
    <w:p w:rsidR="000254C4" w:rsidRDefault="000254C4" w:rsidP="000254C4">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t xml:space="preserve">A new </w:t>
      </w:r>
      <w:r>
        <w:rPr>
          <w:color w:val="FF0000"/>
          <w:lang w:val="en-US"/>
        </w:rPr>
        <w:t>image</w:t>
      </w:r>
      <w:r w:rsidRPr="00133849">
        <w:rPr>
          <w:color w:val="FF0000"/>
          <w:lang w:val="en-US"/>
        </w:rPr>
        <w:t xml:space="preserve"> is provided</w:t>
      </w:r>
    </w:p>
    <w:p w:rsidR="000254C4" w:rsidRPr="000141DF" w:rsidRDefault="0052261A" w:rsidP="000254C4">
      <w:pPr>
        <w:pStyle w:val="ListParagraph"/>
        <w:tabs>
          <w:tab w:val="left" w:pos="1418"/>
        </w:tabs>
        <w:ind w:left="1418"/>
        <w:rPr>
          <w:lang w:val="en-US"/>
        </w:rPr>
      </w:pPr>
      <w:r>
        <w:object w:dxaOrig="23607" w:dyaOrig="11342">
          <v:shape id="_x0000_i1028" type="#_x0000_t75" style="width:248.65pt;height:128.1pt" o:ole="">
            <v:imagedata r:id="rId16" o:title="" cropbottom="6897f" cropright="11354f"/>
          </v:shape>
          <o:OLEObject Type="Embed" ProgID="PBrush" ShapeID="_x0000_i1028" DrawAspect="Content" ObjectID="_1434653508" r:id="rId17"/>
        </w:object>
      </w:r>
    </w:p>
    <w:p w:rsidR="000141DF" w:rsidRDefault="000141DF" w:rsidP="000254C4">
      <w:pPr>
        <w:pStyle w:val="ListParagraph"/>
        <w:numPr>
          <w:ilvl w:val="0"/>
          <w:numId w:val="1"/>
        </w:numPr>
        <w:tabs>
          <w:tab w:val="left" w:pos="1418"/>
        </w:tabs>
        <w:ind w:left="1418" w:hanging="992"/>
        <w:rPr>
          <w:lang w:val="en-US"/>
        </w:rPr>
      </w:pPr>
      <w:r w:rsidRPr="000141DF">
        <w:rPr>
          <w:lang w:val="en-US"/>
        </w:rPr>
        <w:t>Check and confirm the highlighted text substitution</w:t>
      </w:r>
    </w:p>
    <w:p w:rsidR="00CC579E" w:rsidRDefault="00CC579E" w:rsidP="00CC579E">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r>
      <w:r>
        <w:rPr>
          <w:color w:val="FF0000"/>
          <w:lang w:val="en-US"/>
        </w:rPr>
        <w:t>The text substitution is correct</w:t>
      </w:r>
    </w:p>
    <w:p w:rsidR="000141DF" w:rsidRDefault="000141DF" w:rsidP="000254C4">
      <w:pPr>
        <w:pStyle w:val="ListParagraph"/>
        <w:numPr>
          <w:ilvl w:val="0"/>
          <w:numId w:val="1"/>
        </w:numPr>
        <w:tabs>
          <w:tab w:val="left" w:pos="1418"/>
        </w:tabs>
        <w:ind w:left="1418" w:hanging="992"/>
        <w:rPr>
          <w:lang w:val="en-US"/>
        </w:rPr>
      </w:pPr>
      <w:r w:rsidRPr="000141DF">
        <w:rPr>
          <w:lang w:val="en-US"/>
        </w:rPr>
        <w:t>Check and confirm the highlighted text substitution</w:t>
      </w:r>
    </w:p>
    <w:p w:rsidR="00F7209A" w:rsidRDefault="00F7209A" w:rsidP="00F7209A">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r>
      <w:r>
        <w:rPr>
          <w:color w:val="FF0000"/>
          <w:lang w:val="en-US"/>
        </w:rPr>
        <w:t>The text substitution is correct</w:t>
      </w:r>
    </w:p>
    <w:p w:rsidR="000141DF" w:rsidRDefault="000141DF" w:rsidP="000254C4">
      <w:pPr>
        <w:pStyle w:val="ListParagraph"/>
        <w:numPr>
          <w:ilvl w:val="0"/>
          <w:numId w:val="1"/>
        </w:numPr>
        <w:tabs>
          <w:tab w:val="left" w:pos="1418"/>
        </w:tabs>
        <w:ind w:left="1418" w:hanging="992"/>
        <w:rPr>
          <w:lang w:val="en-US"/>
        </w:rPr>
      </w:pPr>
      <w:r w:rsidRPr="000141DF">
        <w:rPr>
          <w:lang w:val="en-US"/>
        </w:rPr>
        <w:t>Check and confirm the highlighted text substitution</w:t>
      </w:r>
    </w:p>
    <w:p w:rsidR="00F7209A" w:rsidRDefault="00F7209A" w:rsidP="00F7209A">
      <w:pPr>
        <w:pStyle w:val="ListParagraph"/>
        <w:tabs>
          <w:tab w:val="left" w:pos="1418"/>
        </w:tabs>
        <w:rPr>
          <w:lang w:val="en-US"/>
        </w:rPr>
      </w:pPr>
      <w:r>
        <w:rPr>
          <w:color w:val="FF0000"/>
          <w:lang w:val="en-US"/>
        </w:rPr>
        <w:tab/>
      </w:r>
      <w:r w:rsidRPr="00133849">
        <w:rPr>
          <w:color w:val="FF0000"/>
          <w:lang w:val="en-US"/>
        </w:rPr>
        <w:t>Ans</w:t>
      </w:r>
      <w:r w:rsidRPr="00133849">
        <w:rPr>
          <w:color w:val="FF0000"/>
          <w:lang w:val="en-US"/>
        </w:rPr>
        <w:tab/>
      </w:r>
      <w:r>
        <w:rPr>
          <w:color w:val="FF0000"/>
          <w:lang w:val="en-US"/>
        </w:rPr>
        <w:t>The text substitution is correct</w:t>
      </w:r>
    </w:p>
    <w:p w:rsidR="000141DF" w:rsidRDefault="000141DF" w:rsidP="000254C4">
      <w:pPr>
        <w:pStyle w:val="ListParagraph"/>
        <w:numPr>
          <w:ilvl w:val="0"/>
          <w:numId w:val="1"/>
        </w:numPr>
        <w:tabs>
          <w:tab w:val="left" w:pos="1418"/>
        </w:tabs>
        <w:ind w:left="1418" w:hanging="992"/>
        <w:rPr>
          <w:lang w:val="en-US"/>
        </w:rPr>
      </w:pPr>
      <w:r w:rsidRPr="000141DF">
        <w:rPr>
          <w:lang w:val="en-US"/>
        </w:rPr>
        <w:t>Provide city of publication and ISBN for the reference [1]</w:t>
      </w:r>
    </w:p>
    <w:p w:rsidR="00AB247D" w:rsidRDefault="00AB247D" w:rsidP="00AB247D">
      <w:pPr>
        <w:pStyle w:val="ListParagraph"/>
        <w:tabs>
          <w:tab w:val="left" w:pos="1418"/>
        </w:tabs>
        <w:ind w:left="1418"/>
        <w:rPr>
          <w:color w:val="FF0000"/>
          <w:lang w:val="en-US"/>
        </w:rPr>
      </w:pPr>
      <w:r w:rsidRPr="00133849">
        <w:rPr>
          <w:color w:val="FF0000"/>
          <w:lang w:val="en-US"/>
        </w:rPr>
        <w:t>Ans</w:t>
      </w:r>
      <w:r w:rsidRPr="00133849">
        <w:rPr>
          <w:color w:val="FF0000"/>
          <w:lang w:val="en-US"/>
        </w:rPr>
        <w:tab/>
      </w:r>
      <w:r>
        <w:rPr>
          <w:color w:val="FF0000"/>
          <w:lang w:val="en-US"/>
        </w:rPr>
        <w:t>The correct reference is:</w:t>
      </w:r>
    </w:p>
    <w:p w:rsidR="00AB247D" w:rsidRPr="005E22F3" w:rsidRDefault="00AB247D" w:rsidP="00CD43E0">
      <w:pPr>
        <w:pStyle w:val="ListParagraph"/>
        <w:tabs>
          <w:tab w:val="left" w:pos="2127"/>
        </w:tabs>
        <w:ind w:left="2127" w:hanging="709"/>
        <w:jc w:val="both"/>
        <w:rPr>
          <w:color w:val="FF0000"/>
          <w:lang w:val="en-US"/>
        </w:rPr>
      </w:pPr>
      <w:r w:rsidRPr="00AB247D">
        <w:rPr>
          <w:color w:val="FF0000"/>
          <w:lang w:val="en-US"/>
        </w:rPr>
        <w:t>[1]</w:t>
      </w:r>
      <w:r w:rsidRPr="00AB247D">
        <w:rPr>
          <w:color w:val="FF0000"/>
          <w:lang w:val="en-US"/>
        </w:rPr>
        <w:tab/>
        <w:t>T. Flick, J. Morehouse, “Securing the smart grid: next generation power grid security”</w:t>
      </w:r>
      <w:r w:rsidR="005E22F3">
        <w:rPr>
          <w:color w:val="FF0000"/>
          <w:lang w:val="en-US"/>
        </w:rPr>
        <w:t>,</w:t>
      </w:r>
      <w:r w:rsidRPr="00AB247D">
        <w:rPr>
          <w:color w:val="FF0000"/>
          <w:lang w:val="en-US"/>
        </w:rPr>
        <w:t xml:space="preserve"> </w:t>
      </w:r>
      <w:r w:rsidR="005E22F3">
        <w:rPr>
          <w:color w:val="FF0000"/>
          <w:lang w:val="en-US"/>
        </w:rPr>
        <w:t>2011 Elsevier Inc., Burlington, MA,</w:t>
      </w:r>
      <w:r w:rsidR="005E22F3" w:rsidRPr="005E22F3">
        <w:rPr>
          <w:color w:val="FF0000"/>
          <w:lang w:val="en-US"/>
        </w:rPr>
        <w:t xml:space="preserve"> USA</w:t>
      </w:r>
      <w:r w:rsidR="005E22F3">
        <w:rPr>
          <w:color w:val="FF0000"/>
          <w:lang w:val="en-US"/>
        </w:rPr>
        <w:t xml:space="preserve">, </w:t>
      </w:r>
      <w:r w:rsidR="005E22F3" w:rsidRPr="005E22F3">
        <w:rPr>
          <w:color w:val="FF0000"/>
          <w:lang w:val="en-US"/>
        </w:rPr>
        <w:t>ISBN 978-1-59749-570-7</w:t>
      </w:r>
    </w:p>
    <w:p w:rsidR="000141DF" w:rsidRDefault="000141DF" w:rsidP="000254C4">
      <w:pPr>
        <w:pStyle w:val="ListParagraph"/>
        <w:numPr>
          <w:ilvl w:val="0"/>
          <w:numId w:val="1"/>
        </w:numPr>
        <w:tabs>
          <w:tab w:val="left" w:pos="1418"/>
        </w:tabs>
        <w:ind w:left="1418" w:hanging="992"/>
        <w:rPr>
          <w:lang w:val="en-US"/>
        </w:rPr>
      </w:pPr>
      <w:r w:rsidRPr="000141DF">
        <w:rPr>
          <w:lang w:val="en-US"/>
        </w:rPr>
        <w:t>Provide the conference name, year and pages for the reference [7]</w:t>
      </w:r>
    </w:p>
    <w:p w:rsidR="00791CF2" w:rsidRDefault="00791CF2" w:rsidP="00791CF2">
      <w:pPr>
        <w:pStyle w:val="ListParagraph"/>
        <w:tabs>
          <w:tab w:val="left" w:pos="1418"/>
        </w:tabs>
        <w:rPr>
          <w:color w:val="FF0000"/>
          <w:lang w:val="en-US"/>
        </w:rPr>
      </w:pPr>
      <w:r>
        <w:rPr>
          <w:color w:val="FF0000"/>
          <w:lang w:val="en-US"/>
        </w:rPr>
        <w:tab/>
      </w:r>
      <w:r w:rsidRPr="00133849">
        <w:rPr>
          <w:color w:val="FF0000"/>
          <w:lang w:val="en-US"/>
        </w:rPr>
        <w:t>Ans</w:t>
      </w:r>
      <w:r w:rsidRPr="00133849">
        <w:rPr>
          <w:color w:val="FF0000"/>
          <w:lang w:val="en-US"/>
        </w:rPr>
        <w:tab/>
      </w:r>
      <w:r>
        <w:rPr>
          <w:color w:val="FF0000"/>
          <w:lang w:val="en-US"/>
        </w:rPr>
        <w:t>The correct reference is:</w:t>
      </w:r>
    </w:p>
    <w:p w:rsidR="00791CF2" w:rsidRPr="005E22F3" w:rsidRDefault="00791CF2" w:rsidP="00CD43E0">
      <w:pPr>
        <w:pStyle w:val="ListParagraph"/>
        <w:tabs>
          <w:tab w:val="left" w:pos="1418"/>
        </w:tabs>
        <w:ind w:left="2127" w:hanging="709"/>
        <w:jc w:val="both"/>
        <w:rPr>
          <w:color w:val="FF0000"/>
          <w:lang w:val="en-US"/>
        </w:rPr>
      </w:pPr>
      <w:r w:rsidRPr="00AB247D">
        <w:rPr>
          <w:color w:val="FF0000"/>
          <w:lang w:val="en-US"/>
        </w:rPr>
        <w:t>[</w:t>
      </w:r>
      <w:r w:rsidR="00CF1D4F">
        <w:rPr>
          <w:color w:val="FF0000"/>
          <w:lang w:val="en-US"/>
        </w:rPr>
        <w:t>7</w:t>
      </w:r>
      <w:r w:rsidRPr="00AB247D">
        <w:rPr>
          <w:color w:val="FF0000"/>
          <w:lang w:val="en-US"/>
        </w:rPr>
        <w:t>]</w:t>
      </w:r>
      <w:r w:rsidRPr="00AB247D">
        <w:rPr>
          <w:color w:val="FF0000"/>
          <w:lang w:val="en-US"/>
        </w:rPr>
        <w:tab/>
      </w:r>
      <w:r w:rsidR="00CF1D4F" w:rsidRPr="00CF1D4F">
        <w:rPr>
          <w:color w:val="FF0000"/>
          <w:lang w:val="en-US"/>
        </w:rPr>
        <w:t>Serra, H. ; Correia, J. ; Gano, A.J. ; de Campos, A.M. ; Teixeira, I.</w:t>
      </w:r>
      <w:r w:rsidR="00CF1D4F">
        <w:rPr>
          <w:color w:val="FF0000"/>
          <w:lang w:val="en-US"/>
        </w:rPr>
        <w:t>; “</w:t>
      </w:r>
      <w:r w:rsidR="00CF1D4F" w:rsidRPr="00CF1D4F">
        <w:rPr>
          <w:color w:val="FF0000"/>
          <w:lang w:val="en-US"/>
        </w:rPr>
        <w:t>Domestic power consumption measurement and automatic home appliance detection</w:t>
      </w:r>
      <w:r w:rsidR="00CF1D4F">
        <w:rPr>
          <w:color w:val="FF0000"/>
          <w:lang w:val="en-US"/>
        </w:rPr>
        <w:t xml:space="preserve">”, </w:t>
      </w:r>
      <w:r w:rsidR="00CF1D4F" w:rsidRPr="00CF1D4F">
        <w:rPr>
          <w:color w:val="FF0000"/>
          <w:lang w:val="en-US"/>
        </w:rPr>
        <w:t>Intelligent Signal Processing, 2005</w:t>
      </w:r>
      <w:r w:rsidR="00CF1D4F">
        <w:rPr>
          <w:color w:val="FF0000"/>
          <w:lang w:val="en-US"/>
        </w:rPr>
        <w:t xml:space="preserve"> IEEE International Workshop on, </w:t>
      </w:r>
      <w:r w:rsidR="00CD43E0">
        <w:rPr>
          <w:color w:val="FF0000"/>
          <w:lang w:val="en-US"/>
        </w:rPr>
        <w:t>University o</w:t>
      </w:r>
      <w:r w:rsidR="00CD43E0" w:rsidRPr="00CD43E0">
        <w:rPr>
          <w:color w:val="FF0000"/>
          <w:lang w:val="en-US"/>
        </w:rPr>
        <w:t>f Algarve</w:t>
      </w:r>
      <w:r w:rsidR="00CD43E0">
        <w:rPr>
          <w:color w:val="FF0000"/>
          <w:lang w:val="en-US"/>
        </w:rPr>
        <w:t xml:space="preserve">, </w:t>
      </w:r>
      <w:r w:rsidR="00CD43E0" w:rsidRPr="00CD43E0">
        <w:rPr>
          <w:color w:val="FF0000"/>
          <w:lang w:val="en-US"/>
        </w:rPr>
        <w:t>Portugal</w:t>
      </w:r>
      <w:r w:rsidR="00CD43E0">
        <w:rPr>
          <w:color w:val="FF0000"/>
          <w:lang w:val="en-US"/>
        </w:rPr>
        <w:t xml:space="preserve">, </w:t>
      </w:r>
      <w:r w:rsidR="00CD43E0" w:rsidRPr="00CD43E0">
        <w:rPr>
          <w:color w:val="FF0000"/>
          <w:lang w:val="en-US"/>
        </w:rPr>
        <w:t>1-3 September 2005</w:t>
      </w:r>
      <w:r w:rsidR="00CD43E0">
        <w:rPr>
          <w:color w:val="FF0000"/>
          <w:lang w:val="en-US"/>
        </w:rPr>
        <w:t>,</w:t>
      </w:r>
      <w:r w:rsidR="00CD43E0" w:rsidRPr="00CD43E0">
        <w:rPr>
          <w:color w:val="FF0000"/>
          <w:lang w:val="en-US"/>
        </w:rPr>
        <w:t xml:space="preserve"> </w:t>
      </w:r>
      <w:r w:rsidR="00CF1D4F" w:rsidRPr="00CF1D4F">
        <w:rPr>
          <w:color w:val="FF0000"/>
          <w:lang w:val="en-US"/>
        </w:rPr>
        <w:t>Publication Year: 2005 , Page(s): 128</w:t>
      </w:r>
      <w:r w:rsidR="00CF1D4F" w:rsidRPr="00CF1D4F">
        <w:rPr>
          <w:color w:val="FF0000"/>
          <w:lang w:val="en-US"/>
        </w:rPr>
        <w:tab/>
        <w:t>- 132</w:t>
      </w:r>
    </w:p>
    <w:p w:rsidR="000141DF" w:rsidRDefault="000141DF" w:rsidP="000254C4">
      <w:pPr>
        <w:pStyle w:val="ListParagraph"/>
        <w:numPr>
          <w:ilvl w:val="0"/>
          <w:numId w:val="1"/>
        </w:numPr>
        <w:tabs>
          <w:tab w:val="left" w:pos="1418"/>
        </w:tabs>
        <w:ind w:left="1418" w:hanging="992"/>
        <w:rPr>
          <w:lang w:val="en-US"/>
        </w:rPr>
      </w:pPr>
      <w:r w:rsidRPr="000141DF">
        <w:rPr>
          <w:lang w:val="en-US"/>
        </w:rPr>
        <w:t>Provide the number of pages for the reference [9]</w:t>
      </w:r>
    </w:p>
    <w:p w:rsidR="00CF1D4F" w:rsidRDefault="00CF1D4F" w:rsidP="00CF1D4F">
      <w:pPr>
        <w:pStyle w:val="ListParagraph"/>
        <w:tabs>
          <w:tab w:val="left" w:pos="1418"/>
        </w:tabs>
        <w:rPr>
          <w:color w:val="FF0000"/>
          <w:lang w:val="en-US"/>
        </w:rPr>
      </w:pPr>
      <w:r>
        <w:rPr>
          <w:color w:val="FF0000"/>
          <w:lang w:val="en-US"/>
        </w:rPr>
        <w:tab/>
      </w:r>
      <w:r w:rsidRPr="00133849">
        <w:rPr>
          <w:color w:val="FF0000"/>
          <w:lang w:val="en-US"/>
        </w:rPr>
        <w:t>Ans</w:t>
      </w:r>
      <w:r w:rsidRPr="00133849">
        <w:rPr>
          <w:color w:val="FF0000"/>
          <w:lang w:val="en-US"/>
        </w:rPr>
        <w:tab/>
      </w:r>
      <w:r>
        <w:rPr>
          <w:color w:val="FF0000"/>
          <w:lang w:val="en-US"/>
        </w:rPr>
        <w:t>The correct reference is:</w:t>
      </w:r>
    </w:p>
    <w:p w:rsidR="00CF1D4F" w:rsidRPr="000141DF" w:rsidRDefault="00CF1D4F" w:rsidP="007911ED">
      <w:pPr>
        <w:pStyle w:val="ListParagraph"/>
        <w:tabs>
          <w:tab w:val="left" w:pos="2127"/>
        </w:tabs>
        <w:ind w:left="2127" w:hanging="709"/>
        <w:jc w:val="both"/>
        <w:rPr>
          <w:lang w:val="en-US"/>
        </w:rPr>
      </w:pPr>
      <w:r w:rsidRPr="00CF1D4F">
        <w:rPr>
          <w:color w:val="FF0000"/>
          <w:lang w:val="en-US"/>
        </w:rPr>
        <w:t>[9]</w:t>
      </w:r>
      <w:r w:rsidRPr="00CF1D4F">
        <w:rPr>
          <w:color w:val="FF0000"/>
          <w:lang w:val="en-US"/>
        </w:rPr>
        <w:tab/>
        <w:t>Gallo D., Landi C., Luiso M., Fiorucci E., Bucci G., Ciancetta F., “Realization and Characterization of an Electronic Instrument Transducer for MV Networks with Fiber Optic Insulation”, WSEAS TRANSACTIONS ON POWER SYSTEMS, ISSN: 1790-5060, E-ISSN: 2224-350X, Issue 1, Volume 8, January 2013, pp. 45-56</w:t>
      </w:r>
    </w:p>
    <w:p w:rsidR="000141DF" w:rsidRDefault="000141DF" w:rsidP="000254C4">
      <w:pPr>
        <w:pStyle w:val="ListParagraph"/>
        <w:numPr>
          <w:ilvl w:val="0"/>
          <w:numId w:val="1"/>
        </w:numPr>
        <w:tabs>
          <w:tab w:val="left" w:pos="1418"/>
        </w:tabs>
        <w:ind w:left="1418" w:hanging="992"/>
        <w:rPr>
          <w:lang w:val="en-US"/>
        </w:rPr>
      </w:pPr>
      <w:r w:rsidRPr="000141DF">
        <w:rPr>
          <w:lang w:val="en-US"/>
        </w:rPr>
        <w:t>Provide the first name initials of all the authors and the place and country of the conference for the reference [11]</w:t>
      </w:r>
    </w:p>
    <w:p w:rsidR="00DA2B46" w:rsidRDefault="00DA2B46" w:rsidP="00DA2B46">
      <w:pPr>
        <w:pStyle w:val="ListParagraph"/>
        <w:tabs>
          <w:tab w:val="left" w:pos="1418"/>
        </w:tabs>
        <w:rPr>
          <w:color w:val="FF0000"/>
          <w:lang w:val="en-US"/>
        </w:rPr>
      </w:pPr>
      <w:r>
        <w:rPr>
          <w:color w:val="FF0000"/>
          <w:lang w:val="en-US"/>
        </w:rPr>
        <w:tab/>
      </w:r>
      <w:r w:rsidRPr="00133849">
        <w:rPr>
          <w:color w:val="FF0000"/>
          <w:lang w:val="en-US"/>
        </w:rPr>
        <w:t>Ans</w:t>
      </w:r>
      <w:r w:rsidRPr="00133849">
        <w:rPr>
          <w:color w:val="FF0000"/>
          <w:lang w:val="en-US"/>
        </w:rPr>
        <w:tab/>
      </w:r>
      <w:r>
        <w:rPr>
          <w:color w:val="FF0000"/>
          <w:lang w:val="en-US"/>
        </w:rPr>
        <w:t>The correct reference is:</w:t>
      </w:r>
    </w:p>
    <w:p w:rsidR="00DA2B46" w:rsidRDefault="00B2280E" w:rsidP="00DA2B46">
      <w:pPr>
        <w:pStyle w:val="ListParagraph"/>
        <w:tabs>
          <w:tab w:val="left" w:pos="2127"/>
        </w:tabs>
        <w:ind w:left="2127" w:hanging="709"/>
        <w:jc w:val="both"/>
        <w:rPr>
          <w:color w:val="FF0000"/>
          <w:lang w:val="en-US"/>
        </w:rPr>
      </w:pPr>
      <w:r>
        <w:rPr>
          <w:color w:val="FF0000"/>
          <w:lang w:val="en-US"/>
        </w:rPr>
        <w:t>[11</w:t>
      </w:r>
      <w:r w:rsidR="00DA2B46" w:rsidRPr="00CF1D4F">
        <w:rPr>
          <w:color w:val="FF0000"/>
          <w:lang w:val="en-US"/>
        </w:rPr>
        <w:t>]</w:t>
      </w:r>
      <w:r w:rsidR="00DA2B46" w:rsidRPr="00CF1D4F">
        <w:rPr>
          <w:color w:val="FF0000"/>
          <w:lang w:val="en-US"/>
        </w:rPr>
        <w:tab/>
      </w:r>
      <w:r w:rsidR="00DA2B46" w:rsidRPr="00DA2B46">
        <w:rPr>
          <w:color w:val="FF0000"/>
          <w:lang w:val="en-US"/>
        </w:rPr>
        <w:t>Moraes, F. ; Amory, A. ; Calazans, N. ; Bezerra, E. ; Petrini, J.</w:t>
      </w:r>
      <w:r w:rsidR="00DA2B46">
        <w:rPr>
          <w:color w:val="FF0000"/>
          <w:lang w:val="en-US"/>
        </w:rPr>
        <w:t>;</w:t>
      </w:r>
      <w:r w:rsidR="00DA2B46" w:rsidRPr="00DA2B46">
        <w:rPr>
          <w:color w:val="FF0000"/>
          <w:lang w:val="en-US"/>
        </w:rPr>
        <w:t xml:space="preserve"> </w:t>
      </w:r>
      <w:r w:rsidR="00DA2B46">
        <w:rPr>
          <w:color w:val="FF0000"/>
          <w:lang w:val="en-US"/>
        </w:rPr>
        <w:t>“</w:t>
      </w:r>
      <w:r w:rsidR="00DA2B46" w:rsidRPr="00DA2B46">
        <w:rPr>
          <w:color w:val="FF0000"/>
          <w:lang w:val="en-US"/>
        </w:rPr>
        <w:t>Using the CAN protocol and reconfigurable computing technology for Web-based smart house automation</w:t>
      </w:r>
      <w:r w:rsidR="00DA2B46">
        <w:rPr>
          <w:color w:val="FF0000"/>
          <w:lang w:val="en-US"/>
        </w:rPr>
        <w:t xml:space="preserve">”, </w:t>
      </w:r>
      <w:r w:rsidR="00DA2B46" w:rsidRPr="00DA2B46">
        <w:rPr>
          <w:color w:val="FF0000"/>
          <w:lang w:val="en-US"/>
        </w:rPr>
        <w:t>Integrated Circuits and Systems D</w:t>
      </w:r>
      <w:r w:rsidR="00DA2B46">
        <w:rPr>
          <w:color w:val="FF0000"/>
          <w:lang w:val="en-US"/>
        </w:rPr>
        <w:t>esign, 2001, 14th Symposium on,</w:t>
      </w:r>
      <w:r w:rsidR="0021582D">
        <w:rPr>
          <w:color w:val="FF0000"/>
          <w:lang w:val="en-US"/>
        </w:rPr>
        <w:t xml:space="preserve"> </w:t>
      </w:r>
      <w:r w:rsidR="0021582D" w:rsidRPr="0021582D">
        <w:rPr>
          <w:color w:val="FF0000"/>
          <w:lang w:val="en-US"/>
        </w:rPr>
        <w:t>10-1 5 September 2001 - Pirenopolis, Brazil</w:t>
      </w:r>
      <w:r w:rsidR="0021582D">
        <w:rPr>
          <w:color w:val="FF0000"/>
          <w:lang w:val="en-US"/>
        </w:rPr>
        <w:t>,</w:t>
      </w:r>
      <w:r w:rsidR="00DA2B46">
        <w:rPr>
          <w:color w:val="FF0000"/>
          <w:lang w:val="en-US"/>
        </w:rPr>
        <w:t xml:space="preserve"> </w:t>
      </w:r>
      <w:r w:rsidR="00DA2B46" w:rsidRPr="00DA2B46">
        <w:rPr>
          <w:color w:val="FF0000"/>
          <w:lang w:val="en-US"/>
        </w:rPr>
        <w:t>Publi</w:t>
      </w:r>
      <w:r w:rsidR="00DA2B46">
        <w:rPr>
          <w:color w:val="FF0000"/>
          <w:lang w:val="en-US"/>
        </w:rPr>
        <w:t xml:space="preserve">cation Year: 2001 , Page(s): 38 </w:t>
      </w:r>
      <w:r w:rsidR="00DA2B46" w:rsidRPr="00DA2B46">
        <w:rPr>
          <w:color w:val="FF0000"/>
          <w:lang w:val="en-US"/>
        </w:rPr>
        <w:t>- 43</w:t>
      </w:r>
    </w:p>
    <w:p w:rsidR="00DA2B46" w:rsidRDefault="00DA2B46" w:rsidP="00DA2B46">
      <w:pPr>
        <w:pStyle w:val="ListParagraph"/>
        <w:tabs>
          <w:tab w:val="left" w:pos="2127"/>
        </w:tabs>
        <w:ind w:left="2127" w:hanging="709"/>
        <w:jc w:val="both"/>
        <w:rPr>
          <w:color w:val="FF0000"/>
          <w:lang w:val="en-US"/>
        </w:rPr>
      </w:pPr>
    </w:p>
    <w:p w:rsidR="000141DF" w:rsidRDefault="000141DF" w:rsidP="000254C4">
      <w:pPr>
        <w:pStyle w:val="ListParagraph"/>
        <w:numPr>
          <w:ilvl w:val="0"/>
          <w:numId w:val="1"/>
        </w:numPr>
        <w:tabs>
          <w:tab w:val="left" w:pos="1418"/>
        </w:tabs>
        <w:ind w:left="1418" w:hanging="992"/>
        <w:rPr>
          <w:lang w:val="en-US"/>
        </w:rPr>
      </w:pPr>
      <w:r w:rsidRPr="000141DF">
        <w:rPr>
          <w:lang w:val="en-US"/>
        </w:rPr>
        <w:t>Provide editorial information or an internet address for the reference [16]</w:t>
      </w:r>
    </w:p>
    <w:p w:rsidR="00B2280E" w:rsidRDefault="00B2280E" w:rsidP="00B2280E">
      <w:pPr>
        <w:pStyle w:val="ListParagraph"/>
        <w:tabs>
          <w:tab w:val="left" w:pos="1418"/>
        </w:tabs>
        <w:rPr>
          <w:color w:val="FF0000"/>
          <w:lang w:val="en-US"/>
        </w:rPr>
      </w:pPr>
      <w:r>
        <w:rPr>
          <w:color w:val="FF0000"/>
          <w:lang w:val="en-US"/>
        </w:rPr>
        <w:tab/>
      </w:r>
      <w:r w:rsidRPr="00133849">
        <w:rPr>
          <w:color w:val="FF0000"/>
          <w:lang w:val="en-US"/>
        </w:rPr>
        <w:t>Ans</w:t>
      </w:r>
      <w:r w:rsidRPr="00133849">
        <w:rPr>
          <w:color w:val="FF0000"/>
          <w:lang w:val="en-US"/>
        </w:rPr>
        <w:tab/>
      </w:r>
      <w:r>
        <w:rPr>
          <w:color w:val="FF0000"/>
          <w:lang w:val="en-US"/>
        </w:rPr>
        <w:t>The correct reference is:</w:t>
      </w:r>
    </w:p>
    <w:p w:rsidR="00B2280E" w:rsidRDefault="00B2280E" w:rsidP="00964E16">
      <w:pPr>
        <w:pStyle w:val="ListParagraph"/>
        <w:tabs>
          <w:tab w:val="left" w:pos="2127"/>
        </w:tabs>
        <w:ind w:left="2127" w:hanging="709"/>
        <w:jc w:val="both"/>
        <w:rPr>
          <w:color w:val="FF0000"/>
          <w:lang w:val="en-US"/>
        </w:rPr>
      </w:pPr>
      <w:r>
        <w:rPr>
          <w:color w:val="FF0000"/>
          <w:lang w:val="en-US"/>
        </w:rPr>
        <w:t>[16</w:t>
      </w:r>
      <w:r w:rsidRPr="00CF1D4F">
        <w:rPr>
          <w:color w:val="FF0000"/>
          <w:lang w:val="en-US"/>
        </w:rPr>
        <w:t>]</w:t>
      </w:r>
      <w:r w:rsidRPr="00CF1D4F">
        <w:rPr>
          <w:color w:val="FF0000"/>
          <w:lang w:val="en-US"/>
        </w:rPr>
        <w:tab/>
      </w:r>
      <w:r w:rsidR="003D276B" w:rsidRPr="003D276B">
        <w:rPr>
          <w:color w:val="FF0000"/>
          <w:lang w:val="en-US"/>
        </w:rPr>
        <w:t>IEEE Recommended Practice for Monitoring Electric Power Quality</w:t>
      </w:r>
      <w:r w:rsidR="003D276B">
        <w:rPr>
          <w:color w:val="FF0000"/>
          <w:lang w:val="en-US"/>
        </w:rPr>
        <w:t xml:space="preserve">, </w:t>
      </w:r>
      <w:r w:rsidR="003D276B" w:rsidRPr="003D276B">
        <w:rPr>
          <w:color w:val="FF0000"/>
          <w:lang w:val="en-US"/>
        </w:rPr>
        <w:t>IEEE Std 1159-2009 (Revision of IEEE Std 11</w:t>
      </w:r>
      <w:r w:rsidR="003D276B">
        <w:rPr>
          <w:color w:val="FF0000"/>
          <w:lang w:val="en-US"/>
        </w:rPr>
        <w:t xml:space="preserve">59-1995), </w:t>
      </w:r>
      <w:r w:rsidR="003D276B" w:rsidRPr="003D276B">
        <w:rPr>
          <w:color w:val="FF0000"/>
          <w:lang w:val="en-US"/>
        </w:rPr>
        <w:t>Publi</w:t>
      </w:r>
      <w:r w:rsidR="00964E16">
        <w:rPr>
          <w:color w:val="FF0000"/>
          <w:lang w:val="en-US"/>
        </w:rPr>
        <w:t>cation Year: 2009 , Page(s): c1 –</w:t>
      </w:r>
      <w:r w:rsidR="003D276B" w:rsidRPr="003D276B">
        <w:rPr>
          <w:color w:val="FF0000"/>
          <w:lang w:val="en-US"/>
        </w:rPr>
        <w:t xml:space="preserve"> 81</w:t>
      </w:r>
      <w:r w:rsidR="00964E16">
        <w:rPr>
          <w:color w:val="FF0000"/>
          <w:lang w:val="en-US"/>
        </w:rPr>
        <w:t xml:space="preserve">, </w:t>
      </w:r>
      <w:r w:rsidR="00964E16" w:rsidRPr="00964E16">
        <w:rPr>
          <w:color w:val="FF0000"/>
          <w:lang w:val="en-US"/>
        </w:rPr>
        <w:t>E-ISBN :978-0-7381-5939-3</w:t>
      </w:r>
      <w:r w:rsidR="00964E16">
        <w:rPr>
          <w:color w:val="FF0000"/>
          <w:lang w:val="en-US"/>
        </w:rPr>
        <w:t xml:space="preserve">, </w:t>
      </w:r>
      <w:r w:rsidR="00964E16" w:rsidRPr="00964E16">
        <w:rPr>
          <w:color w:val="FF0000"/>
          <w:lang w:val="en-US"/>
        </w:rPr>
        <w:t>Print ISBN:</w:t>
      </w:r>
      <w:r w:rsidR="00964E16">
        <w:rPr>
          <w:color w:val="FF0000"/>
          <w:lang w:val="en-US"/>
        </w:rPr>
        <w:t xml:space="preserve"> </w:t>
      </w:r>
      <w:r w:rsidR="00964E16" w:rsidRPr="00964E16">
        <w:rPr>
          <w:color w:val="FF0000"/>
          <w:lang w:val="en-US"/>
        </w:rPr>
        <w:t>978-0-7381-5940-9</w:t>
      </w:r>
    </w:p>
    <w:p w:rsidR="00B2280E" w:rsidRPr="008F5AC4" w:rsidRDefault="00B2280E" w:rsidP="00B2280E">
      <w:pPr>
        <w:pStyle w:val="ListParagraph"/>
        <w:tabs>
          <w:tab w:val="left" w:pos="1418"/>
        </w:tabs>
        <w:ind w:left="1418"/>
        <w:rPr>
          <w:lang w:val="en-US"/>
        </w:rPr>
      </w:pPr>
    </w:p>
    <w:sectPr w:rsidR="00B2280E" w:rsidRPr="008F5AC4" w:rsidSect="00C1651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74293"/>
    <w:multiLevelType w:val="hybridMultilevel"/>
    <w:tmpl w:val="91E0E406"/>
    <w:lvl w:ilvl="0" w:tplc="1AF45800">
      <w:start w:val="1"/>
      <w:numFmt w:val="decimal"/>
      <w:lvlText w:val="[Q%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hyphenationZone w:val="283"/>
  <w:characterSpacingControl w:val="doNotCompress"/>
  <w:compat/>
  <w:rsids>
    <w:rsidRoot w:val="008F5AC4"/>
    <w:rsid w:val="000141DF"/>
    <w:rsid w:val="000254C4"/>
    <w:rsid w:val="00133849"/>
    <w:rsid w:val="0021582D"/>
    <w:rsid w:val="00322BDB"/>
    <w:rsid w:val="00344E85"/>
    <w:rsid w:val="003A6B2F"/>
    <w:rsid w:val="003D276B"/>
    <w:rsid w:val="0052261A"/>
    <w:rsid w:val="00576C8A"/>
    <w:rsid w:val="005E22F3"/>
    <w:rsid w:val="00623FC6"/>
    <w:rsid w:val="007911ED"/>
    <w:rsid w:val="00791CF2"/>
    <w:rsid w:val="00833074"/>
    <w:rsid w:val="008F5AC4"/>
    <w:rsid w:val="00964E16"/>
    <w:rsid w:val="009734A6"/>
    <w:rsid w:val="00A372D6"/>
    <w:rsid w:val="00AB247D"/>
    <w:rsid w:val="00B2280E"/>
    <w:rsid w:val="00B24014"/>
    <w:rsid w:val="00C16513"/>
    <w:rsid w:val="00CC579E"/>
    <w:rsid w:val="00CD43E0"/>
    <w:rsid w:val="00CF1D4F"/>
    <w:rsid w:val="00D078E5"/>
    <w:rsid w:val="00DA2B46"/>
    <w:rsid w:val="00E85CF0"/>
    <w:rsid w:val="00F7209A"/>
  </w:rsids>
  <m:mathPr>
    <m:mathFont m:val="Cambria Math"/>
    <m:brkBin m:val="before"/>
    <m:brkBinSub m:val="--"/>
    <m:smallFrac m:val="off"/>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5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AC4"/>
    <w:pPr>
      <w:ind w:left="720"/>
      <w:contextualSpacing/>
    </w:pPr>
  </w:style>
  <w:style w:type="paragraph" w:styleId="BalloonText">
    <w:name w:val="Balloon Text"/>
    <w:basedOn w:val="Normal"/>
    <w:link w:val="BalloonTextChar"/>
    <w:uiPriority w:val="99"/>
    <w:semiHidden/>
    <w:unhideWhenUsed/>
    <w:rsid w:val="008F5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A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766177">
      <w:bodyDiv w:val="1"/>
      <w:marLeft w:val="0"/>
      <w:marRight w:val="0"/>
      <w:marTop w:val="0"/>
      <w:marBottom w:val="0"/>
      <w:divBdr>
        <w:top w:val="none" w:sz="0" w:space="0" w:color="auto"/>
        <w:left w:val="none" w:sz="0" w:space="0" w:color="auto"/>
        <w:bottom w:val="none" w:sz="0" w:space="0" w:color="auto"/>
        <w:right w:val="none" w:sz="0" w:space="0" w:color="auto"/>
      </w:divBdr>
    </w:div>
    <w:div w:id="202525280">
      <w:bodyDiv w:val="1"/>
      <w:marLeft w:val="0"/>
      <w:marRight w:val="0"/>
      <w:marTop w:val="0"/>
      <w:marBottom w:val="0"/>
      <w:divBdr>
        <w:top w:val="none" w:sz="0" w:space="0" w:color="auto"/>
        <w:left w:val="none" w:sz="0" w:space="0" w:color="auto"/>
        <w:bottom w:val="none" w:sz="0" w:space="0" w:color="auto"/>
        <w:right w:val="none" w:sz="0" w:space="0" w:color="auto"/>
      </w:divBdr>
    </w:div>
    <w:div w:id="507714370">
      <w:bodyDiv w:val="1"/>
      <w:marLeft w:val="0"/>
      <w:marRight w:val="0"/>
      <w:marTop w:val="0"/>
      <w:marBottom w:val="0"/>
      <w:divBdr>
        <w:top w:val="none" w:sz="0" w:space="0" w:color="auto"/>
        <w:left w:val="none" w:sz="0" w:space="0" w:color="auto"/>
        <w:bottom w:val="none" w:sz="0" w:space="0" w:color="auto"/>
        <w:right w:val="none" w:sz="0" w:space="0" w:color="auto"/>
      </w:divBdr>
    </w:div>
    <w:div w:id="12455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1.bin"/><Relationship Id="rId5" Type="http://schemas.openxmlformats.org/officeDocument/2006/relationships/image" Target="media/image1.jpeg"/><Relationship Id="rId15" Type="http://schemas.openxmlformats.org/officeDocument/2006/relationships/oleObject" Target="embeddings/oleObject3.bin"/><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488</Words>
  <Characters>2686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Paul Regtien</cp:lastModifiedBy>
  <cp:revision>2</cp:revision>
  <dcterms:created xsi:type="dcterms:W3CDTF">2013-07-06T20:05:00Z</dcterms:created>
  <dcterms:modified xsi:type="dcterms:W3CDTF">2013-07-06T20:05:00Z</dcterms:modified>
</cp:coreProperties>
</file>